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B0820" w14:textId="35922B60" w:rsidR="005324A1" w:rsidRDefault="005324A1" w:rsidP="00A24C1A">
      <w:pPr>
        <w:jc w:val="center"/>
        <w:rPr>
          <w:rFonts w:ascii="Rockwell Condensed" w:hAnsi="Rockwell Condensed"/>
          <w:sz w:val="48"/>
          <w:szCs w:val="48"/>
        </w:rPr>
      </w:pPr>
      <w:r>
        <w:rPr>
          <w:rFonts w:ascii="Rockwell Condensed" w:hAnsi="Rockwell Condensed"/>
          <w:sz w:val="48"/>
          <w:szCs w:val="48"/>
        </w:rPr>
        <w:t>SOUTHWEST</w:t>
      </w:r>
      <w:r w:rsidRPr="00EF7005">
        <w:rPr>
          <w:rFonts w:ascii="Rockwell Condensed" w:hAnsi="Rockwell Condensed"/>
          <w:sz w:val="48"/>
          <w:szCs w:val="48"/>
        </w:rPr>
        <w:t xml:space="preserve"> HOMELESS COALITION</w:t>
      </w:r>
      <w:r>
        <w:rPr>
          <w:rFonts w:ascii="Rockwell Condensed" w:hAnsi="Rockwell Condensed"/>
          <w:sz w:val="48"/>
          <w:szCs w:val="48"/>
        </w:rPr>
        <w:t xml:space="preserve"> </w:t>
      </w:r>
      <w:r w:rsidR="001B5A0D">
        <w:rPr>
          <w:rFonts w:ascii="Rockwell Condensed" w:hAnsi="Rockwell Condensed"/>
          <w:sz w:val="48"/>
          <w:szCs w:val="48"/>
        </w:rPr>
        <w:t xml:space="preserve">REGIONAL </w:t>
      </w:r>
      <w:r>
        <w:rPr>
          <w:rFonts w:ascii="Rockwell Condensed" w:hAnsi="Rockwell Condensed"/>
          <w:sz w:val="48"/>
          <w:szCs w:val="48"/>
        </w:rPr>
        <w:t>COMMITTEE</w:t>
      </w:r>
    </w:p>
    <w:p w14:paraId="3167F4BE" w14:textId="4A28BC1D" w:rsidR="001754CA" w:rsidRDefault="001754CA" w:rsidP="00A24C1A">
      <w:pPr>
        <w:spacing w:line="240" w:lineRule="auto"/>
        <w:jc w:val="center"/>
        <w:rPr>
          <w:b/>
          <w:sz w:val="28"/>
          <w:szCs w:val="28"/>
        </w:rPr>
      </w:pPr>
      <w:r>
        <w:rPr>
          <w:b/>
          <w:sz w:val="28"/>
          <w:szCs w:val="28"/>
        </w:rPr>
        <w:t>Regular Meetings -</w:t>
      </w:r>
      <w:r w:rsidR="003F3167">
        <w:rPr>
          <w:b/>
          <w:sz w:val="28"/>
          <w:szCs w:val="28"/>
        </w:rPr>
        <w:t>2</w:t>
      </w:r>
      <w:r w:rsidR="003F3167" w:rsidRPr="003F3167">
        <w:rPr>
          <w:b/>
          <w:sz w:val="28"/>
          <w:szCs w:val="28"/>
          <w:vertAlign w:val="superscript"/>
        </w:rPr>
        <w:t>nd</w:t>
      </w:r>
      <w:r w:rsidR="003F3167">
        <w:rPr>
          <w:b/>
          <w:sz w:val="28"/>
          <w:szCs w:val="28"/>
        </w:rPr>
        <w:t xml:space="preserve"> Thursday</w:t>
      </w:r>
      <w:r>
        <w:rPr>
          <w:b/>
          <w:sz w:val="28"/>
          <w:szCs w:val="28"/>
        </w:rPr>
        <w:t xml:space="preserve"> of the month</w:t>
      </w:r>
    </w:p>
    <w:p w14:paraId="58ED1726" w14:textId="7BC44F8D" w:rsidR="005324A1" w:rsidRDefault="00000901" w:rsidP="00A24C1A">
      <w:pPr>
        <w:spacing w:line="240" w:lineRule="auto"/>
        <w:jc w:val="center"/>
        <w:rPr>
          <w:b/>
          <w:color w:val="FF0000"/>
          <w:sz w:val="28"/>
          <w:szCs w:val="28"/>
        </w:rPr>
      </w:pPr>
      <w:r>
        <w:rPr>
          <w:b/>
          <w:color w:val="FF0000"/>
          <w:sz w:val="28"/>
          <w:szCs w:val="28"/>
        </w:rPr>
        <w:t>January 11</w:t>
      </w:r>
      <w:r w:rsidR="00D66B2A">
        <w:rPr>
          <w:b/>
          <w:color w:val="FF0000"/>
          <w:sz w:val="28"/>
          <w:szCs w:val="28"/>
        </w:rPr>
        <w:t xml:space="preserve"> </w:t>
      </w:r>
      <w:r w:rsidR="00AD3CE1">
        <w:rPr>
          <w:b/>
          <w:color w:val="FF0000"/>
          <w:sz w:val="28"/>
          <w:szCs w:val="28"/>
        </w:rPr>
        <w:t>10:00 am -11:</w:t>
      </w:r>
      <w:r w:rsidR="00612102">
        <w:rPr>
          <w:b/>
          <w:color w:val="FF0000"/>
          <w:sz w:val="28"/>
          <w:szCs w:val="28"/>
        </w:rPr>
        <w:t>0</w:t>
      </w:r>
      <w:r w:rsidR="00AD3CE1">
        <w:rPr>
          <w:b/>
          <w:color w:val="FF0000"/>
          <w:sz w:val="28"/>
          <w:szCs w:val="28"/>
        </w:rPr>
        <w:t>0 a</w:t>
      </w:r>
      <w:r w:rsidR="005324A1" w:rsidRPr="007060A8">
        <w:rPr>
          <w:b/>
          <w:color w:val="FF0000"/>
          <w:sz w:val="28"/>
          <w:szCs w:val="28"/>
        </w:rPr>
        <w:t>m</w:t>
      </w:r>
    </w:p>
    <w:p w14:paraId="56B44134" w14:textId="5248A2A4" w:rsidR="00351C8B" w:rsidRPr="007060A8" w:rsidRDefault="00351C8B" w:rsidP="00A24C1A">
      <w:pPr>
        <w:spacing w:line="240" w:lineRule="auto"/>
        <w:jc w:val="center"/>
        <w:rPr>
          <w:b/>
          <w:color w:val="FF0000"/>
          <w:sz w:val="28"/>
          <w:szCs w:val="28"/>
        </w:rPr>
      </w:pPr>
      <w:r>
        <w:rPr>
          <w:b/>
          <w:color w:val="FF0000"/>
          <w:sz w:val="28"/>
          <w:szCs w:val="28"/>
        </w:rPr>
        <w:t>Rapid Rehousing Selection Committee Meeting held 11:</w:t>
      </w:r>
      <w:r w:rsidR="00612102">
        <w:rPr>
          <w:b/>
          <w:color w:val="FF0000"/>
          <w:sz w:val="28"/>
          <w:szCs w:val="28"/>
        </w:rPr>
        <w:t>0</w:t>
      </w:r>
      <w:r>
        <w:rPr>
          <w:b/>
          <w:color w:val="FF0000"/>
          <w:sz w:val="28"/>
          <w:szCs w:val="28"/>
        </w:rPr>
        <w:t>0-12:</w:t>
      </w:r>
      <w:r w:rsidR="00612102">
        <w:rPr>
          <w:b/>
          <w:color w:val="FF0000"/>
          <w:sz w:val="28"/>
          <w:szCs w:val="28"/>
        </w:rPr>
        <w:t>0</w:t>
      </w:r>
      <w:r>
        <w:rPr>
          <w:b/>
          <w:color w:val="FF0000"/>
          <w:sz w:val="28"/>
          <w:szCs w:val="28"/>
        </w:rPr>
        <w:t>0 pm</w:t>
      </w:r>
    </w:p>
    <w:p w14:paraId="4E731064" w14:textId="68C3ED10" w:rsidR="005324A1" w:rsidRPr="00C90F14" w:rsidRDefault="007A2669" w:rsidP="00A24C1A">
      <w:pPr>
        <w:jc w:val="center"/>
        <w:rPr>
          <w:b/>
          <w:sz w:val="32"/>
          <w:szCs w:val="32"/>
          <w:u w:val="single"/>
        </w:rPr>
      </w:pPr>
      <w:r>
        <w:rPr>
          <w:b/>
          <w:sz w:val="32"/>
          <w:szCs w:val="32"/>
          <w:u w:val="single"/>
        </w:rPr>
        <w:t>MINUTES</w:t>
      </w:r>
    </w:p>
    <w:p w14:paraId="3413FB1C" w14:textId="42B4E7E8" w:rsidR="00A24C1A" w:rsidRPr="00A24C1A" w:rsidRDefault="00A24C1A" w:rsidP="00A24C1A">
      <w:pPr>
        <w:spacing w:after="0" w:line="240" w:lineRule="auto"/>
        <w:jc w:val="both"/>
        <w:rPr>
          <w:b/>
          <w:sz w:val="28"/>
          <w:szCs w:val="28"/>
          <w:u w:val="single"/>
        </w:rPr>
      </w:pPr>
      <w:r w:rsidRPr="00A24C1A">
        <w:rPr>
          <w:b/>
          <w:sz w:val="28"/>
          <w:szCs w:val="28"/>
          <w:u w:val="single"/>
        </w:rPr>
        <w:t xml:space="preserve">Attendees: </w:t>
      </w:r>
    </w:p>
    <w:p w14:paraId="5CEC82F7" w14:textId="0589CF30" w:rsidR="00A24C1A" w:rsidRDefault="00A24C1A" w:rsidP="00A24C1A">
      <w:pPr>
        <w:spacing w:after="0" w:line="240" w:lineRule="auto"/>
        <w:jc w:val="both"/>
        <w:rPr>
          <w:b/>
          <w:sz w:val="28"/>
          <w:szCs w:val="28"/>
        </w:rPr>
      </w:pPr>
      <w:r>
        <w:rPr>
          <w:b/>
          <w:sz w:val="28"/>
          <w:szCs w:val="28"/>
        </w:rPr>
        <w:t>Destri Leger</w:t>
      </w:r>
      <w:r>
        <w:rPr>
          <w:b/>
          <w:sz w:val="28"/>
          <w:szCs w:val="28"/>
        </w:rPr>
        <w:tab/>
      </w:r>
      <w:r>
        <w:rPr>
          <w:b/>
          <w:sz w:val="28"/>
          <w:szCs w:val="28"/>
        </w:rPr>
        <w:tab/>
        <w:t>Marilyn Chamberlin</w:t>
      </w:r>
      <w:r>
        <w:rPr>
          <w:b/>
          <w:sz w:val="28"/>
          <w:szCs w:val="28"/>
        </w:rPr>
        <w:tab/>
      </w:r>
      <w:r>
        <w:rPr>
          <w:b/>
          <w:sz w:val="28"/>
          <w:szCs w:val="28"/>
        </w:rPr>
        <w:tab/>
        <w:t>Mike Yow</w:t>
      </w:r>
      <w:r>
        <w:rPr>
          <w:b/>
          <w:sz w:val="28"/>
          <w:szCs w:val="28"/>
        </w:rPr>
        <w:tab/>
      </w:r>
      <w:r>
        <w:rPr>
          <w:b/>
          <w:sz w:val="28"/>
          <w:szCs w:val="28"/>
        </w:rPr>
        <w:tab/>
        <w:t>Mindy Reid</w:t>
      </w:r>
    </w:p>
    <w:p w14:paraId="4D670DD0" w14:textId="7002BE40" w:rsidR="00A24C1A" w:rsidRDefault="00A24C1A" w:rsidP="00A24C1A">
      <w:pPr>
        <w:spacing w:after="0" w:line="240" w:lineRule="auto"/>
        <w:jc w:val="both"/>
        <w:rPr>
          <w:b/>
          <w:sz w:val="28"/>
          <w:szCs w:val="28"/>
        </w:rPr>
      </w:pPr>
      <w:r>
        <w:rPr>
          <w:b/>
          <w:sz w:val="28"/>
          <w:szCs w:val="28"/>
        </w:rPr>
        <w:t xml:space="preserve">Monica </w:t>
      </w:r>
      <w:proofErr w:type="spellStart"/>
      <w:r>
        <w:rPr>
          <w:b/>
          <w:sz w:val="28"/>
          <w:szCs w:val="28"/>
        </w:rPr>
        <w:t>Frizzell</w:t>
      </w:r>
      <w:proofErr w:type="spellEnd"/>
      <w:r>
        <w:rPr>
          <w:b/>
          <w:sz w:val="28"/>
          <w:szCs w:val="28"/>
        </w:rPr>
        <w:tab/>
      </w:r>
      <w:proofErr w:type="spellStart"/>
      <w:r>
        <w:rPr>
          <w:b/>
          <w:sz w:val="28"/>
          <w:szCs w:val="28"/>
        </w:rPr>
        <w:t>Juleah</w:t>
      </w:r>
      <w:proofErr w:type="spellEnd"/>
      <w:r>
        <w:rPr>
          <w:b/>
          <w:sz w:val="28"/>
          <w:szCs w:val="28"/>
        </w:rPr>
        <w:t xml:space="preserve"> Berliner</w:t>
      </w:r>
      <w:r>
        <w:rPr>
          <w:b/>
          <w:sz w:val="28"/>
          <w:szCs w:val="28"/>
        </w:rPr>
        <w:tab/>
      </w:r>
      <w:r>
        <w:rPr>
          <w:b/>
          <w:sz w:val="28"/>
          <w:szCs w:val="28"/>
        </w:rPr>
        <w:tab/>
      </w:r>
      <w:r>
        <w:rPr>
          <w:b/>
          <w:sz w:val="28"/>
          <w:szCs w:val="28"/>
        </w:rPr>
        <w:tab/>
        <w:t>Mindy Rathbone</w:t>
      </w:r>
      <w:r>
        <w:rPr>
          <w:b/>
          <w:sz w:val="28"/>
          <w:szCs w:val="28"/>
        </w:rPr>
        <w:tab/>
        <w:t>Toby Adams</w:t>
      </w:r>
    </w:p>
    <w:p w14:paraId="12DE2A20" w14:textId="4C94FF9D" w:rsidR="00A24C1A" w:rsidRDefault="00A24C1A" w:rsidP="00A24C1A">
      <w:pPr>
        <w:spacing w:after="0" w:line="240" w:lineRule="auto"/>
        <w:ind w:right="-180"/>
        <w:jc w:val="both"/>
        <w:rPr>
          <w:b/>
          <w:sz w:val="28"/>
          <w:szCs w:val="28"/>
        </w:rPr>
      </w:pPr>
      <w:r>
        <w:rPr>
          <w:b/>
          <w:sz w:val="28"/>
          <w:szCs w:val="28"/>
        </w:rPr>
        <w:t>Patricia</w:t>
      </w:r>
      <w:r w:rsidR="00314FFA">
        <w:rPr>
          <w:b/>
          <w:sz w:val="28"/>
          <w:szCs w:val="28"/>
        </w:rPr>
        <w:t xml:space="preserve"> Meeks</w:t>
      </w:r>
      <w:r>
        <w:rPr>
          <w:b/>
          <w:sz w:val="28"/>
          <w:szCs w:val="28"/>
        </w:rPr>
        <w:tab/>
        <w:t xml:space="preserve">Lauren </w:t>
      </w:r>
      <w:proofErr w:type="spellStart"/>
      <w:r w:rsidRPr="00A24C1A">
        <w:rPr>
          <w:b/>
          <w:sz w:val="28"/>
          <w:szCs w:val="28"/>
        </w:rPr>
        <w:t>Zaloshinsky</w:t>
      </w:r>
      <w:proofErr w:type="spellEnd"/>
      <w:r w:rsidRPr="00A24C1A">
        <w:rPr>
          <w:b/>
          <w:sz w:val="28"/>
          <w:szCs w:val="28"/>
        </w:rPr>
        <w:tab/>
      </w:r>
      <w:r w:rsidRPr="00A24C1A">
        <w:rPr>
          <w:b/>
          <w:sz w:val="28"/>
          <w:szCs w:val="28"/>
        </w:rPr>
        <w:tab/>
        <w:t>Judith Alvarez</w:t>
      </w:r>
      <w:r w:rsidRPr="00A24C1A">
        <w:rPr>
          <w:b/>
          <w:sz w:val="28"/>
          <w:szCs w:val="28"/>
        </w:rPr>
        <w:tab/>
        <w:t>Sarah Martin</w:t>
      </w:r>
    </w:p>
    <w:p w14:paraId="4FCD2D59" w14:textId="0D5191F1" w:rsidR="00314FFA" w:rsidRPr="00A24C1A" w:rsidRDefault="00314FFA" w:rsidP="00A24C1A">
      <w:pPr>
        <w:spacing w:after="0" w:line="240" w:lineRule="auto"/>
        <w:ind w:right="-180"/>
        <w:jc w:val="both"/>
        <w:rPr>
          <w:b/>
          <w:sz w:val="28"/>
          <w:szCs w:val="28"/>
        </w:rPr>
      </w:pPr>
      <w:r>
        <w:rPr>
          <w:b/>
          <w:sz w:val="28"/>
          <w:szCs w:val="28"/>
        </w:rPr>
        <w:t>Ashley Freeman</w:t>
      </w:r>
    </w:p>
    <w:p w14:paraId="4EAF8036" w14:textId="02AD3580" w:rsidR="005324A1" w:rsidRPr="004E5E4D" w:rsidRDefault="009D014A" w:rsidP="00A24C1A">
      <w:pPr>
        <w:spacing w:before="240"/>
        <w:jc w:val="both"/>
        <w:rPr>
          <w:rFonts w:cstheme="minorHAnsi"/>
          <w:b/>
          <w:caps/>
          <w:sz w:val="28"/>
          <w:u w:val="single"/>
        </w:rPr>
      </w:pPr>
      <w:r>
        <w:rPr>
          <w:rFonts w:cstheme="minorHAnsi"/>
          <w:b/>
          <w:caps/>
          <w:sz w:val="28"/>
          <w:u w:val="single"/>
        </w:rPr>
        <w:t>S</w:t>
      </w:r>
      <w:r w:rsidR="005324A1" w:rsidRPr="004E5E4D">
        <w:rPr>
          <w:rFonts w:cstheme="minorHAnsi"/>
          <w:b/>
          <w:caps/>
          <w:sz w:val="28"/>
          <w:u w:val="single"/>
        </w:rPr>
        <w:t xml:space="preserve">tanding Agenda </w:t>
      </w:r>
      <w:bookmarkStart w:id="0" w:name="_GoBack"/>
      <w:bookmarkEnd w:id="0"/>
      <w:r w:rsidR="005324A1" w:rsidRPr="004E5E4D">
        <w:rPr>
          <w:rFonts w:cstheme="minorHAnsi"/>
          <w:b/>
          <w:caps/>
          <w:sz w:val="28"/>
          <w:u w:val="single"/>
        </w:rPr>
        <w:t>Items</w:t>
      </w:r>
    </w:p>
    <w:p w14:paraId="68C42EAB" w14:textId="59F61A32" w:rsidR="009D014A" w:rsidRPr="00D324A0" w:rsidRDefault="005324A1" w:rsidP="00A24C1A">
      <w:pPr>
        <w:pStyle w:val="ListParagraph"/>
        <w:numPr>
          <w:ilvl w:val="0"/>
          <w:numId w:val="1"/>
        </w:numPr>
        <w:spacing w:line="360" w:lineRule="auto"/>
        <w:jc w:val="both"/>
        <w:rPr>
          <w:b/>
          <w:sz w:val="24"/>
          <w:szCs w:val="24"/>
        </w:rPr>
      </w:pPr>
      <w:r w:rsidRPr="00C90F14">
        <w:rPr>
          <w:b/>
          <w:sz w:val="24"/>
          <w:szCs w:val="24"/>
        </w:rPr>
        <w:t>Introductio</w:t>
      </w:r>
      <w:r w:rsidR="00ED5A66">
        <w:rPr>
          <w:b/>
          <w:sz w:val="24"/>
          <w:szCs w:val="24"/>
        </w:rPr>
        <w:t xml:space="preserve">ns/ Attendance </w:t>
      </w:r>
    </w:p>
    <w:p w14:paraId="2A7EEF0E" w14:textId="044E9B9B" w:rsidR="005324A1" w:rsidRPr="00351C8B" w:rsidRDefault="005324A1" w:rsidP="00A24C1A">
      <w:pPr>
        <w:pStyle w:val="ListParagraph"/>
        <w:numPr>
          <w:ilvl w:val="0"/>
          <w:numId w:val="1"/>
        </w:numPr>
        <w:spacing w:line="360" w:lineRule="auto"/>
        <w:jc w:val="both"/>
        <w:rPr>
          <w:b/>
          <w:sz w:val="24"/>
          <w:szCs w:val="24"/>
        </w:rPr>
      </w:pPr>
      <w:r w:rsidRPr="00351C8B">
        <w:rPr>
          <w:b/>
          <w:sz w:val="24"/>
          <w:szCs w:val="24"/>
        </w:rPr>
        <w:t xml:space="preserve">Approval of Minutes </w:t>
      </w:r>
      <w:r w:rsidR="00351C8B" w:rsidRPr="00351C8B">
        <w:rPr>
          <w:b/>
          <w:sz w:val="24"/>
          <w:szCs w:val="24"/>
        </w:rPr>
        <w:t>/</w:t>
      </w:r>
      <w:r w:rsidR="00351C8B">
        <w:rPr>
          <w:b/>
          <w:sz w:val="24"/>
          <w:szCs w:val="24"/>
        </w:rPr>
        <w:t>R</w:t>
      </w:r>
      <w:r w:rsidR="00142A37" w:rsidRPr="00351C8B">
        <w:rPr>
          <w:b/>
          <w:sz w:val="24"/>
          <w:szCs w:val="24"/>
        </w:rPr>
        <w:t>eview of Action Items</w:t>
      </w:r>
      <w:r w:rsidRPr="00351C8B">
        <w:rPr>
          <w:b/>
          <w:sz w:val="24"/>
          <w:szCs w:val="24"/>
        </w:rPr>
        <w:t xml:space="preserve"> </w:t>
      </w:r>
    </w:p>
    <w:p w14:paraId="50F5A290" w14:textId="25B82025" w:rsidR="005324A1" w:rsidRDefault="005324A1" w:rsidP="00A24C1A">
      <w:pPr>
        <w:pStyle w:val="ListParagraph"/>
        <w:numPr>
          <w:ilvl w:val="0"/>
          <w:numId w:val="1"/>
        </w:numPr>
        <w:spacing w:before="240" w:line="360" w:lineRule="auto"/>
        <w:jc w:val="both"/>
        <w:rPr>
          <w:rFonts w:cstheme="minorHAnsi"/>
          <w:b/>
          <w:sz w:val="24"/>
          <w:szCs w:val="24"/>
        </w:rPr>
      </w:pPr>
      <w:proofErr w:type="spellStart"/>
      <w:r w:rsidRPr="00C90F14">
        <w:rPr>
          <w:rFonts w:cstheme="minorHAnsi"/>
          <w:b/>
          <w:sz w:val="24"/>
          <w:szCs w:val="24"/>
        </w:rPr>
        <w:t>BoS</w:t>
      </w:r>
      <w:proofErr w:type="spellEnd"/>
      <w:r w:rsidRPr="00C90F14">
        <w:rPr>
          <w:rFonts w:cstheme="minorHAnsi"/>
          <w:b/>
          <w:sz w:val="24"/>
          <w:szCs w:val="24"/>
        </w:rPr>
        <w:t xml:space="preserve"> Steering Committee meeting highlights</w:t>
      </w:r>
      <w:r w:rsidR="00712C4E">
        <w:rPr>
          <w:rFonts w:cstheme="minorHAnsi"/>
          <w:b/>
          <w:sz w:val="24"/>
          <w:szCs w:val="24"/>
        </w:rPr>
        <w:t xml:space="preserve"> – Marilyn Chamberlin</w:t>
      </w:r>
      <w:r w:rsidR="008E2C8C">
        <w:rPr>
          <w:rFonts w:cstheme="minorHAnsi"/>
          <w:b/>
          <w:sz w:val="24"/>
          <w:szCs w:val="24"/>
        </w:rPr>
        <w:t xml:space="preserve"> &amp; Destri Leger</w:t>
      </w:r>
    </w:p>
    <w:p w14:paraId="3F6A6B16" w14:textId="1EC3B4B0" w:rsidR="007A2669" w:rsidRDefault="007A2669" w:rsidP="00A24C1A">
      <w:pPr>
        <w:pStyle w:val="ListParagraph"/>
        <w:numPr>
          <w:ilvl w:val="1"/>
          <w:numId w:val="1"/>
        </w:numPr>
        <w:spacing w:before="240" w:line="360" w:lineRule="auto"/>
        <w:jc w:val="both"/>
        <w:rPr>
          <w:rFonts w:cstheme="minorHAnsi"/>
          <w:b/>
          <w:sz w:val="24"/>
          <w:szCs w:val="24"/>
        </w:rPr>
      </w:pPr>
      <w:r>
        <w:rPr>
          <w:rFonts w:cstheme="minorHAnsi"/>
          <w:b/>
          <w:sz w:val="24"/>
          <w:szCs w:val="24"/>
        </w:rPr>
        <w:t>Steering Committee has added new members this year including people with lived homeless experience, NCCADV, DHHS, etc.</w:t>
      </w:r>
    </w:p>
    <w:p w14:paraId="397D80D1" w14:textId="1CA533E3" w:rsidR="007A2669" w:rsidRDefault="007A2669" w:rsidP="00A24C1A">
      <w:pPr>
        <w:pStyle w:val="ListParagraph"/>
        <w:numPr>
          <w:ilvl w:val="1"/>
          <w:numId w:val="1"/>
        </w:numPr>
        <w:spacing w:before="240" w:line="360" w:lineRule="auto"/>
        <w:jc w:val="both"/>
        <w:rPr>
          <w:rFonts w:cstheme="minorHAnsi"/>
          <w:b/>
          <w:sz w:val="24"/>
          <w:szCs w:val="24"/>
        </w:rPr>
      </w:pPr>
      <w:r>
        <w:rPr>
          <w:rFonts w:cstheme="minorHAnsi"/>
          <w:b/>
          <w:sz w:val="24"/>
          <w:szCs w:val="24"/>
        </w:rPr>
        <w:t xml:space="preserve">BOS will be hosting a webinar on January 18, 2018 at 11:00 for new ESG recipients. </w:t>
      </w:r>
    </w:p>
    <w:p w14:paraId="0A4D98DE" w14:textId="1622BFD6" w:rsidR="00D70798" w:rsidRDefault="005324A1" w:rsidP="00A24C1A">
      <w:pPr>
        <w:pStyle w:val="ListParagraph"/>
        <w:numPr>
          <w:ilvl w:val="0"/>
          <w:numId w:val="1"/>
        </w:numPr>
        <w:spacing w:before="240" w:line="360" w:lineRule="auto"/>
        <w:jc w:val="both"/>
        <w:rPr>
          <w:rFonts w:cstheme="minorHAnsi"/>
          <w:b/>
          <w:sz w:val="24"/>
          <w:szCs w:val="24"/>
        </w:rPr>
      </w:pPr>
      <w:r w:rsidRPr="00C90F14">
        <w:rPr>
          <w:rFonts w:cstheme="minorHAnsi"/>
          <w:b/>
          <w:sz w:val="24"/>
          <w:szCs w:val="24"/>
        </w:rPr>
        <w:t>Coordinated Assessment</w:t>
      </w:r>
      <w:r w:rsidR="00ED5A66">
        <w:rPr>
          <w:rFonts w:cstheme="minorHAnsi"/>
          <w:b/>
          <w:sz w:val="24"/>
          <w:szCs w:val="24"/>
        </w:rPr>
        <w:t xml:space="preserve"> </w:t>
      </w:r>
      <w:r w:rsidR="00000901">
        <w:rPr>
          <w:rFonts w:cstheme="minorHAnsi"/>
          <w:b/>
          <w:sz w:val="24"/>
          <w:szCs w:val="24"/>
        </w:rPr>
        <w:t>update</w:t>
      </w:r>
    </w:p>
    <w:p w14:paraId="10F3B2AF" w14:textId="2822DB12" w:rsidR="007A2669" w:rsidRDefault="007A2669" w:rsidP="00A24C1A">
      <w:pPr>
        <w:pStyle w:val="ListParagraph"/>
        <w:numPr>
          <w:ilvl w:val="1"/>
          <w:numId w:val="1"/>
        </w:numPr>
        <w:spacing w:before="240" w:line="360" w:lineRule="auto"/>
        <w:jc w:val="both"/>
        <w:rPr>
          <w:rFonts w:cstheme="minorHAnsi"/>
          <w:b/>
          <w:sz w:val="24"/>
          <w:szCs w:val="24"/>
        </w:rPr>
      </w:pPr>
      <w:r>
        <w:rPr>
          <w:rFonts w:cstheme="minorHAnsi"/>
          <w:b/>
          <w:sz w:val="24"/>
          <w:szCs w:val="24"/>
        </w:rPr>
        <w:t xml:space="preserve">CA Committee has been working on our region’s outcome reports for July-December of 2017. The reports will be submitted by 01/16. </w:t>
      </w:r>
    </w:p>
    <w:p w14:paraId="3AE7362F" w14:textId="77777777" w:rsidR="00000901" w:rsidRPr="00000901" w:rsidRDefault="00000901" w:rsidP="00A24C1A">
      <w:pPr>
        <w:pStyle w:val="ListParagraph"/>
        <w:numPr>
          <w:ilvl w:val="0"/>
          <w:numId w:val="1"/>
        </w:numPr>
        <w:spacing w:line="360" w:lineRule="auto"/>
        <w:jc w:val="both"/>
        <w:rPr>
          <w:rFonts w:cstheme="minorHAnsi"/>
          <w:b/>
          <w:caps/>
          <w:sz w:val="28"/>
          <w:szCs w:val="28"/>
          <w:u w:val="single"/>
        </w:rPr>
      </w:pPr>
      <w:r>
        <w:rPr>
          <w:b/>
          <w:sz w:val="24"/>
          <w:szCs w:val="24"/>
        </w:rPr>
        <w:t>Establishing evaluation schedule/content</w:t>
      </w:r>
    </w:p>
    <w:p w14:paraId="2509F80A" w14:textId="22198CBB" w:rsidR="00000901" w:rsidRDefault="007A2669" w:rsidP="00A24C1A">
      <w:pPr>
        <w:pStyle w:val="ListParagraph"/>
        <w:numPr>
          <w:ilvl w:val="1"/>
          <w:numId w:val="1"/>
        </w:numPr>
        <w:spacing w:line="360" w:lineRule="auto"/>
        <w:jc w:val="both"/>
        <w:rPr>
          <w:b/>
          <w:sz w:val="24"/>
          <w:szCs w:val="24"/>
        </w:rPr>
      </w:pPr>
      <w:r>
        <w:rPr>
          <w:b/>
          <w:sz w:val="24"/>
          <w:szCs w:val="24"/>
        </w:rPr>
        <w:t>Using evaluations from BOS as templates, Destri will create evaluation templates for SHCRC, RRH, &amp; PSH. These will be submitted with minutes and agenda for the February meeting.</w:t>
      </w:r>
    </w:p>
    <w:p w14:paraId="74E46917" w14:textId="4D98A9DC" w:rsidR="007A2669" w:rsidRDefault="007A2669" w:rsidP="00A24C1A">
      <w:pPr>
        <w:pStyle w:val="ListParagraph"/>
        <w:numPr>
          <w:ilvl w:val="1"/>
          <w:numId w:val="1"/>
        </w:numPr>
        <w:spacing w:line="360" w:lineRule="auto"/>
        <w:jc w:val="both"/>
        <w:rPr>
          <w:b/>
          <w:sz w:val="24"/>
          <w:szCs w:val="24"/>
        </w:rPr>
      </w:pPr>
      <w:r>
        <w:rPr>
          <w:b/>
          <w:sz w:val="24"/>
          <w:szCs w:val="24"/>
        </w:rPr>
        <w:lastRenderedPageBreak/>
        <w:t>Coalition members agreed that an online survey is the preferred method of performing evaluations.</w:t>
      </w:r>
    </w:p>
    <w:p w14:paraId="62C1A517" w14:textId="6820E926" w:rsidR="00E01280" w:rsidRDefault="00E01280" w:rsidP="00A24C1A">
      <w:pPr>
        <w:pStyle w:val="ListParagraph"/>
        <w:numPr>
          <w:ilvl w:val="0"/>
          <w:numId w:val="1"/>
        </w:numPr>
        <w:spacing w:line="360" w:lineRule="auto"/>
        <w:jc w:val="both"/>
        <w:rPr>
          <w:b/>
          <w:sz w:val="24"/>
          <w:szCs w:val="24"/>
        </w:rPr>
      </w:pPr>
      <w:r>
        <w:rPr>
          <w:b/>
          <w:sz w:val="24"/>
          <w:szCs w:val="24"/>
        </w:rPr>
        <w:t>2018 trainings update</w:t>
      </w:r>
    </w:p>
    <w:p w14:paraId="6BA305C3" w14:textId="59D00EDD" w:rsidR="00E01280" w:rsidRDefault="00E01280" w:rsidP="00A24C1A">
      <w:pPr>
        <w:pStyle w:val="ListParagraph"/>
        <w:numPr>
          <w:ilvl w:val="1"/>
          <w:numId w:val="1"/>
        </w:numPr>
        <w:spacing w:line="360" w:lineRule="auto"/>
        <w:jc w:val="both"/>
        <w:rPr>
          <w:b/>
          <w:sz w:val="24"/>
          <w:szCs w:val="24"/>
        </w:rPr>
      </w:pPr>
      <w:r>
        <w:rPr>
          <w:b/>
          <w:sz w:val="24"/>
          <w:szCs w:val="24"/>
        </w:rPr>
        <w:t>Housing First</w:t>
      </w:r>
      <w:r w:rsidR="007A2669">
        <w:rPr>
          <w:b/>
          <w:sz w:val="24"/>
          <w:szCs w:val="24"/>
        </w:rPr>
        <w:t xml:space="preserve"> – Brian Alexander (NCCEH/BOS) is going to work on finding a Housing First training resource for SHCRC as it gets closer to ESG application time. If he is unable to do so, SHCRC will review BOS documents together and Brian will try to attend to answer questions we have.</w:t>
      </w:r>
    </w:p>
    <w:p w14:paraId="519D3271" w14:textId="41A32CBA" w:rsidR="00E01280" w:rsidRPr="00000901" w:rsidRDefault="00E01280" w:rsidP="00A24C1A">
      <w:pPr>
        <w:pStyle w:val="ListParagraph"/>
        <w:numPr>
          <w:ilvl w:val="1"/>
          <w:numId w:val="1"/>
        </w:numPr>
        <w:spacing w:line="360" w:lineRule="auto"/>
        <w:jc w:val="both"/>
        <w:rPr>
          <w:b/>
          <w:sz w:val="24"/>
          <w:szCs w:val="24"/>
        </w:rPr>
      </w:pPr>
      <w:r>
        <w:rPr>
          <w:b/>
          <w:sz w:val="24"/>
          <w:szCs w:val="24"/>
        </w:rPr>
        <w:t>Fair Housing</w:t>
      </w:r>
      <w:r w:rsidR="007A2669">
        <w:rPr>
          <w:b/>
          <w:sz w:val="24"/>
          <w:szCs w:val="24"/>
        </w:rPr>
        <w:t xml:space="preserve"> – Brian is reaching out to Pisgah Legal to see if they have someone who would be willing to come to our meeting for training.</w:t>
      </w:r>
    </w:p>
    <w:p w14:paraId="739E247F" w14:textId="77777777" w:rsidR="0009360A" w:rsidRDefault="0009360A" w:rsidP="00A24C1A">
      <w:pPr>
        <w:pStyle w:val="ListParagraph"/>
        <w:numPr>
          <w:ilvl w:val="0"/>
          <w:numId w:val="1"/>
        </w:numPr>
        <w:spacing w:line="360" w:lineRule="auto"/>
        <w:jc w:val="both"/>
        <w:rPr>
          <w:b/>
          <w:sz w:val="24"/>
          <w:szCs w:val="24"/>
        </w:rPr>
      </w:pPr>
      <w:r>
        <w:rPr>
          <w:b/>
          <w:sz w:val="24"/>
          <w:szCs w:val="24"/>
        </w:rPr>
        <w:t xml:space="preserve">RRH update </w:t>
      </w:r>
    </w:p>
    <w:p w14:paraId="2BF7B722" w14:textId="06B2DE93" w:rsidR="007A2669" w:rsidRDefault="007A2669" w:rsidP="00A24C1A">
      <w:pPr>
        <w:pStyle w:val="ListParagraph"/>
        <w:numPr>
          <w:ilvl w:val="1"/>
          <w:numId w:val="1"/>
        </w:numPr>
        <w:spacing w:line="360" w:lineRule="auto"/>
        <w:jc w:val="both"/>
        <w:rPr>
          <w:b/>
          <w:sz w:val="24"/>
          <w:szCs w:val="24"/>
        </w:rPr>
      </w:pPr>
      <w:r>
        <w:rPr>
          <w:b/>
          <w:sz w:val="24"/>
          <w:szCs w:val="24"/>
        </w:rPr>
        <w:t>SWCD will not apply renew its RRH grant (or emergency shelter grant) for 2019.</w:t>
      </w:r>
    </w:p>
    <w:p w14:paraId="34D912CC" w14:textId="11769CC8" w:rsidR="007A2669" w:rsidRDefault="007A2669" w:rsidP="00A24C1A">
      <w:pPr>
        <w:pStyle w:val="ListParagraph"/>
        <w:numPr>
          <w:ilvl w:val="1"/>
          <w:numId w:val="1"/>
        </w:numPr>
        <w:spacing w:line="360" w:lineRule="auto"/>
        <w:jc w:val="both"/>
        <w:rPr>
          <w:b/>
          <w:sz w:val="24"/>
          <w:szCs w:val="24"/>
        </w:rPr>
      </w:pPr>
      <w:r>
        <w:rPr>
          <w:b/>
          <w:sz w:val="24"/>
          <w:szCs w:val="24"/>
        </w:rPr>
        <w:t xml:space="preserve">Members of SHCRC were encouraged to begin brainstorming agencies </w:t>
      </w:r>
      <w:r w:rsidR="00100909">
        <w:rPr>
          <w:b/>
          <w:sz w:val="24"/>
          <w:szCs w:val="24"/>
        </w:rPr>
        <w:t xml:space="preserve">to whom we can reach out to talk about transferring the RRH grant. </w:t>
      </w:r>
    </w:p>
    <w:p w14:paraId="5D07DB58" w14:textId="7DDDB483" w:rsidR="00100909" w:rsidRDefault="00100909" w:rsidP="00A24C1A">
      <w:pPr>
        <w:pStyle w:val="ListParagraph"/>
        <w:numPr>
          <w:ilvl w:val="1"/>
          <w:numId w:val="1"/>
        </w:numPr>
        <w:spacing w:line="360" w:lineRule="auto"/>
        <w:jc w:val="both"/>
        <w:rPr>
          <w:b/>
          <w:sz w:val="24"/>
          <w:szCs w:val="24"/>
        </w:rPr>
      </w:pPr>
      <w:r>
        <w:rPr>
          <w:b/>
          <w:sz w:val="24"/>
          <w:szCs w:val="24"/>
        </w:rPr>
        <w:t>Potential agencies will be formally discussed at the February meeting.</w:t>
      </w:r>
    </w:p>
    <w:p w14:paraId="0BD5ED94" w14:textId="2907F4EC" w:rsidR="00ED5A66" w:rsidRDefault="00ED5A66" w:rsidP="00A24C1A">
      <w:pPr>
        <w:pStyle w:val="ListParagraph"/>
        <w:numPr>
          <w:ilvl w:val="0"/>
          <w:numId w:val="1"/>
        </w:numPr>
        <w:spacing w:line="360" w:lineRule="auto"/>
        <w:jc w:val="both"/>
        <w:rPr>
          <w:b/>
          <w:sz w:val="24"/>
          <w:szCs w:val="24"/>
        </w:rPr>
      </w:pPr>
      <w:r>
        <w:rPr>
          <w:b/>
          <w:sz w:val="24"/>
          <w:szCs w:val="24"/>
        </w:rPr>
        <w:t>PSH Update</w:t>
      </w:r>
    </w:p>
    <w:p w14:paraId="3D62F16A" w14:textId="555385AF" w:rsidR="00100909" w:rsidRDefault="00100909" w:rsidP="00A24C1A">
      <w:pPr>
        <w:pStyle w:val="ListParagraph"/>
        <w:numPr>
          <w:ilvl w:val="1"/>
          <w:numId w:val="1"/>
        </w:numPr>
        <w:spacing w:line="360" w:lineRule="auto"/>
        <w:jc w:val="both"/>
        <w:rPr>
          <w:b/>
          <w:sz w:val="24"/>
          <w:szCs w:val="24"/>
        </w:rPr>
      </w:pPr>
      <w:r>
        <w:rPr>
          <w:b/>
          <w:sz w:val="24"/>
          <w:szCs w:val="24"/>
        </w:rPr>
        <w:t xml:space="preserve">PSH currently has 48 </w:t>
      </w:r>
      <w:r w:rsidR="00EC2739">
        <w:rPr>
          <w:b/>
          <w:sz w:val="24"/>
          <w:szCs w:val="24"/>
        </w:rPr>
        <w:t>households</w:t>
      </w:r>
      <w:r>
        <w:rPr>
          <w:b/>
          <w:sz w:val="24"/>
          <w:szCs w:val="24"/>
        </w:rPr>
        <w:t xml:space="preserve"> in its program and 25 in the wait pool. VAYA is currently processing numbers to find out how many people may be eligible to move into the program soon.</w:t>
      </w:r>
    </w:p>
    <w:p w14:paraId="07C769BB" w14:textId="2F1837F5" w:rsidR="00ED5A66" w:rsidRPr="00000901" w:rsidRDefault="00ED5A66" w:rsidP="00A24C1A">
      <w:pPr>
        <w:pStyle w:val="ListParagraph"/>
        <w:numPr>
          <w:ilvl w:val="0"/>
          <w:numId w:val="1"/>
        </w:numPr>
        <w:spacing w:line="360" w:lineRule="auto"/>
        <w:jc w:val="both"/>
        <w:rPr>
          <w:rFonts w:cstheme="minorHAnsi"/>
          <w:b/>
          <w:caps/>
          <w:sz w:val="28"/>
          <w:szCs w:val="28"/>
          <w:u w:val="single"/>
        </w:rPr>
      </w:pPr>
      <w:r w:rsidRPr="0009360A">
        <w:rPr>
          <w:b/>
          <w:sz w:val="24"/>
          <w:szCs w:val="24"/>
        </w:rPr>
        <w:t>Agency Report Out</w:t>
      </w:r>
      <w:r>
        <w:rPr>
          <w:b/>
          <w:sz w:val="24"/>
          <w:szCs w:val="24"/>
        </w:rPr>
        <w:t>s</w:t>
      </w:r>
    </w:p>
    <w:p w14:paraId="3DFD917D" w14:textId="2E1BFF4E" w:rsidR="00C720CA" w:rsidRPr="00100909" w:rsidRDefault="00C720CA" w:rsidP="00A24C1A">
      <w:pPr>
        <w:pStyle w:val="ListParagraph"/>
        <w:numPr>
          <w:ilvl w:val="0"/>
          <w:numId w:val="1"/>
        </w:numPr>
        <w:jc w:val="both"/>
        <w:rPr>
          <w:rFonts w:cstheme="minorHAnsi"/>
          <w:b/>
          <w:caps/>
          <w:sz w:val="24"/>
          <w:szCs w:val="24"/>
        </w:rPr>
      </w:pPr>
      <w:r>
        <w:rPr>
          <w:rFonts w:cstheme="minorHAnsi"/>
          <w:b/>
          <w:sz w:val="24"/>
          <w:szCs w:val="24"/>
        </w:rPr>
        <w:t>Point in time count ---Ja</w:t>
      </w:r>
      <w:r w:rsidRPr="00C720CA">
        <w:rPr>
          <w:rFonts w:cstheme="minorHAnsi"/>
          <w:b/>
          <w:sz w:val="24"/>
          <w:szCs w:val="24"/>
        </w:rPr>
        <w:t xml:space="preserve">nuary </w:t>
      </w:r>
      <w:r w:rsidR="00FF2246">
        <w:rPr>
          <w:rFonts w:cstheme="minorHAnsi"/>
          <w:b/>
          <w:sz w:val="24"/>
          <w:szCs w:val="24"/>
        </w:rPr>
        <w:t>31</w:t>
      </w:r>
      <w:r w:rsidR="00FF2246" w:rsidRPr="00100909">
        <w:rPr>
          <w:rFonts w:cstheme="minorHAnsi"/>
          <w:b/>
          <w:sz w:val="24"/>
          <w:szCs w:val="24"/>
          <w:vertAlign w:val="superscript"/>
        </w:rPr>
        <w:t>st</w:t>
      </w:r>
    </w:p>
    <w:p w14:paraId="5C05FE84" w14:textId="77777777" w:rsidR="00100909" w:rsidRPr="00100909" w:rsidRDefault="00100909" w:rsidP="00A24C1A">
      <w:pPr>
        <w:pStyle w:val="ListParagraph"/>
        <w:numPr>
          <w:ilvl w:val="1"/>
          <w:numId w:val="1"/>
        </w:numPr>
        <w:jc w:val="both"/>
        <w:rPr>
          <w:rFonts w:cstheme="minorHAnsi"/>
          <w:b/>
          <w:caps/>
          <w:sz w:val="24"/>
          <w:szCs w:val="24"/>
        </w:rPr>
      </w:pPr>
      <w:r>
        <w:rPr>
          <w:rFonts w:cstheme="minorHAnsi"/>
          <w:b/>
          <w:sz w:val="24"/>
          <w:szCs w:val="24"/>
        </w:rPr>
        <w:t xml:space="preserve">Members discussed potential agencies/organizations to reach out to for PIT. </w:t>
      </w:r>
    </w:p>
    <w:p w14:paraId="7E98F7BB" w14:textId="77777777" w:rsidR="00100909" w:rsidRPr="00100909" w:rsidRDefault="00100909" w:rsidP="00A24C1A">
      <w:pPr>
        <w:pStyle w:val="ListParagraph"/>
        <w:numPr>
          <w:ilvl w:val="2"/>
          <w:numId w:val="1"/>
        </w:numPr>
        <w:jc w:val="both"/>
        <w:rPr>
          <w:rFonts w:cstheme="minorHAnsi"/>
          <w:b/>
          <w:caps/>
          <w:sz w:val="24"/>
          <w:szCs w:val="24"/>
        </w:rPr>
      </w:pPr>
      <w:r>
        <w:rPr>
          <w:rFonts w:cstheme="minorHAnsi"/>
          <w:b/>
          <w:sz w:val="24"/>
          <w:szCs w:val="24"/>
        </w:rPr>
        <w:t>Ashley Freeman will reach out to Bonnie Picard, an individual who works with the homeless population in Macon County.</w:t>
      </w:r>
    </w:p>
    <w:p w14:paraId="2108D998" w14:textId="77777777" w:rsidR="00100909" w:rsidRPr="00100909" w:rsidRDefault="00100909" w:rsidP="00A24C1A">
      <w:pPr>
        <w:pStyle w:val="ListParagraph"/>
        <w:numPr>
          <w:ilvl w:val="2"/>
          <w:numId w:val="1"/>
        </w:numPr>
        <w:jc w:val="both"/>
        <w:rPr>
          <w:rFonts w:cstheme="minorHAnsi"/>
          <w:b/>
          <w:caps/>
          <w:sz w:val="24"/>
          <w:szCs w:val="24"/>
        </w:rPr>
      </w:pPr>
      <w:r>
        <w:rPr>
          <w:rFonts w:cstheme="minorHAnsi"/>
          <w:b/>
          <w:sz w:val="24"/>
          <w:szCs w:val="24"/>
        </w:rPr>
        <w:t>Marilyn will reach out to Bob at Macon New Beginnings</w:t>
      </w:r>
    </w:p>
    <w:p w14:paraId="1728F4C0" w14:textId="60739024" w:rsidR="00100909" w:rsidRPr="00100909" w:rsidRDefault="00100909" w:rsidP="00A24C1A">
      <w:pPr>
        <w:pStyle w:val="ListParagraph"/>
        <w:numPr>
          <w:ilvl w:val="2"/>
          <w:numId w:val="1"/>
        </w:numPr>
        <w:jc w:val="both"/>
        <w:rPr>
          <w:rFonts w:cstheme="minorHAnsi"/>
          <w:b/>
          <w:caps/>
          <w:sz w:val="24"/>
          <w:szCs w:val="24"/>
        </w:rPr>
      </w:pPr>
      <w:r>
        <w:rPr>
          <w:rFonts w:cstheme="minorHAnsi"/>
          <w:b/>
          <w:sz w:val="24"/>
          <w:szCs w:val="24"/>
        </w:rPr>
        <w:t>Destri will reach out to My Sister’s Place</w:t>
      </w:r>
    </w:p>
    <w:p w14:paraId="4C6D95CF" w14:textId="14005054" w:rsidR="00100909" w:rsidRPr="00100909" w:rsidRDefault="00100909" w:rsidP="00A24C1A">
      <w:pPr>
        <w:pStyle w:val="ListParagraph"/>
        <w:numPr>
          <w:ilvl w:val="2"/>
          <w:numId w:val="1"/>
        </w:numPr>
        <w:jc w:val="both"/>
        <w:rPr>
          <w:rFonts w:cstheme="minorHAnsi"/>
          <w:b/>
          <w:caps/>
          <w:sz w:val="24"/>
          <w:szCs w:val="24"/>
        </w:rPr>
      </w:pPr>
      <w:r>
        <w:rPr>
          <w:rFonts w:cstheme="minorHAnsi"/>
          <w:b/>
          <w:sz w:val="24"/>
          <w:szCs w:val="24"/>
        </w:rPr>
        <w:t>Mindy R. will reach out to Pathways.</w:t>
      </w:r>
    </w:p>
    <w:p w14:paraId="23191326" w14:textId="3B5E1B23" w:rsidR="00100909" w:rsidRPr="00A24C1A" w:rsidRDefault="00100909" w:rsidP="00A24C1A">
      <w:pPr>
        <w:pStyle w:val="ListParagraph"/>
        <w:numPr>
          <w:ilvl w:val="1"/>
          <w:numId w:val="1"/>
        </w:numPr>
        <w:jc w:val="both"/>
        <w:rPr>
          <w:rFonts w:cstheme="minorHAnsi"/>
          <w:b/>
          <w:caps/>
          <w:sz w:val="24"/>
          <w:szCs w:val="24"/>
        </w:rPr>
      </w:pPr>
      <w:r>
        <w:rPr>
          <w:rFonts w:cstheme="minorHAnsi"/>
          <w:b/>
          <w:sz w:val="24"/>
          <w:szCs w:val="24"/>
        </w:rPr>
        <w:t xml:space="preserve">In addition to the aforementioned, </w:t>
      </w:r>
      <w:r w:rsidR="00A24C1A">
        <w:rPr>
          <w:rFonts w:cstheme="minorHAnsi"/>
          <w:b/>
          <w:sz w:val="24"/>
          <w:szCs w:val="24"/>
        </w:rPr>
        <w:t xml:space="preserve">members were also encouraged to contact their local PDs and any other agencies they believe may be willing to participate. </w:t>
      </w:r>
    </w:p>
    <w:p w14:paraId="2443E396" w14:textId="5C17FCAB" w:rsidR="00A24C1A" w:rsidRPr="00100909" w:rsidRDefault="00A24C1A" w:rsidP="00A24C1A">
      <w:pPr>
        <w:pStyle w:val="ListParagraph"/>
        <w:numPr>
          <w:ilvl w:val="1"/>
          <w:numId w:val="1"/>
        </w:numPr>
        <w:jc w:val="both"/>
        <w:rPr>
          <w:rFonts w:cstheme="minorHAnsi"/>
          <w:b/>
          <w:caps/>
          <w:sz w:val="24"/>
          <w:szCs w:val="24"/>
        </w:rPr>
      </w:pPr>
      <w:r>
        <w:rPr>
          <w:rFonts w:cstheme="minorHAnsi"/>
          <w:b/>
          <w:sz w:val="24"/>
          <w:szCs w:val="24"/>
        </w:rPr>
        <w:t>A master list of active and/or potential PIT participants is to be created.</w:t>
      </w:r>
    </w:p>
    <w:p w14:paraId="142A3C02" w14:textId="659641F3" w:rsidR="00C3704A" w:rsidRPr="0009360A" w:rsidRDefault="005324A1" w:rsidP="00A24C1A">
      <w:pPr>
        <w:pStyle w:val="ListParagraph"/>
        <w:numPr>
          <w:ilvl w:val="0"/>
          <w:numId w:val="1"/>
        </w:numPr>
        <w:spacing w:line="360" w:lineRule="auto"/>
        <w:jc w:val="both"/>
        <w:rPr>
          <w:rFonts w:cstheme="minorHAnsi"/>
          <w:b/>
          <w:caps/>
          <w:sz w:val="28"/>
          <w:szCs w:val="28"/>
          <w:u w:val="single"/>
        </w:rPr>
      </w:pPr>
      <w:r w:rsidRPr="0009360A">
        <w:rPr>
          <w:rFonts w:cstheme="minorHAnsi"/>
          <w:b/>
          <w:caps/>
          <w:sz w:val="28"/>
          <w:szCs w:val="28"/>
          <w:u w:val="single"/>
        </w:rPr>
        <w:t>Other Agenda Items</w:t>
      </w:r>
    </w:p>
    <w:sectPr w:rsidR="00C3704A" w:rsidRPr="0009360A" w:rsidSect="002423A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C0437" w14:textId="77777777" w:rsidR="00BA22EC" w:rsidRDefault="00BA22EC" w:rsidP="006C6551">
      <w:pPr>
        <w:spacing w:after="0" w:line="240" w:lineRule="auto"/>
      </w:pPr>
      <w:r>
        <w:separator/>
      </w:r>
    </w:p>
  </w:endnote>
  <w:endnote w:type="continuationSeparator" w:id="0">
    <w:p w14:paraId="1805C3CA" w14:textId="77777777" w:rsidR="00BA22EC" w:rsidRDefault="00BA22EC" w:rsidP="006C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Condensed">
    <w:altName w:val="LuzSans-Book"/>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884454"/>
      <w:docPartObj>
        <w:docPartGallery w:val="Page Numbers (Bottom of Page)"/>
        <w:docPartUnique/>
      </w:docPartObj>
    </w:sdtPr>
    <w:sdtEndPr>
      <w:rPr>
        <w:noProof/>
      </w:rPr>
    </w:sdtEndPr>
    <w:sdtContent>
      <w:p w14:paraId="22754A5E" w14:textId="49705ABB" w:rsidR="00E60C2E" w:rsidRDefault="00E60C2E">
        <w:pPr>
          <w:pStyle w:val="Footer"/>
          <w:jc w:val="center"/>
        </w:pPr>
        <w:r>
          <w:fldChar w:fldCharType="begin"/>
        </w:r>
        <w:r>
          <w:instrText xml:space="preserve"> PAGE   \* MERGEFORMAT </w:instrText>
        </w:r>
        <w:r>
          <w:fldChar w:fldCharType="separate"/>
        </w:r>
        <w:r w:rsidR="00314FFA">
          <w:rPr>
            <w:noProof/>
          </w:rPr>
          <w:t>1</w:t>
        </w:r>
        <w:r>
          <w:rPr>
            <w:noProof/>
          </w:rPr>
          <w:fldChar w:fldCharType="end"/>
        </w:r>
      </w:p>
    </w:sdtContent>
  </w:sdt>
  <w:p w14:paraId="171DF392" w14:textId="77777777" w:rsidR="00E60C2E" w:rsidRDefault="00E60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5F5C9" w14:textId="77777777" w:rsidR="00BA22EC" w:rsidRDefault="00BA22EC" w:rsidP="006C6551">
      <w:pPr>
        <w:spacing w:after="0" w:line="240" w:lineRule="auto"/>
      </w:pPr>
      <w:r>
        <w:separator/>
      </w:r>
    </w:p>
  </w:footnote>
  <w:footnote w:type="continuationSeparator" w:id="0">
    <w:p w14:paraId="5E72CFB8" w14:textId="77777777" w:rsidR="00BA22EC" w:rsidRDefault="00BA22EC" w:rsidP="006C6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66A6E"/>
    <w:multiLevelType w:val="hybridMultilevel"/>
    <w:tmpl w:val="9092BB5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145B0952"/>
    <w:multiLevelType w:val="hybridMultilevel"/>
    <w:tmpl w:val="7222046E"/>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266071FA"/>
    <w:multiLevelType w:val="hybridMultilevel"/>
    <w:tmpl w:val="69AEB00E"/>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6B119C9"/>
    <w:multiLevelType w:val="hybridMultilevel"/>
    <w:tmpl w:val="C6AA215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D0963EF"/>
    <w:multiLevelType w:val="hybridMultilevel"/>
    <w:tmpl w:val="526E9CE8"/>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2D21044A"/>
    <w:multiLevelType w:val="hybridMultilevel"/>
    <w:tmpl w:val="7D4072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14FE0"/>
    <w:multiLevelType w:val="hybridMultilevel"/>
    <w:tmpl w:val="292CC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E4090"/>
    <w:multiLevelType w:val="hybridMultilevel"/>
    <w:tmpl w:val="E9EE0030"/>
    <w:lvl w:ilvl="0" w:tplc="1B526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3D1FE1"/>
    <w:multiLevelType w:val="hybridMultilevel"/>
    <w:tmpl w:val="7038B0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A88522E"/>
    <w:multiLevelType w:val="hybridMultilevel"/>
    <w:tmpl w:val="EF9CECCE"/>
    <w:lvl w:ilvl="0" w:tplc="4E86EF04">
      <w:start w:val="1"/>
      <w:numFmt w:val="decimal"/>
      <w:lvlText w:val="%1."/>
      <w:lvlJc w:val="left"/>
      <w:pPr>
        <w:ind w:left="144" w:firstLine="0"/>
      </w:pPr>
      <w:rPr>
        <w:rFonts w:asciiTheme="majorHAnsi" w:eastAsiaTheme="minorEastAsia" w:hAnsiTheme="majorHAnsi" w:cstheme="minorBid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C374D"/>
    <w:multiLevelType w:val="hybridMultilevel"/>
    <w:tmpl w:val="6A62A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C446F"/>
    <w:multiLevelType w:val="hybridMultilevel"/>
    <w:tmpl w:val="443AD5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A48C4"/>
    <w:multiLevelType w:val="hybridMultilevel"/>
    <w:tmpl w:val="B5C4CB66"/>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62DE18F4"/>
    <w:multiLevelType w:val="hybridMultilevel"/>
    <w:tmpl w:val="971235B0"/>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72D47DAF"/>
    <w:multiLevelType w:val="hybridMultilevel"/>
    <w:tmpl w:val="8830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87F8B"/>
    <w:multiLevelType w:val="hybridMultilevel"/>
    <w:tmpl w:val="968AB488"/>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75A5184B"/>
    <w:multiLevelType w:val="hybridMultilevel"/>
    <w:tmpl w:val="78BA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5C0777"/>
    <w:multiLevelType w:val="hybridMultilevel"/>
    <w:tmpl w:val="5CA6CC46"/>
    <w:lvl w:ilvl="0" w:tplc="A602478C">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8" w15:restartNumberingAfterBreak="0">
    <w:nsid w:val="7C860135"/>
    <w:multiLevelType w:val="hybridMultilevel"/>
    <w:tmpl w:val="F0D4BB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E87629D"/>
    <w:multiLevelType w:val="hybridMultilevel"/>
    <w:tmpl w:val="CCE29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
  </w:num>
  <w:num w:numId="4">
    <w:abstractNumId w:val="10"/>
  </w:num>
  <w:num w:numId="5">
    <w:abstractNumId w:val="12"/>
  </w:num>
  <w:num w:numId="6">
    <w:abstractNumId w:val="0"/>
  </w:num>
  <w:num w:numId="7">
    <w:abstractNumId w:val="19"/>
  </w:num>
  <w:num w:numId="8">
    <w:abstractNumId w:val="1"/>
  </w:num>
  <w:num w:numId="9">
    <w:abstractNumId w:val="6"/>
  </w:num>
  <w:num w:numId="10">
    <w:abstractNumId w:val="15"/>
  </w:num>
  <w:num w:numId="11">
    <w:abstractNumId w:val="11"/>
  </w:num>
  <w:num w:numId="12">
    <w:abstractNumId w:val="4"/>
  </w:num>
  <w:num w:numId="13">
    <w:abstractNumId w:val="3"/>
  </w:num>
  <w:num w:numId="14">
    <w:abstractNumId w:val="16"/>
  </w:num>
  <w:num w:numId="15">
    <w:abstractNumId w:val="8"/>
  </w:num>
  <w:num w:numId="16">
    <w:abstractNumId w:val="18"/>
  </w:num>
  <w:num w:numId="17">
    <w:abstractNumId w:val="14"/>
  </w:num>
  <w:num w:numId="18">
    <w:abstractNumId w:val="7"/>
  </w:num>
  <w:num w:numId="19">
    <w:abstractNumId w:val="5"/>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55"/>
    <w:rsid w:val="00000901"/>
    <w:rsid w:val="00000D18"/>
    <w:rsid w:val="000260A5"/>
    <w:rsid w:val="00043655"/>
    <w:rsid w:val="000566B4"/>
    <w:rsid w:val="00071D9C"/>
    <w:rsid w:val="0008036E"/>
    <w:rsid w:val="0009360A"/>
    <w:rsid w:val="000A1845"/>
    <w:rsid w:val="000D65BB"/>
    <w:rsid w:val="000E67EF"/>
    <w:rsid w:val="000F1CDC"/>
    <w:rsid w:val="000F3ABA"/>
    <w:rsid w:val="00100909"/>
    <w:rsid w:val="00100C5E"/>
    <w:rsid w:val="00107B69"/>
    <w:rsid w:val="0011521D"/>
    <w:rsid w:val="001369C2"/>
    <w:rsid w:val="00142A37"/>
    <w:rsid w:val="00147127"/>
    <w:rsid w:val="00147671"/>
    <w:rsid w:val="00153A2F"/>
    <w:rsid w:val="001544F2"/>
    <w:rsid w:val="00162D2E"/>
    <w:rsid w:val="0016504A"/>
    <w:rsid w:val="00173E25"/>
    <w:rsid w:val="00174F3D"/>
    <w:rsid w:val="001754CA"/>
    <w:rsid w:val="00180D7B"/>
    <w:rsid w:val="001B1FD5"/>
    <w:rsid w:val="001B5A0D"/>
    <w:rsid w:val="001C2AE0"/>
    <w:rsid w:val="001D44D0"/>
    <w:rsid w:val="001E5656"/>
    <w:rsid w:val="001F1717"/>
    <w:rsid w:val="00207E3E"/>
    <w:rsid w:val="002103FC"/>
    <w:rsid w:val="00220C4C"/>
    <w:rsid w:val="002423AD"/>
    <w:rsid w:val="00242704"/>
    <w:rsid w:val="00244276"/>
    <w:rsid w:val="00245C51"/>
    <w:rsid w:val="00245ED7"/>
    <w:rsid w:val="0027225F"/>
    <w:rsid w:val="00286129"/>
    <w:rsid w:val="0029197F"/>
    <w:rsid w:val="00291981"/>
    <w:rsid w:val="002976C4"/>
    <w:rsid w:val="002B3355"/>
    <w:rsid w:val="002E018B"/>
    <w:rsid w:val="002E1D49"/>
    <w:rsid w:val="002E2B74"/>
    <w:rsid w:val="002E4673"/>
    <w:rsid w:val="002E56D3"/>
    <w:rsid w:val="003003DD"/>
    <w:rsid w:val="00310BB8"/>
    <w:rsid w:val="00313B5E"/>
    <w:rsid w:val="00314FFA"/>
    <w:rsid w:val="00330CDF"/>
    <w:rsid w:val="00351C8B"/>
    <w:rsid w:val="00351E44"/>
    <w:rsid w:val="00360F7C"/>
    <w:rsid w:val="0036535B"/>
    <w:rsid w:val="00370DDF"/>
    <w:rsid w:val="0038141B"/>
    <w:rsid w:val="00386058"/>
    <w:rsid w:val="00387407"/>
    <w:rsid w:val="003D0415"/>
    <w:rsid w:val="003F3167"/>
    <w:rsid w:val="0040058F"/>
    <w:rsid w:val="00400D1E"/>
    <w:rsid w:val="00406F2A"/>
    <w:rsid w:val="00423056"/>
    <w:rsid w:val="00423E9B"/>
    <w:rsid w:val="004263B4"/>
    <w:rsid w:val="00436BDE"/>
    <w:rsid w:val="00437C91"/>
    <w:rsid w:val="00461955"/>
    <w:rsid w:val="00466D61"/>
    <w:rsid w:val="00494D3C"/>
    <w:rsid w:val="00497677"/>
    <w:rsid w:val="00497E03"/>
    <w:rsid w:val="004A23C8"/>
    <w:rsid w:val="004A504D"/>
    <w:rsid w:val="004B1E4C"/>
    <w:rsid w:val="004B4949"/>
    <w:rsid w:val="004B6D63"/>
    <w:rsid w:val="004D3356"/>
    <w:rsid w:val="004D49DE"/>
    <w:rsid w:val="004D7E66"/>
    <w:rsid w:val="004E0E55"/>
    <w:rsid w:val="004F4315"/>
    <w:rsid w:val="00500DE4"/>
    <w:rsid w:val="0050537D"/>
    <w:rsid w:val="00514436"/>
    <w:rsid w:val="0051523C"/>
    <w:rsid w:val="005227B8"/>
    <w:rsid w:val="00522C87"/>
    <w:rsid w:val="00530246"/>
    <w:rsid w:val="005324A1"/>
    <w:rsid w:val="00533D59"/>
    <w:rsid w:val="00540F0B"/>
    <w:rsid w:val="005540DA"/>
    <w:rsid w:val="0057223A"/>
    <w:rsid w:val="005732B3"/>
    <w:rsid w:val="00580223"/>
    <w:rsid w:val="005821DA"/>
    <w:rsid w:val="005841A7"/>
    <w:rsid w:val="00585365"/>
    <w:rsid w:val="00586011"/>
    <w:rsid w:val="0058769E"/>
    <w:rsid w:val="005906AD"/>
    <w:rsid w:val="005A7C9D"/>
    <w:rsid w:val="005B3A98"/>
    <w:rsid w:val="005C60E9"/>
    <w:rsid w:val="005D1F4B"/>
    <w:rsid w:val="005D5396"/>
    <w:rsid w:val="005D6485"/>
    <w:rsid w:val="005D6D19"/>
    <w:rsid w:val="005E64A7"/>
    <w:rsid w:val="00603103"/>
    <w:rsid w:val="00605B69"/>
    <w:rsid w:val="00612102"/>
    <w:rsid w:val="0062329E"/>
    <w:rsid w:val="00635355"/>
    <w:rsid w:val="006509E4"/>
    <w:rsid w:val="006523D8"/>
    <w:rsid w:val="00672974"/>
    <w:rsid w:val="0068121F"/>
    <w:rsid w:val="00687070"/>
    <w:rsid w:val="0068767B"/>
    <w:rsid w:val="006A0D6D"/>
    <w:rsid w:val="006A5D89"/>
    <w:rsid w:val="006C6551"/>
    <w:rsid w:val="006E01BC"/>
    <w:rsid w:val="006E2570"/>
    <w:rsid w:val="006F5CD4"/>
    <w:rsid w:val="007015C1"/>
    <w:rsid w:val="00702AB3"/>
    <w:rsid w:val="007060A8"/>
    <w:rsid w:val="00712C4E"/>
    <w:rsid w:val="00716EC9"/>
    <w:rsid w:val="00741BD4"/>
    <w:rsid w:val="00745662"/>
    <w:rsid w:val="007573E2"/>
    <w:rsid w:val="00757525"/>
    <w:rsid w:val="00766B73"/>
    <w:rsid w:val="007710EF"/>
    <w:rsid w:val="007761DF"/>
    <w:rsid w:val="00776C98"/>
    <w:rsid w:val="00781D42"/>
    <w:rsid w:val="007A2669"/>
    <w:rsid w:val="007B1DC2"/>
    <w:rsid w:val="007C2EBE"/>
    <w:rsid w:val="007C6C71"/>
    <w:rsid w:val="007D1AFC"/>
    <w:rsid w:val="007D7116"/>
    <w:rsid w:val="007E52C7"/>
    <w:rsid w:val="007F1781"/>
    <w:rsid w:val="007F4ED0"/>
    <w:rsid w:val="008107F2"/>
    <w:rsid w:val="00837DF4"/>
    <w:rsid w:val="008401B3"/>
    <w:rsid w:val="00872EE7"/>
    <w:rsid w:val="00890759"/>
    <w:rsid w:val="008A1CC9"/>
    <w:rsid w:val="008B7482"/>
    <w:rsid w:val="008E2C8C"/>
    <w:rsid w:val="008F518A"/>
    <w:rsid w:val="008F5CFE"/>
    <w:rsid w:val="00901E5B"/>
    <w:rsid w:val="00906BB0"/>
    <w:rsid w:val="00911B29"/>
    <w:rsid w:val="009140B9"/>
    <w:rsid w:val="00915DA3"/>
    <w:rsid w:val="00946B9D"/>
    <w:rsid w:val="009518B2"/>
    <w:rsid w:val="00953358"/>
    <w:rsid w:val="009536E1"/>
    <w:rsid w:val="0097182A"/>
    <w:rsid w:val="00972ABC"/>
    <w:rsid w:val="009756C8"/>
    <w:rsid w:val="00975BA5"/>
    <w:rsid w:val="0097613B"/>
    <w:rsid w:val="009A334E"/>
    <w:rsid w:val="009A3CD8"/>
    <w:rsid w:val="009A492A"/>
    <w:rsid w:val="009D014A"/>
    <w:rsid w:val="009E0EB4"/>
    <w:rsid w:val="009E349B"/>
    <w:rsid w:val="009E381E"/>
    <w:rsid w:val="00A055A6"/>
    <w:rsid w:val="00A1340E"/>
    <w:rsid w:val="00A16DC0"/>
    <w:rsid w:val="00A23935"/>
    <w:rsid w:val="00A24C1A"/>
    <w:rsid w:val="00A51FD9"/>
    <w:rsid w:val="00A71D8B"/>
    <w:rsid w:val="00A843DA"/>
    <w:rsid w:val="00A93ED9"/>
    <w:rsid w:val="00AA057E"/>
    <w:rsid w:val="00AC5CBC"/>
    <w:rsid w:val="00AC7A2C"/>
    <w:rsid w:val="00AD13C0"/>
    <w:rsid w:val="00AD3CE1"/>
    <w:rsid w:val="00AE17FB"/>
    <w:rsid w:val="00AE3172"/>
    <w:rsid w:val="00B35500"/>
    <w:rsid w:val="00B44FE6"/>
    <w:rsid w:val="00B45C2A"/>
    <w:rsid w:val="00B563EA"/>
    <w:rsid w:val="00B56F4B"/>
    <w:rsid w:val="00B70FD6"/>
    <w:rsid w:val="00B73312"/>
    <w:rsid w:val="00B874DA"/>
    <w:rsid w:val="00B9277F"/>
    <w:rsid w:val="00BA22EC"/>
    <w:rsid w:val="00BA4B01"/>
    <w:rsid w:val="00BA5A0F"/>
    <w:rsid w:val="00BC7A40"/>
    <w:rsid w:val="00BD0007"/>
    <w:rsid w:val="00BD564E"/>
    <w:rsid w:val="00BF1290"/>
    <w:rsid w:val="00C072A2"/>
    <w:rsid w:val="00C12C78"/>
    <w:rsid w:val="00C147A4"/>
    <w:rsid w:val="00C301E8"/>
    <w:rsid w:val="00C306FA"/>
    <w:rsid w:val="00C3704A"/>
    <w:rsid w:val="00C42FE4"/>
    <w:rsid w:val="00C720CA"/>
    <w:rsid w:val="00C80B6A"/>
    <w:rsid w:val="00C80B96"/>
    <w:rsid w:val="00C82076"/>
    <w:rsid w:val="00C90F14"/>
    <w:rsid w:val="00C93F68"/>
    <w:rsid w:val="00CB2916"/>
    <w:rsid w:val="00CB4169"/>
    <w:rsid w:val="00CC46FD"/>
    <w:rsid w:val="00CD34AC"/>
    <w:rsid w:val="00CE66DF"/>
    <w:rsid w:val="00CE6A3A"/>
    <w:rsid w:val="00CF7611"/>
    <w:rsid w:val="00D026ED"/>
    <w:rsid w:val="00D03609"/>
    <w:rsid w:val="00D219BA"/>
    <w:rsid w:val="00D302B2"/>
    <w:rsid w:val="00D310E6"/>
    <w:rsid w:val="00D324A0"/>
    <w:rsid w:val="00D3704C"/>
    <w:rsid w:val="00D47245"/>
    <w:rsid w:val="00D56A4A"/>
    <w:rsid w:val="00D56C90"/>
    <w:rsid w:val="00D61F68"/>
    <w:rsid w:val="00D66B2A"/>
    <w:rsid w:val="00D67308"/>
    <w:rsid w:val="00D70798"/>
    <w:rsid w:val="00D73ED1"/>
    <w:rsid w:val="00D91BBA"/>
    <w:rsid w:val="00D91D41"/>
    <w:rsid w:val="00DB5F65"/>
    <w:rsid w:val="00DD51BA"/>
    <w:rsid w:val="00DE6668"/>
    <w:rsid w:val="00E01280"/>
    <w:rsid w:val="00E32FD5"/>
    <w:rsid w:val="00E43CDA"/>
    <w:rsid w:val="00E46F45"/>
    <w:rsid w:val="00E60C2E"/>
    <w:rsid w:val="00E644DD"/>
    <w:rsid w:val="00E719B0"/>
    <w:rsid w:val="00E8381F"/>
    <w:rsid w:val="00EA19EB"/>
    <w:rsid w:val="00EB1458"/>
    <w:rsid w:val="00EB4A3E"/>
    <w:rsid w:val="00EC23E9"/>
    <w:rsid w:val="00EC2739"/>
    <w:rsid w:val="00EC72FB"/>
    <w:rsid w:val="00ED5A66"/>
    <w:rsid w:val="00EF23F5"/>
    <w:rsid w:val="00EF490D"/>
    <w:rsid w:val="00EF5D9A"/>
    <w:rsid w:val="00F04F8A"/>
    <w:rsid w:val="00F13DDE"/>
    <w:rsid w:val="00F21CE5"/>
    <w:rsid w:val="00F322CF"/>
    <w:rsid w:val="00F3676A"/>
    <w:rsid w:val="00F45A53"/>
    <w:rsid w:val="00F47EF2"/>
    <w:rsid w:val="00F56462"/>
    <w:rsid w:val="00F71AC7"/>
    <w:rsid w:val="00F77829"/>
    <w:rsid w:val="00F9031E"/>
    <w:rsid w:val="00F977B5"/>
    <w:rsid w:val="00FB1D3B"/>
    <w:rsid w:val="00FD0755"/>
    <w:rsid w:val="00FD3E35"/>
    <w:rsid w:val="00FF2246"/>
    <w:rsid w:val="00FF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DD88"/>
  <w15:docId w15:val="{9CE323C0-1DD9-40DE-87C5-88763EF5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355"/>
    <w:pPr>
      <w:ind w:left="720"/>
      <w:contextualSpacing/>
    </w:pPr>
  </w:style>
  <w:style w:type="paragraph" w:styleId="Header">
    <w:name w:val="header"/>
    <w:basedOn w:val="Normal"/>
    <w:link w:val="HeaderChar"/>
    <w:uiPriority w:val="99"/>
    <w:unhideWhenUsed/>
    <w:rsid w:val="006C6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551"/>
  </w:style>
  <w:style w:type="paragraph" w:styleId="Footer">
    <w:name w:val="footer"/>
    <w:basedOn w:val="Normal"/>
    <w:link w:val="FooterChar"/>
    <w:uiPriority w:val="99"/>
    <w:unhideWhenUsed/>
    <w:rsid w:val="006C6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551"/>
  </w:style>
  <w:style w:type="paragraph" w:styleId="BalloonText">
    <w:name w:val="Balloon Text"/>
    <w:basedOn w:val="Normal"/>
    <w:link w:val="BalloonTextChar"/>
    <w:uiPriority w:val="99"/>
    <w:semiHidden/>
    <w:unhideWhenUsed/>
    <w:rsid w:val="00245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ED7"/>
    <w:rPr>
      <w:rFonts w:ascii="Tahoma" w:hAnsi="Tahoma" w:cs="Tahoma"/>
      <w:sz w:val="16"/>
      <w:szCs w:val="16"/>
    </w:rPr>
  </w:style>
  <w:style w:type="paragraph" w:styleId="Title">
    <w:name w:val="Title"/>
    <w:basedOn w:val="Normal"/>
    <w:next w:val="Normal"/>
    <w:link w:val="TitleChar"/>
    <w:uiPriority w:val="10"/>
    <w:qFormat/>
    <w:rsid w:val="004A23C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A23C8"/>
    <w:rPr>
      <w:rFonts w:asciiTheme="majorHAnsi" w:eastAsiaTheme="majorEastAsia" w:hAnsiTheme="majorHAnsi" w:cstheme="majorBidi"/>
      <w:spacing w:val="5"/>
      <w:sz w:val="52"/>
      <w:szCs w:val="52"/>
    </w:rPr>
  </w:style>
  <w:style w:type="table" w:styleId="TableGrid">
    <w:name w:val="Table Grid"/>
    <w:basedOn w:val="TableNormal"/>
    <w:uiPriority w:val="59"/>
    <w:rsid w:val="002103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24586">
      <w:bodyDiv w:val="1"/>
      <w:marLeft w:val="0"/>
      <w:marRight w:val="0"/>
      <w:marTop w:val="0"/>
      <w:marBottom w:val="0"/>
      <w:divBdr>
        <w:top w:val="none" w:sz="0" w:space="0" w:color="auto"/>
        <w:left w:val="none" w:sz="0" w:space="0" w:color="auto"/>
        <w:bottom w:val="none" w:sz="0" w:space="0" w:color="auto"/>
        <w:right w:val="none" w:sz="0" w:space="0" w:color="auto"/>
      </w:divBdr>
    </w:div>
    <w:div w:id="1168592257">
      <w:bodyDiv w:val="1"/>
      <w:marLeft w:val="0"/>
      <w:marRight w:val="0"/>
      <w:marTop w:val="0"/>
      <w:marBottom w:val="0"/>
      <w:divBdr>
        <w:top w:val="none" w:sz="0" w:space="0" w:color="auto"/>
        <w:left w:val="none" w:sz="0" w:space="0" w:color="auto"/>
        <w:bottom w:val="none" w:sz="0" w:space="0" w:color="auto"/>
        <w:right w:val="none" w:sz="0" w:space="0" w:color="auto"/>
      </w:divBdr>
    </w:div>
    <w:div w:id="16823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48B591B7988D4C8D26856F431E8B3A" ma:contentTypeVersion="0" ma:contentTypeDescription="Create a new document." ma:contentTypeScope="" ma:versionID="614378cd9e13feefa145acee97023a9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58D79-DBD4-44C0-82BD-AAD3F25A3FF7}">
  <ds:schemaRefs>
    <ds:schemaRef ds:uri="http://schemas.microsoft.com/sharepoint/v3/contenttype/forms"/>
  </ds:schemaRefs>
</ds:datastoreItem>
</file>

<file path=customXml/itemProps2.xml><?xml version="1.0" encoding="utf-8"?>
<ds:datastoreItem xmlns:ds="http://schemas.openxmlformats.org/officeDocument/2006/customXml" ds:itemID="{29D9D4D3-5B10-479B-8665-38FE3120B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86D545-E416-41CF-8770-698B8D06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Smoky Mountain Center</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casekristi</dc:creator>
  <cp:lastModifiedBy>Destri</cp:lastModifiedBy>
  <cp:revision>7</cp:revision>
  <cp:lastPrinted>2018-01-11T19:26:00Z</cp:lastPrinted>
  <dcterms:created xsi:type="dcterms:W3CDTF">2018-01-11T18:42:00Z</dcterms:created>
  <dcterms:modified xsi:type="dcterms:W3CDTF">2018-03-19T18:27:00Z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0x0101004148B591B7988D4C8D26856F431E8B3A</vt:lpwstr>
  </property>
</Properties>
</file>