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E6" w:rsidRDefault="004133E6" w:rsidP="00A25C3C">
      <w:pPr>
        <w:jc w:val="center"/>
        <w:rPr>
          <w:rFonts w:ascii="Times New Roman" w:hAnsi="Times New Roman"/>
          <w:b/>
          <w:sz w:val="24"/>
          <w:szCs w:val="24"/>
        </w:rPr>
      </w:pPr>
      <w:bookmarkStart w:id="0" w:name="_GoBack"/>
      <w:bookmarkEnd w:id="0"/>
    </w:p>
    <w:p w:rsidR="004133E6" w:rsidRDefault="004133E6" w:rsidP="00A25C3C">
      <w:pPr>
        <w:jc w:val="center"/>
        <w:rPr>
          <w:rFonts w:ascii="Times New Roman" w:hAnsi="Times New Roman"/>
          <w:b/>
          <w:sz w:val="24"/>
          <w:szCs w:val="24"/>
        </w:rPr>
      </w:pPr>
      <w:r>
        <w:rPr>
          <w:rFonts w:ascii="Times New Roman" w:hAnsi="Times New Roman"/>
          <w:b/>
          <w:sz w:val="24"/>
          <w:szCs w:val="24"/>
        </w:rPr>
        <w:t xml:space="preserve">PRACC Meeting Minutes </w:t>
      </w:r>
    </w:p>
    <w:p w:rsidR="004133E6" w:rsidRDefault="004133E6" w:rsidP="00A25C3C">
      <w:pPr>
        <w:jc w:val="center"/>
        <w:rPr>
          <w:rFonts w:ascii="Times New Roman" w:hAnsi="Times New Roman"/>
          <w:b/>
          <w:sz w:val="24"/>
          <w:szCs w:val="24"/>
        </w:rPr>
      </w:pPr>
      <w:r>
        <w:rPr>
          <w:rFonts w:ascii="Times New Roman" w:hAnsi="Times New Roman"/>
          <w:b/>
          <w:sz w:val="24"/>
          <w:szCs w:val="24"/>
        </w:rPr>
        <w:t>“Person-Rockingham-Alamance-Chatham-Caswell”</w:t>
      </w:r>
    </w:p>
    <w:p w:rsidR="004133E6" w:rsidRDefault="004133E6" w:rsidP="00A25C3C">
      <w:pPr>
        <w:jc w:val="center"/>
        <w:rPr>
          <w:rFonts w:ascii="Times New Roman" w:hAnsi="Times New Roman"/>
          <w:i/>
          <w:sz w:val="24"/>
          <w:szCs w:val="24"/>
        </w:rPr>
      </w:pPr>
      <w:r>
        <w:rPr>
          <w:rFonts w:ascii="Times New Roman" w:hAnsi="Times New Roman"/>
          <w:i/>
          <w:sz w:val="24"/>
          <w:szCs w:val="24"/>
        </w:rPr>
        <w:t xml:space="preserve">(Ensuring all citizens have </w:t>
      </w:r>
      <w:r w:rsidRPr="00285121">
        <w:rPr>
          <w:rFonts w:ascii="Times New Roman" w:hAnsi="Times New Roman"/>
          <w:i/>
          <w:sz w:val="24"/>
          <w:szCs w:val="24"/>
        </w:rPr>
        <w:t xml:space="preserve"> the opportunity to live their best lives)</w:t>
      </w:r>
    </w:p>
    <w:p w:rsidR="004133E6" w:rsidRDefault="004133E6" w:rsidP="00A25C3C">
      <w:pPr>
        <w:jc w:val="center"/>
        <w:rPr>
          <w:rFonts w:ascii="Times New Roman" w:hAnsi="Times New Roman"/>
          <w:b/>
          <w:i/>
          <w:sz w:val="24"/>
          <w:szCs w:val="24"/>
        </w:rPr>
      </w:pPr>
      <w:r w:rsidRPr="007F406C">
        <w:rPr>
          <w:rFonts w:ascii="Times New Roman" w:hAnsi="Times New Roman"/>
          <w:b/>
          <w:i/>
          <w:sz w:val="24"/>
          <w:szCs w:val="24"/>
        </w:rPr>
        <w:t xml:space="preserve">Thursday </w:t>
      </w:r>
      <w:r>
        <w:rPr>
          <w:rFonts w:ascii="Times New Roman" w:hAnsi="Times New Roman"/>
          <w:b/>
          <w:i/>
          <w:sz w:val="24"/>
          <w:szCs w:val="24"/>
        </w:rPr>
        <w:t>September 28</w:t>
      </w:r>
      <w:r w:rsidRPr="007F406C">
        <w:rPr>
          <w:rFonts w:ascii="Times New Roman" w:hAnsi="Times New Roman"/>
          <w:b/>
          <w:i/>
          <w:sz w:val="24"/>
          <w:szCs w:val="24"/>
        </w:rPr>
        <w:t>, 2017 at 10:00</w:t>
      </w:r>
      <w:r>
        <w:rPr>
          <w:rFonts w:ascii="Times New Roman" w:hAnsi="Times New Roman"/>
          <w:b/>
          <w:i/>
          <w:sz w:val="24"/>
          <w:szCs w:val="24"/>
        </w:rPr>
        <w:t xml:space="preserve"> am</w:t>
      </w:r>
    </w:p>
    <w:p w:rsidR="004133E6" w:rsidRPr="000C0581" w:rsidRDefault="004133E6" w:rsidP="000C0581">
      <w:pPr>
        <w:pStyle w:val="NoSpacing"/>
        <w:jc w:val="center"/>
        <w:rPr>
          <w:rFonts w:ascii="Verdana" w:hAnsi="Verdana"/>
          <w:sz w:val="24"/>
          <w:szCs w:val="24"/>
        </w:rPr>
      </w:pPr>
      <w:smartTag w:uri="urn:schemas-microsoft-com:office:smarttags" w:element="PlaceName">
        <w:smartTag w:uri="urn:schemas-microsoft-com:office:smarttags" w:element="place">
          <w:r w:rsidRPr="000C0581">
            <w:rPr>
              <w:rFonts w:ascii="Verdana" w:hAnsi="Verdana"/>
              <w:sz w:val="24"/>
              <w:szCs w:val="24"/>
            </w:rPr>
            <w:t>Elon</w:t>
          </w:r>
        </w:smartTag>
        <w:r w:rsidRPr="000C0581">
          <w:rPr>
            <w:rFonts w:ascii="Verdana" w:hAnsi="Verdana"/>
            <w:sz w:val="24"/>
            <w:szCs w:val="24"/>
          </w:rPr>
          <w:t xml:space="preserve"> </w:t>
        </w:r>
        <w:smartTag w:uri="urn:schemas-microsoft-com:office:smarttags" w:element="PlaceName">
          <w:r w:rsidRPr="000C0581">
            <w:rPr>
              <w:rFonts w:ascii="Verdana" w:hAnsi="Verdana"/>
              <w:sz w:val="24"/>
              <w:szCs w:val="24"/>
            </w:rPr>
            <w:t>Downtown</w:t>
          </w:r>
        </w:smartTag>
        <w:r w:rsidRPr="000C0581">
          <w:rPr>
            <w:rFonts w:ascii="Verdana" w:hAnsi="Verdana"/>
            <w:sz w:val="24"/>
            <w:szCs w:val="24"/>
          </w:rPr>
          <w:t xml:space="preserve"> </w:t>
        </w:r>
        <w:smartTag w:uri="urn:schemas-microsoft-com:office:smarttags" w:element="PlaceType">
          <w:r w:rsidRPr="000C0581">
            <w:rPr>
              <w:rFonts w:ascii="Verdana" w:hAnsi="Verdana"/>
              <w:sz w:val="24"/>
              <w:szCs w:val="24"/>
            </w:rPr>
            <w:t>Center</w:t>
          </w:r>
        </w:smartTag>
      </w:smartTag>
    </w:p>
    <w:p w:rsidR="004133E6" w:rsidRPr="000C0581" w:rsidRDefault="004133E6" w:rsidP="000C0581">
      <w:pPr>
        <w:pStyle w:val="NoSpacing"/>
        <w:jc w:val="center"/>
        <w:rPr>
          <w:rFonts w:ascii="Verdana" w:hAnsi="Verdana"/>
          <w:sz w:val="24"/>
          <w:szCs w:val="24"/>
        </w:rPr>
      </w:pPr>
      <w:smartTag w:uri="urn:schemas-microsoft-com:office:smarttags" w:element="address">
        <w:smartTag w:uri="urn:schemas-microsoft-com:office:smarttags" w:element="Street">
          <w:r w:rsidRPr="000C0581">
            <w:rPr>
              <w:rFonts w:ascii="Verdana" w:hAnsi="Verdana"/>
              <w:sz w:val="24"/>
              <w:szCs w:val="24"/>
            </w:rPr>
            <w:t>217 E Davis Street</w:t>
          </w:r>
        </w:smartTag>
      </w:smartTag>
    </w:p>
    <w:p w:rsidR="004133E6" w:rsidRPr="000C0581" w:rsidRDefault="004133E6" w:rsidP="000C0581">
      <w:pPr>
        <w:pStyle w:val="NoSpacing"/>
        <w:jc w:val="center"/>
        <w:rPr>
          <w:rFonts w:ascii="Verdana" w:hAnsi="Verdana"/>
          <w:sz w:val="24"/>
          <w:szCs w:val="24"/>
        </w:rPr>
      </w:pPr>
      <w:smartTag w:uri="urn:schemas-microsoft-com:office:smarttags" w:element="City">
        <w:smartTag w:uri="urn:schemas-microsoft-com:office:smarttags" w:element="place">
          <w:r w:rsidRPr="000C0581">
            <w:rPr>
              <w:rFonts w:ascii="Verdana" w:hAnsi="Verdana"/>
              <w:sz w:val="24"/>
              <w:szCs w:val="24"/>
            </w:rPr>
            <w:t>Burlington</w:t>
          </w:r>
        </w:smartTag>
        <w:r w:rsidRPr="000C0581">
          <w:rPr>
            <w:rFonts w:ascii="Verdana" w:hAnsi="Verdana"/>
            <w:sz w:val="24"/>
            <w:szCs w:val="24"/>
          </w:rPr>
          <w:t xml:space="preserve">, </w:t>
        </w:r>
        <w:smartTag w:uri="urn:schemas-microsoft-com:office:smarttags" w:element="State">
          <w:r w:rsidRPr="000C0581">
            <w:rPr>
              <w:rFonts w:ascii="Verdana" w:hAnsi="Verdana"/>
              <w:sz w:val="24"/>
              <w:szCs w:val="24"/>
            </w:rPr>
            <w:t>NC</w:t>
          </w:r>
        </w:smartTag>
        <w:r w:rsidRPr="000C0581">
          <w:rPr>
            <w:rFonts w:ascii="Verdana" w:hAnsi="Verdana"/>
            <w:sz w:val="24"/>
            <w:szCs w:val="24"/>
          </w:rPr>
          <w:t xml:space="preserve"> </w:t>
        </w:r>
        <w:smartTag w:uri="urn:schemas-microsoft-com:office:smarttags" w:element="PostalCode">
          <w:r w:rsidRPr="000C0581">
            <w:rPr>
              <w:rFonts w:ascii="Verdana" w:hAnsi="Verdana"/>
              <w:sz w:val="24"/>
              <w:szCs w:val="24"/>
            </w:rPr>
            <w:t>27215</w:t>
          </w:r>
        </w:smartTag>
      </w:smartTag>
    </w:p>
    <w:p w:rsidR="004133E6" w:rsidRPr="00285121" w:rsidRDefault="008B659A" w:rsidP="00A25C3C">
      <w:pPr>
        <w:jc w:val="center"/>
        <w:rPr>
          <w:rFonts w:ascii="Times New Roman" w:hAnsi="Times New Roman"/>
          <w:i/>
          <w:sz w:val="24"/>
          <w:szCs w:val="24"/>
        </w:rPr>
      </w:pPr>
      <w:r>
        <w:rPr>
          <w:noProof/>
        </w:rPr>
        <w:drawing>
          <wp:inline distT="0" distB="0" distL="0" distR="0">
            <wp:extent cx="4895850" cy="742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742950"/>
                    </a:xfrm>
                    <a:prstGeom prst="rect">
                      <a:avLst/>
                    </a:prstGeom>
                    <a:noFill/>
                    <a:ln>
                      <a:noFill/>
                    </a:ln>
                  </pic:spPr>
                </pic:pic>
              </a:graphicData>
            </a:graphic>
          </wp:inline>
        </w:drawing>
      </w:r>
    </w:p>
    <w:p w:rsidR="004133E6" w:rsidRPr="00562FB1" w:rsidRDefault="004133E6" w:rsidP="00A25C3C">
      <w:pPr>
        <w:rPr>
          <w:rFonts w:ascii="Verdana" w:hAnsi="Verdana" w:cs="Arial"/>
          <w:sz w:val="24"/>
          <w:szCs w:val="24"/>
        </w:rPr>
      </w:pPr>
      <w:r>
        <w:rPr>
          <w:rFonts w:ascii="Verdana" w:hAnsi="Verdana" w:cs="Arial"/>
          <w:b/>
          <w:sz w:val="24"/>
          <w:szCs w:val="24"/>
        </w:rPr>
        <w:t xml:space="preserve">Attendance – </w:t>
      </w:r>
      <w:r>
        <w:rPr>
          <w:rFonts w:ascii="Verdana" w:hAnsi="Verdana" w:cs="Arial"/>
          <w:sz w:val="24"/>
          <w:szCs w:val="24"/>
        </w:rPr>
        <w:t>See attached</w:t>
      </w:r>
    </w:p>
    <w:p w:rsidR="004133E6" w:rsidRPr="00A25C3C" w:rsidRDefault="004133E6" w:rsidP="00A25C3C">
      <w:pPr>
        <w:rPr>
          <w:rFonts w:ascii="Verdana" w:hAnsi="Verdana" w:cs="Arial"/>
          <w:sz w:val="24"/>
          <w:szCs w:val="24"/>
        </w:rPr>
      </w:pPr>
      <w:r w:rsidRPr="0057753A">
        <w:rPr>
          <w:rFonts w:ascii="Verdana" w:hAnsi="Verdana" w:cs="Arial"/>
          <w:b/>
          <w:sz w:val="24"/>
          <w:szCs w:val="24"/>
        </w:rPr>
        <w:t xml:space="preserve">Welcome </w:t>
      </w:r>
      <w:r>
        <w:rPr>
          <w:rFonts w:ascii="Verdana" w:hAnsi="Verdana" w:cs="Arial"/>
          <w:sz w:val="24"/>
          <w:szCs w:val="24"/>
        </w:rPr>
        <w:t>–Ellery welcomed everyone; round table introductions were made</w:t>
      </w:r>
    </w:p>
    <w:p w:rsidR="004133E6" w:rsidRPr="00A25C3C" w:rsidRDefault="004133E6" w:rsidP="00A25C3C">
      <w:pPr>
        <w:rPr>
          <w:rFonts w:ascii="Verdana" w:hAnsi="Verdana"/>
          <w:sz w:val="24"/>
          <w:szCs w:val="24"/>
        </w:rPr>
      </w:pPr>
      <w:r w:rsidRPr="0057753A">
        <w:rPr>
          <w:rFonts w:ascii="Verdana" w:hAnsi="Verdana"/>
          <w:b/>
          <w:sz w:val="24"/>
          <w:szCs w:val="24"/>
        </w:rPr>
        <w:t>Meeting Minutes</w:t>
      </w:r>
      <w:r>
        <w:rPr>
          <w:rFonts w:ascii="Verdana" w:hAnsi="Verdana"/>
          <w:sz w:val="24"/>
          <w:szCs w:val="24"/>
        </w:rPr>
        <w:t xml:space="preserve"> – Prior month’s minutes were reviewed by the group and approved by common consent.</w:t>
      </w:r>
    </w:p>
    <w:p w:rsidR="004133E6" w:rsidRDefault="004133E6" w:rsidP="00A25C3C">
      <w:pPr>
        <w:pStyle w:val="NoSpacing"/>
        <w:rPr>
          <w:rFonts w:ascii="Verdana" w:hAnsi="Verdana"/>
          <w:sz w:val="24"/>
          <w:szCs w:val="24"/>
          <w:shd w:val="clear" w:color="auto" w:fill="FFFFFF"/>
        </w:rPr>
      </w:pPr>
      <w:r>
        <w:rPr>
          <w:rFonts w:ascii="Verdana" w:hAnsi="Verdana"/>
          <w:b/>
          <w:sz w:val="24"/>
          <w:szCs w:val="24"/>
          <w:shd w:val="clear" w:color="auto" w:fill="FFFFFF"/>
        </w:rPr>
        <w:t xml:space="preserve">ESG RFA - </w:t>
      </w:r>
      <w:r>
        <w:rPr>
          <w:rFonts w:ascii="Verdana" w:hAnsi="Verdana"/>
          <w:sz w:val="24"/>
          <w:szCs w:val="24"/>
          <w:shd w:val="clear" w:color="auto" w:fill="FFFFFF"/>
        </w:rPr>
        <w:t>Ellery reminded the group that the deadline for ESG 2017-2018 submission is October 30</w:t>
      </w:r>
      <w:r w:rsidRPr="0057753A">
        <w:rPr>
          <w:rFonts w:ascii="Verdana" w:hAnsi="Verdana"/>
          <w:sz w:val="24"/>
          <w:szCs w:val="24"/>
          <w:shd w:val="clear" w:color="auto" w:fill="FFFFFF"/>
          <w:vertAlign w:val="superscript"/>
        </w:rPr>
        <w:t>th</w:t>
      </w:r>
      <w:r>
        <w:rPr>
          <w:rFonts w:ascii="Verdana" w:hAnsi="Verdana"/>
          <w:sz w:val="24"/>
          <w:szCs w:val="24"/>
          <w:shd w:val="clear" w:color="auto" w:fill="FFFFFF"/>
        </w:rPr>
        <w:t xml:space="preserve">, before 5 pm. </w:t>
      </w:r>
    </w:p>
    <w:p w:rsidR="004133E6" w:rsidRPr="00287719" w:rsidRDefault="004133E6" w:rsidP="00A25C3C">
      <w:pPr>
        <w:pStyle w:val="NoSpacing"/>
        <w:rPr>
          <w:rFonts w:ascii="Verdana" w:hAnsi="Verdana"/>
          <w:sz w:val="18"/>
          <w:szCs w:val="18"/>
          <w:shd w:val="clear" w:color="auto" w:fill="FFFFFF"/>
        </w:rPr>
      </w:pPr>
    </w:p>
    <w:p w:rsidR="004133E6" w:rsidRDefault="004133E6" w:rsidP="00A25C3C">
      <w:pPr>
        <w:pStyle w:val="NoSpacing"/>
        <w:rPr>
          <w:rFonts w:ascii="Verdana" w:hAnsi="Verdana"/>
          <w:sz w:val="24"/>
          <w:szCs w:val="24"/>
          <w:shd w:val="clear" w:color="auto" w:fill="FFFFFF"/>
        </w:rPr>
      </w:pPr>
      <w:r>
        <w:rPr>
          <w:rFonts w:ascii="Verdana" w:hAnsi="Verdana"/>
          <w:sz w:val="24"/>
          <w:szCs w:val="24"/>
          <w:shd w:val="clear" w:color="auto" w:fill="FFFFFF"/>
        </w:rPr>
        <w:t xml:space="preserve">Intentions to apply: Thadeous and Richard proposed to apply for funding, representing PRACC as the fiscal agent and by writing the Regional grant. </w:t>
      </w:r>
    </w:p>
    <w:p w:rsidR="004133E6" w:rsidRDefault="004133E6" w:rsidP="00A25C3C">
      <w:pPr>
        <w:pStyle w:val="NoSpacing"/>
        <w:rPr>
          <w:rFonts w:ascii="Verdana" w:hAnsi="Verdana"/>
          <w:sz w:val="24"/>
          <w:szCs w:val="24"/>
          <w:shd w:val="clear" w:color="auto" w:fill="FFFFFF"/>
        </w:rPr>
      </w:pPr>
      <w:r>
        <w:rPr>
          <w:rFonts w:ascii="Verdana" w:hAnsi="Verdana"/>
          <w:sz w:val="24"/>
          <w:szCs w:val="24"/>
          <w:shd w:val="clear" w:color="auto" w:fill="FFFFFF"/>
        </w:rPr>
        <w:t xml:space="preserve">From </w:t>
      </w:r>
      <w:smartTag w:uri="urn:schemas-microsoft-com:office:smarttags" w:element="PlaceName">
        <w:smartTag w:uri="urn:schemas-microsoft-com:office:smarttags" w:element="place">
          <w:r>
            <w:rPr>
              <w:rFonts w:ascii="Verdana" w:hAnsi="Verdana"/>
              <w:sz w:val="24"/>
              <w:szCs w:val="24"/>
              <w:shd w:val="clear" w:color="auto" w:fill="FFFFFF"/>
            </w:rPr>
            <w:t>Chatham</w:t>
          </w:r>
        </w:smartTag>
        <w:r>
          <w:rPr>
            <w:rFonts w:ascii="Verdana" w:hAnsi="Verdana"/>
            <w:sz w:val="24"/>
            <w:szCs w:val="24"/>
            <w:shd w:val="clear" w:color="auto" w:fill="FFFFFF"/>
          </w:rPr>
          <w:t xml:space="preserve"> </w:t>
        </w:r>
        <w:smartTag w:uri="urn:schemas-microsoft-com:office:smarttags" w:element="PlaceType">
          <w:r>
            <w:rPr>
              <w:rFonts w:ascii="Verdana" w:hAnsi="Verdana"/>
              <w:sz w:val="24"/>
              <w:szCs w:val="24"/>
              <w:shd w:val="clear" w:color="auto" w:fill="FFFFFF"/>
            </w:rPr>
            <w:t>County</w:t>
          </w:r>
        </w:smartTag>
      </w:smartTag>
      <w:r>
        <w:rPr>
          <w:rFonts w:ascii="Verdana" w:hAnsi="Verdana"/>
          <w:sz w:val="24"/>
          <w:szCs w:val="24"/>
          <w:shd w:val="clear" w:color="auto" w:fill="FFFFFF"/>
        </w:rPr>
        <w:t xml:space="preserve">, Central Piedmont Community Action plans to apply and Joan Burton from Chatham County Housing Initiative announced intentions as well. From </w:t>
      </w:r>
      <w:smartTag w:uri="urn:schemas-microsoft-com:office:smarttags" w:element="PlaceName">
        <w:r>
          <w:rPr>
            <w:rFonts w:ascii="Verdana" w:hAnsi="Verdana"/>
            <w:sz w:val="24"/>
            <w:szCs w:val="24"/>
            <w:shd w:val="clear" w:color="auto" w:fill="FFFFFF"/>
          </w:rPr>
          <w:t>Person</w:t>
        </w:r>
      </w:smartTag>
      <w:r>
        <w:rPr>
          <w:rFonts w:ascii="Verdana" w:hAnsi="Verdana"/>
          <w:sz w:val="24"/>
          <w:szCs w:val="24"/>
          <w:shd w:val="clear" w:color="auto" w:fill="FFFFFF"/>
        </w:rPr>
        <w:t xml:space="preserve"> </w:t>
      </w:r>
      <w:smartTag w:uri="urn:schemas-microsoft-com:office:smarttags" w:element="PlaceType">
        <w:r>
          <w:rPr>
            <w:rFonts w:ascii="Verdana" w:hAnsi="Verdana"/>
            <w:sz w:val="24"/>
            <w:szCs w:val="24"/>
            <w:shd w:val="clear" w:color="auto" w:fill="FFFFFF"/>
          </w:rPr>
          <w:t>County</w:t>
        </w:r>
      </w:smartTag>
      <w:r>
        <w:rPr>
          <w:rFonts w:ascii="Verdana" w:hAnsi="Verdana"/>
          <w:sz w:val="24"/>
          <w:szCs w:val="24"/>
          <w:shd w:val="clear" w:color="auto" w:fill="FFFFFF"/>
        </w:rPr>
        <w:t xml:space="preserve">, Sandy Daniel with </w:t>
      </w:r>
      <w:smartTag w:uri="urn:schemas-microsoft-com:office:smarttags" w:element="PlaceName">
        <w:smartTag w:uri="urn:schemas-microsoft-com:office:smarttags" w:element="place">
          <w:r>
            <w:rPr>
              <w:rFonts w:ascii="Verdana" w:hAnsi="Verdana"/>
              <w:sz w:val="24"/>
              <w:szCs w:val="24"/>
              <w:shd w:val="clear" w:color="auto" w:fill="FFFFFF"/>
            </w:rPr>
            <w:t>Christian</w:t>
          </w:r>
        </w:smartTag>
        <w:r>
          <w:rPr>
            <w:rFonts w:ascii="Verdana" w:hAnsi="Verdana"/>
            <w:sz w:val="24"/>
            <w:szCs w:val="24"/>
            <w:shd w:val="clear" w:color="auto" w:fill="FFFFFF"/>
          </w:rPr>
          <w:t xml:space="preserve"> </w:t>
        </w:r>
        <w:smartTag w:uri="urn:schemas-microsoft-com:office:smarttags" w:element="City">
          <w:smartTag w:uri="urn:schemas-microsoft-com:office:smarttags" w:element="PlaceName">
            <w:r>
              <w:rPr>
                <w:rFonts w:ascii="Verdana" w:hAnsi="Verdana"/>
                <w:sz w:val="24"/>
                <w:szCs w:val="24"/>
                <w:shd w:val="clear" w:color="auto" w:fill="FFFFFF"/>
              </w:rPr>
              <w:t>Help</w:t>
            </w:r>
          </w:smartTag>
        </w:smartTag>
        <w:r>
          <w:rPr>
            <w:rFonts w:ascii="Verdana" w:hAnsi="Verdana"/>
            <w:sz w:val="24"/>
            <w:szCs w:val="24"/>
            <w:shd w:val="clear" w:color="auto" w:fill="FFFFFF"/>
          </w:rPr>
          <w:t xml:space="preserve"> </w:t>
        </w:r>
        <w:smartTag w:uri="urn:schemas-microsoft-com:office:smarttags" w:element="City">
          <w:smartTag w:uri="urn:schemas-microsoft-com:office:smarttags" w:element="PlaceType">
            <w:r>
              <w:rPr>
                <w:rFonts w:ascii="Verdana" w:hAnsi="Verdana"/>
                <w:sz w:val="24"/>
                <w:szCs w:val="24"/>
                <w:shd w:val="clear" w:color="auto" w:fill="FFFFFF"/>
              </w:rPr>
              <w:t>Center</w:t>
            </w:r>
          </w:smartTag>
        </w:smartTag>
      </w:smartTag>
      <w:r>
        <w:rPr>
          <w:rFonts w:ascii="Verdana" w:hAnsi="Verdana"/>
          <w:sz w:val="24"/>
          <w:szCs w:val="24"/>
          <w:shd w:val="clear" w:color="auto" w:fill="FFFFFF"/>
        </w:rPr>
        <w:t xml:space="preserve"> of Roxboro. A motion to accept intentions to apply was made by Nikki, seconded by Joel and carried by vote. </w:t>
      </w:r>
    </w:p>
    <w:p w:rsidR="004133E6" w:rsidRDefault="004133E6" w:rsidP="00A25C3C">
      <w:pPr>
        <w:pStyle w:val="NoSpacing"/>
        <w:rPr>
          <w:rFonts w:ascii="Verdana" w:hAnsi="Verdana"/>
          <w:sz w:val="24"/>
          <w:szCs w:val="24"/>
          <w:shd w:val="clear" w:color="auto" w:fill="FFFFFF"/>
        </w:rPr>
      </w:pPr>
    </w:p>
    <w:p w:rsidR="004133E6" w:rsidRDefault="004133E6" w:rsidP="00A25C3C">
      <w:pPr>
        <w:pStyle w:val="NoSpacing"/>
        <w:rPr>
          <w:rFonts w:ascii="Verdana" w:hAnsi="Verdana"/>
          <w:sz w:val="24"/>
          <w:szCs w:val="24"/>
          <w:shd w:val="clear" w:color="auto" w:fill="FFFFFF"/>
        </w:rPr>
      </w:pPr>
      <w:r>
        <w:rPr>
          <w:rFonts w:ascii="Verdana" w:hAnsi="Verdana"/>
          <w:sz w:val="24"/>
          <w:szCs w:val="24"/>
          <w:shd w:val="clear" w:color="auto" w:fill="FFFFFF"/>
        </w:rPr>
        <w:t xml:space="preserve">Ellery and Marlene explained the process of submitting project grants to the Funding Processing Committee and then to the applying fiscal agent who will attach to the Regional grant. The group decided that project grants should be ready for review by October 16 and then submitted to the agent writing the Regional grant by October 20. </w:t>
      </w:r>
    </w:p>
    <w:p w:rsidR="004133E6" w:rsidRPr="00003CC4" w:rsidRDefault="004133E6" w:rsidP="00A25C3C">
      <w:pPr>
        <w:pStyle w:val="NoSpacing"/>
        <w:rPr>
          <w:rFonts w:ascii="Verdana" w:hAnsi="Verdana"/>
          <w:sz w:val="24"/>
          <w:szCs w:val="24"/>
          <w:shd w:val="clear" w:color="auto" w:fill="FFFFFF"/>
        </w:rPr>
      </w:pPr>
    </w:p>
    <w:p w:rsidR="004133E6" w:rsidRDefault="004133E6" w:rsidP="00A25C3C">
      <w:pPr>
        <w:pStyle w:val="NoSpacing"/>
        <w:rPr>
          <w:rFonts w:ascii="Verdana" w:hAnsi="Verdana"/>
          <w:sz w:val="24"/>
          <w:szCs w:val="24"/>
          <w:shd w:val="clear" w:color="auto" w:fill="FFFFFF"/>
        </w:rPr>
      </w:pPr>
      <w:r>
        <w:rPr>
          <w:rFonts w:ascii="Verdana" w:hAnsi="Verdana"/>
          <w:sz w:val="24"/>
          <w:szCs w:val="24"/>
          <w:shd w:val="clear" w:color="auto" w:fill="FFFFFF"/>
        </w:rPr>
        <w:t xml:space="preserve">Ellery presented the attached </w:t>
      </w:r>
      <w:r w:rsidRPr="00A25C3C">
        <w:rPr>
          <w:rFonts w:ascii="Verdana" w:hAnsi="Verdana"/>
          <w:sz w:val="24"/>
          <w:szCs w:val="24"/>
          <w:shd w:val="clear" w:color="auto" w:fill="FFFFFF"/>
        </w:rPr>
        <w:t>Region 6 Funding Priorities and Guidelines</w:t>
      </w:r>
      <w:r>
        <w:rPr>
          <w:rFonts w:ascii="Verdana" w:hAnsi="Verdana"/>
          <w:sz w:val="24"/>
          <w:szCs w:val="24"/>
          <w:shd w:val="clear" w:color="auto" w:fill="FFFFFF"/>
        </w:rPr>
        <w:t xml:space="preserve"> </w:t>
      </w:r>
    </w:p>
    <w:p w:rsidR="004133E6" w:rsidRPr="00E729AB" w:rsidRDefault="004133E6" w:rsidP="00A25C3C">
      <w:pPr>
        <w:pStyle w:val="NoSpacing"/>
        <w:rPr>
          <w:rFonts w:ascii="Verdana" w:hAnsi="Verdana" w:cs="Arial"/>
          <w:iCs/>
          <w:sz w:val="24"/>
          <w:szCs w:val="24"/>
        </w:rPr>
      </w:pPr>
      <w:r>
        <w:rPr>
          <w:rFonts w:ascii="Verdana" w:hAnsi="Verdana" w:cs="Arial"/>
          <w:iCs/>
          <w:sz w:val="24"/>
          <w:szCs w:val="24"/>
        </w:rPr>
        <w:t xml:space="preserve">for approval. The guidelines were reviewed and Faye made a motion that the Guidelines be approved, seconded by Joel; carried by vote. </w:t>
      </w:r>
    </w:p>
    <w:p w:rsidR="004133E6" w:rsidRPr="00A25C3C" w:rsidRDefault="004133E6" w:rsidP="00A25C3C">
      <w:pPr>
        <w:pStyle w:val="NoSpacing"/>
        <w:rPr>
          <w:rFonts w:ascii="Verdana" w:hAnsi="Verdana" w:cs="Arial"/>
          <w:sz w:val="24"/>
          <w:szCs w:val="24"/>
          <w:shd w:val="clear" w:color="auto" w:fill="FFFFFF"/>
        </w:rPr>
      </w:pPr>
    </w:p>
    <w:p w:rsidR="004133E6" w:rsidRDefault="004133E6" w:rsidP="00A25C3C">
      <w:pPr>
        <w:pStyle w:val="NoSpacing"/>
        <w:rPr>
          <w:rFonts w:ascii="Verdana" w:hAnsi="Verdana" w:cs="Arial"/>
          <w:sz w:val="24"/>
          <w:szCs w:val="24"/>
        </w:rPr>
      </w:pPr>
      <w:r w:rsidRPr="00E729AB">
        <w:rPr>
          <w:rFonts w:ascii="Verdana" w:hAnsi="Verdana" w:cs="Arial"/>
          <w:b/>
          <w:sz w:val="24"/>
          <w:szCs w:val="24"/>
        </w:rPr>
        <w:t>Coordinated Assessment</w:t>
      </w:r>
      <w:r>
        <w:rPr>
          <w:rFonts w:ascii="Verdana" w:hAnsi="Verdana" w:cs="Arial"/>
          <w:b/>
          <w:sz w:val="24"/>
          <w:szCs w:val="24"/>
        </w:rPr>
        <w:t xml:space="preserve"> – </w:t>
      </w:r>
      <w:r>
        <w:rPr>
          <w:rFonts w:ascii="Verdana" w:hAnsi="Verdana" w:cs="Arial"/>
          <w:sz w:val="24"/>
          <w:szCs w:val="24"/>
        </w:rPr>
        <w:t xml:space="preserve">Thadeous passed out copies of the BoS Assessment Tool which is a pre-screening tool used to make the entry process easier. He stressed the fact that everyone needs to use the uniform CA system and be adherent to filling out all information requested so as to cut down on the time the agency who receives the referral has to spend with the intake. Shelter should be the last resort. Thadeous encouraged the group to remember that if any part of the CA is not conducive to certain </w:t>
      </w:r>
      <w:r>
        <w:rPr>
          <w:rFonts w:ascii="Verdana" w:hAnsi="Verdana" w:cs="Arial"/>
          <w:sz w:val="24"/>
          <w:szCs w:val="24"/>
        </w:rPr>
        <w:lastRenderedPageBreak/>
        <w:t xml:space="preserve">or any county’s needs, addendums can always be made. The CA Lead also stated that he plans to send out an MOU for all PRACC members to sign, in agreement to use the CA. </w:t>
      </w:r>
    </w:p>
    <w:p w:rsidR="004133E6" w:rsidRPr="00287719" w:rsidRDefault="004133E6" w:rsidP="00A25C3C">
      <w:pPr>
        <w:pStyle w:val="NoSpacing"/>
        <w:rPr>
          <w:rFonts w:ascii="Verdana" w:hAnsi="Verdana" w:cs="Arial"/>
          <w:sz w:val="18"/>
          <w:szCs w:val="18"/>
        </w:rPr>
      </w:pPr>
    </w:p>
    <w:p w:rsidR="004133E6" w:rsidRDefault="004133E6" w:rsidP="00A25C3C">
      <w:pPr>
        <w:pStyle w:val="NoSpacing"/>
        <w:rPr>
          <w:rFonts w:ascii="Verdana" w:hAnsi="Verdana" w:cs="Arial"/>
          <w:sz w:val="24"/>
          <w:szCs w:val="24"/>
        </w:rPr>
      </w:pPr>
      <w:r>
        <w:rPr>
          <w:rFonts w:ascii="Verdana" w:hAnsi="Verdana" w:cs="Arial"/>
          <w:b/>
          <w:sz w:val="24"/>
          <w:szCs w:val="24"/>
        </w:rPr>
        <w:t xml:space="preserve">Updated Resource Guide – </w:t>
      </w:r>
      <w:r>
        <w:rPr>
          <w:rFonts w:ascii="Verdana" w:hAnsi="Verdana" w:cs="Arial"/>
          <w:sz w:val="24"/>
          <w:szCs w:val="24"/>
        </w:rPr>
        <w:t xml:space="preserve">Thadeous has put together a draft resource guide with information from all 5 counties. He is to send each county their resource section for review of accuracy and/or changes needed. </w:t>
      </w:r>
    </w:p>
    <w:p w:rsidR="004133E6" w:rsidRDefault="004133E6" w:rsidP="00A25C3C">
      <w:pPr>
        <w:pStyle w:val="NoSpacing"/>
        <w:rPr>
          <w:rFonts w:ascii="Verdana" w:hAnsi="Verdana" w:cs="Arial"/>
          <w:sz w:val="24"/>
          <w:szCs w:val="24"/>
        </w:rPr>
      </w:pPr>
    </w:p>
    <w:p w:rsidR="004133E6" w:rsidRDefault="004133E6" w:rsidP="00A25C3C">
      <w:pPr>
        <w:pStyle w:val="NoSpacing"/>
        <w:rPr>
          <w:rFonts w:ascii="Verdana" w:hAnsi="Verdana" w:cs="Arial"/>
          <w:sz w:val="24"/>
          <w:szCs w:val="24"/>
        </w:rPr>
      </w:pPr>
      <w:r>
        <w:rPr>
          <w:rFonts w:ascii="Verdana" w:hAnsi="Verdana" w:cs="Arial"/>
          <w:b/>
          <w:sz w:val="24"/>
          <w:szCs w:val="24"/>
        </w:rPr>
        <w:t xml:space="preserve">Elections – </w:t>
      </w:r>
      <w:r>
        <w:rPr>
          <w:rFonts w:ascii="Verdana" w:hAnsi="Verdana" w:cs="Arial"/>
          <w:sz w:val="24"/>
          <w:szCs w:val="24"/>
        </w:rPr>
        <w:t>Ellery reminded the group that PRACC elections will be in November, with incumbents taking office January 1, 2018. Marlene added that roles do not have to change but must be ratified by vote. Officer roles</w:t>
      </w:r>
    </w:p>
    <w:p w:rsidR="004133E6" w:rsidRDefault="004133E6" w:rsidP="00A25C3C">
      <w:pPr>
        <w:pStyle w:val="NoSpacing"/>
        <w:rPr>
          <w:rFonts w:ascii="Verdana" w:hAnsi="Verdana" w:cs="Arial"/>
          <w:sz w:val="24"/>
          <w:szCs w:val="24"/>
        </w:rPr>
      </w:pPr>
      <w:r>
        <w:rPr>
          <w:rFonts w:ascii="Verdana" w:hAnsi="Verdana" w:cs="Arial"/>
          <w:sz w:val="24"/>
          <w:szCs w:val="24"/>
        </w:rPr>
        <w:t>Include:    Regional Lead</w:t>
      </w:r>
    </w:p>
    <w:p w:rsidR="004133E6" w:rsidRDefault="004133E6" w:rsidP="00A25C3C">
      <w:pPr>
        <w:pStyle w:val="NoSpacing"/>
        <w:rPr>
          <w:rFonts w:ascii="Verdana" w:hAnsi="Verdana" w:cs="Arial"/>
          <w:sz w:val="24"/>
          <w:szCs w:val="24"/>
        </w:rPr>
      </w:pPr>
      <w:r>
        <w:rPr>
          <w:rFonts w:ascii="Verdana" w:hAnsi="Verdana" w:cs="Arial"/>
          <w:sz w:val="24"/>
          <w:szCs w:val="24"/>
        </w:rPr>
        <w:t xml:space="preserve">                Alternate Regional Lead</w:t>
      </w:r>
    </w:p>
    <w:p w:rsidR="004133E6" w:rsidRDefault="004133E6" w:rsidP="00A25C3C">
      <w:pPr>
        <w:pStyle w:val="NoSpacing"/>
        <w:rPr>
          <w:rFonts w:ascii="Verdana" w:hAnsi="Verdana" w:cs="Arial"/>
          <w:sz w:val="24"/>
          <w:szCs w:val="24"/>
        </w:rPr>
      </w:pPr>
      <w:r>
        <w:rPr>
          <w:rFonts w:ascii="Verdana" w:hAnsi="Verdana" w:cs="Arial"/>
          <w:sz w:val="24"/>
          <w:szCs w:val="24"/>
        </w:rPr>
        <w:t xml:space="preserve">                CA Lead</w:t>
      </w:r>
    </w:p>
    <w:p w:rsidR="004133E6" w:rsidRDefault="004133E6" w:rsidP="00A25C3C">
      <w:pPr>
        <w:pStyle w:val="NoSpacing"/>
        <w:rPr>
          <w:rFonts w:ascii="Verdana" w:hAnsi="Verdana" w:cs="Arial"/>
          <w:sz w:val="24"/>
          <w:szCs w:val="24"/>
        </w:rPr>
      </w:pPr>
      <w:r>
        <w:rPr>
          <w:rFonts w:ascii="Verdana" w:hAnsi="Verdana" w:cs="Arial"/>
          <w:sz w:val="24"/>
          <w:szCs w:val="24"/>
        </w:rPr>
        <w:t xml:space="preserve">                PIT Lead</w:t>
      </w:r>
    </w:p>
    <w:p w:rsidR="004133E6" w:rsidRDefault="004133E6" w:rsidP="00A25C3C">
      <w:pPr>
        <w:pStyle w:val="NoSpacing"/>
        <w:rPr>
          <w:rFonts w:ascii="Verdana" w:hAnsi="Verdana" w:cs="Arial"/>
          <w:sz w:val="24"/>
          <w:szCs w:val="24"/>
        </w:rPr>
      </w:pPr>
      <w:r>
        <w:rPr>
          <w:rFonts w:ascii="Verdana" w:hAnsi="Verdana" w:cs="Arial"/>
          <w:sz w:val="24"/>
          <w:szCs w:val="24"/>
        </w:rPr>
        <w:t xml:space="preserve">                Funding Processor Lead</w:t>
      </w:r>
    </w:p>
    <w:p w:rsidR="004133E6" w:rsidRDefault="004133E6" w:rsidP="00A25C3C">
      <w:pPr>
        <w:pStyle w:val="NoSpacing"/>
        <w:rPr>
          <w:rFonts w:ascii="Verdana" w:hAnsi="Verdana" w:cs="Arial"/>
          <w:sz w:val="24"/>
          <w:szCs w:val="24"/>
        </w:rPr>
      </w:pPr>
      <w:r>
        <w:rPr>
          <w:rFonts w:ascii="Verdana" w:hAnsi="Verdana" w:cs="Arial"/>
          <w:sz w:val="24"/>
          <w:szCs w:val="24"/>
        </w:rPr>
        <w:t xml:space="preserve">                Webmaster / Secretary.</w:t>
      </w:r>
    </w:p>
    <w:p w:rsidR="004133E6" w:rsidRPr="00287719" w:rsidRDefault="004133E6" w:rsidP="00A25C3C">
      <w:pPr>
        <w:pStyle w:val="NoSpacing"/>
        <w:rPr>
          <w:rFonts w:ascii="Verdana" w:hAnsi="Verdana" w:cs="Arial"/>
          <w:sz w:val="18"/>
          <w:szCs w:val="18"/>
        </w:rPr>
      </w:pPr>
    </w:p>
    <w:p w:rsidR="004133E6" w:rsidRPr="00AE29E6" w:rsidRDefault="004133E6" w:rsidP="00A25C3C">
      <w:pPr>
        <w:pStyle w:val="NoSpacing"/>
        <w:rPr>
          <w:rFonts w:ascii="Verdana" w:hAnsi="Verdana" w:cs="Arial"/>
          <w:sz w:val="24"/>
          <w:szCs w:val="24"/>
        </w:rPr>
      </w:pPr>
      <w:r>
        <w:rPr>
          <w:rFonts w:ascii="Verdana" w:hAnsi="Verdana" w:cs="Arial"/>
          <w:sz w:val="24"/>
          <w:szCs w:val="24"/>
        </w:rPr>
        <w:t xml:space="preserve">Discussion was made concerning the role of Webmaster and Secretary being combined and all agreed as being practical. Marlene has been acting Secretary as well as Alternate Lead but plans to retire at the end of this year. Nikki has been the Webmaster and has kept the minutes and agenda up to date on the NCCEH website. Richard stated that due to staffing expansion, ACAC should be able to provide staff to fill this role. Ellery noted that with the holidays upcoming in November, that it would be a good idea to have elections in October. Everyone agreed, and Ellery welcomed volunteers to be thinking about the roles. </w:t>
      </w:r>
    </w:p>
    <w:p w:rsidR="004133E6" w:rsidRPr="00287719" w:rsidRDefault="004133E6" w:rsidP="00910F7A">
      <w:pPr>
        <w:pStyle w:val="NoSpacing"/>
        <w:rPr>
          <w:sz w:val="18"/>
          <w:szCs w:val="18"/>
        </w:rPr>
      </w:pPr>
    </w:p>
    <w:p w:rsidR="004133E6" w:rsidRPr="004B1322" w:rsidRDefault="004133E6" w:rsidP="00910F7A">
      <w:pPr>
        <w:pStyle w:val="NoSpacing"/>
        <w:rPr>
          <w:rFonts w:ascii="Verdana" w:hAnsi="Verdana" w:cs="AngsanaUPC"/>
          <w:sz w:val="24"/>
          <w:szCs w:val="24"/>
        </w:rPr>
      </w:pPr>
      <w:r>
        <w:rPr>
          <w:rFonts w:ascii="Verdana" w:hAnsi="Verdana"/>
          <w:b/>
          <w:sz w:val="24"/>
          <w:szCs w:val="24"/>
        </w:rPr>
        <w:t xml:space="preserve">Agency Updates – </w:t>
      </w:r>
      <w:r>
        <w:rPr>
          <w:rFonts w:ascii="Verdana" w:hAnsi="Verdana"/>
          <w:sz w:val="24"/>
          <w:szCs w:val="24"/>
        </w:rPr>
        <w:t xml:space="preserve">Carl advised that the committee in </w:t>
      </w:r>
      <w:smartTag w:uri="urn:schemas-microsoft-com:office:smarttags" w:element="PlaceType">
        <w:smartTag w:uri="urn:schemas-microsoft-com:office:smarttags" w:element="PlaceName">
          <w:r>
            <w:rPr>
              <w:rFonts w:ascii="Verdana" w:hAnsi="Verdana"/>
              <w:sz w:val="24"/>
              <w:szCs w:val="24"/>
            </w:rPr>
            <w:t>Chatham</w:t>
          </w:r>
        </w:smartTag>
      </w:smartTag>
      <w:r>
        <w:rPr>
          <w:rFonts w:ascii="Verdana" w:hAnsi="Verdana"/>
          <w:sz w:val="24"/>
          <w:szCs w:val="24"/>
        </w:rPr>
        <w:t xml:space="preserve"> </w:t>
      </w:r>
      <w:smartTag w:uri="urn:schemas-microsoft-com:office:smarttags" w:element="PlaceType">
        <w:r>
          <w:rPr>
            <w:rFonts w:ascii="Verdana" w:hAnsi="Verdana"/>
            <w:sz w:val="24"/>
            <w:szCs w:val="24"/>
          </w:rPr>
          <w:t>County</w:t>
        </w:r>
      </w:smartTag>
      <w:r>
        <w:rPr>
          <w:rFonts w:ascii="Verdana" w:hAnsi="Verdana"/>
          <w:sz w:val="24"/>
          <w:szCs w:val="24"/>
        </w:rPr>
        <w:t xml:space="preserve"> has been working diligently on the CA and plans to relieve homelessness; </w:t>
      </w:r>
      <w:smartTag w:uri="urn:schemas-microsoft-com:office:smarttags" w:element="PlaceType">
        <w:smartTag w:uri="urn:schemas-microsoft-com:office:smarttags" w:element="City">
          <w:r>
            <w:rPr>
              <w:rFonts w:ascii="Verdana" w:hAnsi="Verdana"/>
              <w:sz w:val="24"/>
              <w:szCs w:val="24"/>
            </w:rPr>
            <w:t>Sandy</w:t>
          </w:r>
        </w:smartTag>
      </w:smartTag>
      <w:r>
        <w:rPr>
          <w:rFonts w:ascii="Verdana" w:hAnsi="Verdana"/>
          <w:sz w:val="24"/>
          <w:szCs w:val="24"/>
        </w:rPr>
        <w:t xml:space="preserve"> shared concerns about the need for a homeless shelter in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Verdana" w:hAnsi="Verdana"/>
                  <w:sz w:val="24"/>
                  <w:szCs w:val="24"/>
                </w:rPr>
                <w:t>Person</w:t>
              </w:r>
            </w:smartTag>
          </w:smartTag>
          <w:r>
            <w:rPr>
              <w:rFonts w:ascii="Verdana" w:hAnsi="Verdana"/>
              <w:sz w:val="24"/>
              <w:szCs w:val="24"/>
            </w:rPr>
            <w:t xml:space="preserve"> </w:t>
          </w:r>
          <w:smartTag w:uri="urn:schemas-microsoft-com:office:smarttags" w:element="PlaceType">
            <w:r>
              <w:rPr>
                <w:rFonts w:ascii="Verdana" w:hAnsi="Verdana"/>
                <w:sz w:val="24"/>
                <w:szCs w:val="24"/>
              </w:rPr>
              <w:t>County</w:t>
            </w:r>
          </w:smartTag>
        </w:smartTag>
      </w:smartTag>
      <w:r>
        <w:rPr>
          <w:rFonts w:ascii="Verdana" w:hAnsi="Verdana"/>
          <w:sz w:val="24"/>
          <w:szCs w:val="24"/>
        </w:rPr>
        <w:t xml:space="preserve">. </w:t>
      </w:r>
      <w:smartTag w:uri="urn:schemas-microsoft-com:office:smarttags" w:element="PlaceType">
        <w:smartTag w:uri="urn:schemas-microsoft-com:office:smarttags" w:element="City">
          <w:r>
            <w:rPr>
              <w:rFonts w:ascii="Verdana" w:hAnsi="Verdana"/>
              <w:sz w:val="24"/>
              <w:szCs w:val="24"/>
            </w:rPr>
            <w:t>Gary</w:t>
          </w:r>
        </w:smartTag>
      </w:smartTag>
      <w:r>
        <w:rPr>
          <w:rFonts w:ascii="Verdana" w:hAnsi="Verdana"/>
          <w:sz w:val="24"/>
          <w:szCs w:val="24"/>
        </w:rPr>
        <w:t xml:space="preserve"> talked about an initiative for street outreach to begin in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Verdana" w:hAnsi="Verdana"/>
                  <w:sz w:val="24"/>
                  <w:szCs w:val="24"/>
                </w:rPr>
                <w:t>Alamance</w:t>
              </w:r>
            </w:smartTag>
          </w:smartTag>
          <w:r>
            <w:rPr>
              <w:rFonts w:ascii="Verdana" w:hAnsi="Verdana"/>
              <w:sz w:val="24"/>
              <w:szCs w:val="24"/>
            </w:rPr>
            <w:t xml:space="preserve"> </w:t>
          </w:r>
          <w:smartTag w:uri="urn:schemas-microsoft-com:office:smarttags" w:element="PlaceType">
            <w:r>
              <w:rPr>
                <w:rFonts w:ascii="Verdana" w:hAnsi="Verdana"/>
                <w:sz w:val="24"/>
                <w:szCs w:val="24"/>
              </w:rPr>
              <w:t>County</w:t>
            </w:r>
          </w:smartTag>
        </w:smartTag>
      </w:smartTag>
      <w:r>
        <w:rPr>
          <w:rFonts w:ascii="Verdana" w:hAnsi="Verdana"/>
          <w:sz w:val="24"/>
          <w:szCs w:val="24"/>
        </w:rPr>
        <w:t xml:space="preserve"> with plans to expand to the rest of the PRACC. Marlene shared that the Rescue Mission of Rockingham County has obtained funds to organize a mobile assistance program for the homeless in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Verdana" w:hAnsi="Verdana"/>
                  <w:sz w:val="24"/>
                  <w:szCs w:val="24"/>
                </w:rPr>
                <w:t>Rockingham</w:t>
              </w:r>
            </w:smartTag>
          </w:smartTag>
          <w:r>
            <w:rPr>
              <w:rFonts w:ascii="Verdana" w:hAnsi="Verdana"/>
              <w:sz w:val="24"/>
              <w:szCs w:val="24"/>
            </w:rPr>
            <w:t xml:space="preserve"> </w:t>
          </w:r>
          <w:smartTag w:uri="urn:schemas-microsoft-com:office:smarttags" w:element="PlaceType">
            <w:r>
              <w:rPr>
                <w:rFonts w:ascii="Verdana" w:hAnsi="Verdana"/>
                <w:sz w:val="24"/>
                <w:szCs w:val="24"/>
              </w:rPr>
              <w:t>County</w:t>
            </w:r>
          </w:smartTag>
        </w:smartTag>
      </w:smartTag>
      <w:r>
        <w:rPr>
          <w:rFonts w:ascii="Verdana" w:hAnsi="Verdana"/>
          <w:sz w:val="24"/>
          <w:szCs w:val="24"/>
        </w:rPr>
        <w:t xml:space="preserve">. The agency will have an RV that will be equipped with food, first aid supplies, personal hygiene products, etc. Congregational Nurses and other volunteers will be in the RV to assist with the needs of the homeless who reside in remote and rural areas and are not able to get to on-site assistance programs. </w:t>
      </w:r>
    </w:p>
    <w:p w:rsidR="004133E6" w:rsidRPr="00287719" w:rsidRDefault="004133E6" w:rsidP="00910F7A">
      <w:pPr>
        <w:pStyle w:val="NoSpacing"/>
        <w:rPr>
          <w:rFonts w:ascii="Verdana" w:hAnsi="Verdana" w:cs="AngsanaUPC"/>
          <w:sz w:val="18"/>
          <w:szCs w:val="18"/>
        </w:rPr>
      </w:pPr>
    </w:p>
    <w:p w:rsidR="004133E6" w:rsidRPr="00287719" w:rsidRDefault="004133E6">
      <w:pPr>
        <w:rPr>
          <w:rFonts w:ascii="Verdana" w:hAnsi="Verdana" w:cs="Arial"/>
          <w:sz w:val="24"/>
          <w:szCs w:val="24"/>
        </w:rPr>
      </w:pPr>
      <w:r w:rsidRPr="00287719">
        <w:rPr>
          <w:rFonts w:ascii="Verdana" w:hAnsi="Verdana" w:cs="Arial"/>
          <w:b/>
          <w:sz w:val="24"/>
          <w:szCs w:val="24"/>
        </w:rPr>
        <w:t xml:space="preserve">Adjournment: </w:t>
      </w:r>
      <w:r w:rsidRPr="00287719">
        <w:rPr>
          <w:rFonts w:ascii="Verdana" w:hAnsi="Verdana" w:cs="Arial"/>
          <w:sz w:val="24"/>
          <w:szCs w:val="24"/>
        </w:rPr>
        <w:t xml:space="preserve">Made by common consent and the </w:t>
      </w:r>
      <w:r>
        <w:rPr>
          <w:rFonts w:ascii="Verdana" w:hAnsi="Verdana" w:cs="Arial"/>
          <w:sz w:val="24"/>
          <w:szCs w:val="24"/>
        </w:rPr>
        <w:t>next PRACC meeting will be via c</w:t>
      </w:r>
      <w:r w:rsidRPr="00287719">
        <w:rPr>
          <w:rFonts w:ascii="Verdana" w:hAnsi="Verdana" w:cs="Arial"/>
          <w:sz w:val="24"/>
          <w:szCs w:val="24"/>
        </w:rPr>
        <w:t xml:space="preserve">onference call on October 26, 2017 at 10:00am. </w:t>
      </w:r>
    </w:p>
    <w:p w:rsidR="004133E6" w:rsidRDefault="004133E6">
      <w:pPr>
        <w:rPr>
          <w:rFonts w:ascii="Verdana" w:hAnsi="Verdana" w:cs="Arial"/>
          <w:i/>
          <w:sz w:val="24"/>
          <w:szCs w:val="24"/>
        </w:rPr>
      </w:pPr>
    </w:p>
    <w:p w:rsidR="004133E6" w:rsidRDefault="004133E6">
      <w:pPr>
        <w:rPr>
          <w:rFonts w:ascii="Verdana" w:hAnsi="Verdana" w:cs="Arial"/>
          <w:i/>
          <w:sz w:val="24"/>
          <w:szCs w:val="24"/>
        </w:rPr>
      </w:pPr>
      <w:r>
        <w:rPr>
          <w:rFonts w:ascii="Verdana" w:hAnsi="Verdana" w:cs="Arial"/>
          <w:i/>
          <w:sz w:val="24"/>
          <w:szCs w:val="24"/>
        </w:rPr>
        <w:t>Respectfully Submitted,</w:t>
      </w:r>
    </w:p>
    <w:p w:rsidR="004133E6" w:rsidRDefault="008B659A">
      <w:pPr>
        <w:rPr>
          <w:rFonts w:ascii="Verdana" w:hAnsi="Verdana" w:cs="Arial"/>
          <w:i/>
          <w:sz w:val="24"/>
          <w:szCs w:val="24"/>
        </w:rPr>
      </w:pPr>
      <w:r>
        <w:rPr>
          <w:noProof/>
        </w:rPr>
        <w:drawing>
          <wp:inline distT="0" distB="0" distL="0" distR="0">
            <wp:extent cx="15716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52425"/>
                    </a:xfrm>
                    <a:prstGeom prst="rect">
                      <a:avLst/>
                    </a:prstGeom>
                    <a:noFill/>
                    <a:ln>
                      <a:noFill/>
                    </a:ln>
                  </pic:spPr>
                </pic:pic>
              </a:graphicData>
            </a:graphic>
          </wp:inline>
        </w:drawing>
      </w:r>
    </w:p>
    <w:p w:rsidR="004133E6" w:rsidRDefault="004133E6" w:rsidP="00287719">
      <w:pPr>
        <w:spacing w:line="240" w:lineRule="exact"/>
        <w:rPr>
          <w:rFonts w:ascii="Verdana" w:hAnsi="Verdana" w:cs="Arial"/>
          <w:i/>
          <w:sz w:val="24"/>
          <w:szCs w:val="24"/>
        </w:rPr>
      </w:pPr>
      <w:r>
        <w:rPr>
          <w:rFonts w:ascii="Verdana" w:hAnsi="Verdana" w:cs="Arial"/>
          <w:i/>
          <w:sz w:val="24"/>
          <w:szCs w:val="24"/>
        </w:rPr>
        <w:t xml:space="preserve">Marlene Harrison                                                                                            Alternate Lead </w:t>
      </w:r>
    </w:p>
    <w:p w:rsidR="004133E6" w:rsidRDefault="004133E6" w:rsidP="00483E86">
      <w:pPr>
        <w:pStyle w:val="Heading1"/>
        <w:rPr>
          <w:b/>
          <w:color w:val="auto"/>
          <w:u w:val="single"/>
        </w:rPr>
      </w:pPr>
    </w:p>
    <w:sectPr w:rsidR="004133E6" w:rsidSect="00DD1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1E37"/>
    <w:multiLevelType w:val="hybridMultilevel"/>
    <w:tmpl w:val="A600CFE6"/>
    <w:lvl w:ilvl="0" w:tplc="7C32F04E">
      <w:start w:val="1"/>
      <w:numFmt w:val="lowerLetter"/>
      <w:lvlText w:val="%1)"/>
      <w:lvlJc w:val="left"/>
      <w:pPr>
        <w:ind w:left="126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5DCE73AB"/>
    <w:multiLevelType w:val="hybridMultilevel"/>
    <w:tmpl w:val="9BC8B0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3C"/>
    <w:rsid w:val="00003CC4"/>
    <w:rsid w:val="0003444E"/>
    <w:rsid w:val="0006778D"/>
    <w:rsid w:val="00070EFC"/>
    <w:rsid w:val="000934F8"/>
    <w:rsid w:val="000C0581"/>
    <w:rsid w:val="000E1322"/>
    <w:rsid w:val="000E7168"/>
    <w:rsid w:val="00126125"/>
    <w:rsid w:val="0017030D"/>
    <w:rsid w:val="0019452A"/>
    <w:rsid w:val="001A3E34"/>
    <w:rsid w:val="002145E2"/>
    <w:rsid w:val="00285121"/>
    <w:rsid w:val="00287719"/>
    <w:rsid w:val="002916D7"/>
    <w:rsid w:val="002972F7"/>
    <w:rsid w:val="003067DA"/>
    <w:rsid w:val="00365892"/>
    <w:rsid w:val="003841F4"/>
    <w:rsid w:val="003C42A2"/>
    <w:rsid w:val="004133E6"/>
    <w:rsid w:val="00424CB1"/>
    <w:rsid w:val="00436934"/>
    <w:rsid w:val="00480B38"/>
    <w:rsid w:val="00483E86"/>
    <w:rsid w:val="004B1322"/>
    <w:rsid w:val="004C1168"/>
    <w:rsid w:val="004F6BCD"/>
    <w:rsid w:val="00503F95"/>
    <w:rsid w:val="005454CE"/>
    <w:rsid w:val="00562FB1"/>
    <w:rsid w:val="0057753A"/>
    <w:rsid w:val="0058149E"/>
    <w:rsid w:val="005D0279"/>
    <w:rsid w:val="006C1168"/>
    <w:rsid w:val="006E4B74"/>
    <w:rsid w:val="00752C07"/>
    <w:rsid w:val="007931B6"/>
    <w:rsid w:val="007A38A8"/>
    <w:rsid w:val="007D06A4"/>
    <w:rsid w:val="007D293D"/>
    <w:rsid w:val="007F406C"/>
    <w:rsid w:val="00854D7A"/>
    <w:rsid w:val="00892953"/>
    <w:rsid w:val="008B659A"/>
    <w:rsid w:val="008B6E01"/>
    <w:rsid w:val="008E1142"/>
    <w:rsid w:val="00910F7A"/>
    <w:rsid w:val="00992E26"/>
    <w:rsid w:val="00A25C3C"/>
    <w:rsid w:val="00A57DB8"/>
    <w:rsid w:val="00A72356"/>
    <w:rsid w:val="00AB6132"/>
    <w:rsid w:val="00AC14AC"/>
    <w:rsid w:val="00AC4DD9"/>
    <w:rsid w:val="00AD5D09"/>
    <w:rsid w:val="00AE24F6"/>
    <w:rsid w:val="00AE29E6"/>
    <w:rsid w:val="00B51A0F"/>
    <w:rsid w:val="00B5238F"/>
    <w:rsid w:val="00B614B2"/>
    <w:rsid w:val="00B7679C"/>
    <w:rsid w:val="00C87DD5"/>
    <w:rsid w:val="00D14948"/>
    <w:rsid w:val="00D66B84"/>
    <w:rsid w:val="00DB54F6"/>
    <w:rsid w:val="00DD1964"/>
    <w:rsid w:val="00E00246"/>
    <w:rsid w:val="00E23A0C"/>
    <w:rsid w:val="00E7214F"/>
    <w:rsid w:val="00E729AB"/>
    <w:rsid w:val="00E76684"/>
    <w:rsid w:val="00F27EF4"/>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10F1ED53-A6B7-4D7D-ADB3-4F3451BC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C3C"/>
    <w:pPr>
      <w:spacing w:after="200" w:line="276" w:lineRule="auto"/>
    </w:pPr>
  </w:style>
  <w:style w:type="paragraph" w:styleId="Heading1">
    <w:name w:val="heading 1"/>
    <w:basedOn w:val="Normal"/>
    <w:next w:val="Normal"/>
    <w:link w:val="Heading1Char"/>
    <w:uiPriority w:val="99"/>
    <w:qFormat/>
    <w:rsid w:val="00752C07"/>
    <w:pPr>
      <w:keepNext/>
      <w:keepLines/>
      <w:spacing w:before="240" w:after="0" w:line="240" w:lineRule="auto"/>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C07"/>
    <w:rPr>
      <w:rFonts w:ascii="Cambria" w:hAnsi="Cambria" w:cs="Times New Roman"/>
      <w:color w:val="365F91"/>
      <w:sz w:val="32"/>
      <w:szCs w:val="32"/>
    </w:rPr>
  </w:style>
  <w:style w:type="paragraph" w:styleId="BalloonText">
    <w:name w:val="Balloon Text"/>
    <w:basedOn w:val="Normal"/>
    <w:link w:val="BalloonTextChar"/>
    <w:uiPriority w:val="99"/>
    <w:semiHidden/>
    <w:rsid w:val="00A2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C3C"/>
    <w:rPr>
      <w:rFonts w:ascii="Tahoma" w:hAnsi="Tahoma" w:cs="Tahoma"/>
      <w:sz w:val="16"/>
      <w:szCs w:val="16"/>
    </w:rPr>
  </w:style>
  <w:style w:type="paragraph" w:styleId="NoSpacing">
    <w:name w:val="No Spacing"/>
    <w:uiPriority w:val="99"/>
    <w:qFormat/>
    <w:rsid w:val="00A25C3C"/>
  </w:style>
  <w:style w:type="paragraph" w:styleId="ListParagraph">
    <w:name w:val="List Paragraph"/>
    <w:basedOn w:val="Normal"/>
    <w:uiPriority w:val="99"/>
    <w:qFormat/>
    <w:rsid w:val="00752C07"/>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PRACC Agenda</vt:lpstr>
    </vt:vector>
  </TitlesOfParts>
  <Company>Rockingham Country Government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PRACC Agenda</dc:title>
  <dc:subject/>
  <dc:creator>Ellery Blackstock</dc:creator>
  <cp:keywords/>
  <dc:description/>
  <cp:lastModifiedBy>Nikki Ratliff</cp:lastModifiedBy>
  <cp:revision>2</cp:revision>
  <dcterms:created xsi:type="dcterms:W3CDTF">2017-12-08T16:51:00Z</dcterms:created>
  <dcterms:modified xsi:type="dcterms:W3CDTF">2017-12-08T16:51:00Z</dcterms:modified>
</cp:coreProperties>
</file>