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88" w:rsidRDefault="00287A8A" w:rsidP="00287A8A">
      <w:pPr>
        <w:jc w:val="center"/>
      </w:pPr>
      <w:r>
        <w:t>Hertford County Committee to End Homelessness                                                                                                        Meeting Minutes                                                                                                                                                                     August 29, 2016 10:00 am</w:t>
      </w:r>
    </w:p>
    <w:p w:rsidR="00287A8A" w:rsidRDefault="00287A8A" w:rsidP="00287A8A">
      <w:pPr>
        <w:jc w:val="center"/>
      </w:pPr>
    </w:p>
    <w:p w:rsidR="00287A8A" w:rsidRDefault="00287A8A" w:rsidP="00287A8A">
      <w:pPr>
        <w:pStyle w:val="ListParagraph"/>
        <w:numPr>
          <w:ilvl w:val="0"/>
          <w:numId w:val="1"/>
        </w:numPr>
      </w:pPr>
      <w:r>
        <w:t xml:space="preserve"> Call to Order/Roll </w:t>
      </w:r>
      <w:proofErr w:type="gramStart"/>
      <w:r>
        <w:t>Call  -</w:t>
      </w:r>
      <w:proofErr w:type="gramEnd"/>
      <w:r>
        <w:t xml:space="preserve">  Tyrone Lindsey, Chair</w:t>
      </w:r>
      <w:r w:rsidR="00491844">
        <w:t>,</w:t>
      </w:r>
      <w:r>
        <w:t xml:space="preserve"> called the meeting to order</w:t>
      </w:r>
      <w:r w:rsidR="00491844">
        <w:t>.</w:t>
      </w:r>
    </w:p>
    <w:p w:rsidR="00287A8A" w:rsidRDefault="00287A8A" w:rsidP="00287A8A">
      <w:pPr>
        <w:pStyle w:val="ListParagraph"/>
        <w:ind w:left="1080"/>
      </w:pPr>
    </w:p>
    <w:p w:rsidR="00287A8A" w:rsidRDefault="00287A8A" w:rsidP="00287A8A">
      <w:pPr>
        <w:pStyle w:val="ListParagraph"/>
        <w:numPr>
          <w:ilvl w:val="0"/>
          <w:numId w:val="1"/>
        </w:numPr>
      </w:pPr>
      <w:r>
        <w:t>Introductions -  There were no new introductions</w:t>
      </w:r>
      <w:r w:rsidR="00491844">
        <w:t>.</w:t>
      </w:r>
    </w:p>
    <w:p w:rsidR="00287A8A" w:rsidRDefault="00287A8A" w:rsidP="00287A8A">
      <w:pPr>
        <w:pStyle w:val="ListParagraph"/>
        <w:ind w:left="1080"/>
      </w:pPr>
    </w:p>
    <w:p w:rsidR="00287A8A" w:rsidRDefault="00287A8A" w:rsidP="006D29F1">
      <w:pPr>
        <w:pStyle w:val="ListParagraph"/>
        <w:numPr>
          <w:ilvl w:val="0"/>
          <w:numId w:val="1"/>
        </w:numPr>
      </w:pPr>
      <w:r>
        <w:t>Readi</w:t>
      </w:r>
      <w:r w:rsidR="00670B0F">
        <w:t>ng and Approval of the Minutes f</w:t>
      </w:r>
      <w:r>
        <w:t xml:space="preserve">rom the Previous </w:t>
      </w:r>
      <w:proofErr w:type="gramStart"/>
      <w:r>
        <w:t xml:space="preserve">Meeting </w:t>
      </w:r>
      <w:r w:rsidR="006D29F1">
        <w:t xml:space="preserve"> (</w:t>
      </w:r>
      <w:proofErr w:type="gramEnd"/>
      <w:r w:rsidR="006D29F1">
        <w:t>July)</w:t>
      </w:r>
      <w:r>
        <w:t xml:space="preserve">-  One correction is that </w:t>
      </w:r>
      <w:r w:rsidR="001D1105">
        <w:t>2</w:t>
      </w:r>
      <w:r w:rsidR="00670B0F">
        <w:t xml:space="preserve">  Prevention and /D</w:t>
      </w:r>
      <w:r>
        <w:t>ivers</w:t>
      </w:r>
      <w:r w:rsidR="00670B0F">
        <w:t>i</w:t>
      </w:r>
      <w:r>
        <w:t>on Screenings should be reported</w:t>
      </w:r>
      <w:r w:rsidR="001D1105">
        <w:t xml:space="preserve"> for June</w:t>
      </w:r>
      <w:r>
        <w:t>.  Ms. Byrd will correct the minutes and repost them to the website.</w:t>
      </w:r>
    </w:p>
    <w:p w:rsidR="00287A8A" w:rsidRDefault="00287A8A" w:rsidP="00287A8A">
      <w:pPr>
        <w:pStyle w:val="ListParagraph"/>
        <w:ind w:left="1080"/>
      </w:pPr>
    </w:p>
    <w:p w:rsidR="00287A8A" w:rsidRDefault="00287A8A" w:rsidP="00287A8A">
      <w:pPr>
        <w:pStyle w:val="ListParagraph"/>
        <w:numPr>
          <w:ilvl w:val="0"/>
          <w:numId w:val="1"/>
        </w:numPr>
      </w:pPr>
      <w:bookmarkStart w:id="0" w:name="_GoBack"/>
      <w:bookmarkEnd w:id="0"/>
      <w:r>
        <w:t xml:space="preserve">The group joined a conference call with Mr. Brian Alexander from the BOS to discuss </w:t>
      </w:r>
      <w:proofErr w:type="gramStart"/>
      <w:r>
        <w:t xml:space="preserve">the </w:t>
      </w:r>
      <w:r w:rsidR="00670B0F">
        <w:t xml:space="preserve"> </w:t>
      </w:r>
      <w:r>
        <w:t>regional</w:t>
      </w:r>
      <w:proofErr w:type="gramEnd"/>
      <w:r>
        <w:t xml:space="preserve"> committees and answer questions.</w:t>
      </w:r>
      <w:r w:rsidR="00670B0F">
        <w:t xml:space="preserve">  Mr. Alexander said they will be making visits </w:t>
      </w:r>
      <w:proofErr w:type="gramStart"/>
      <w:r w:rsidR="00670B0F">
        <w:t>to  each</w:t>
      </w:r>
      <w:proofErr w:type="gramEnd"/>
      <w:r w:rsidR="00670B0F">
        <w:t xml:space="preserve"> committee and will have a transitional meeting in October in Greenville.  The committee asked about their role and was told Hertford County will take a leadership role but will receive more information at the transitional meeting.</w:t>
      </w:r>
      <w:r w:rsidR="00491844">
        <w:t xml:space="preserve">  The S</w:t>
      </w:r>
      <w:r w:rsidR="009B41B5">
        <w:t>tate committee will also be making visits in October, November, and December to different areas.</w:t>
      </w:r>
    </w:p>
    <w:p w:rsidR="009B41B5" w:rsidRDefault="009B41B5" w:rsidP="00287A8A">
      <w:pPr>
        <w:pStyle w:val="ListParagraph"/>
        <w:numPr>
          <w:ilvl w:val="0"/>
          <w:numId w:val="1"/>
        </w:numPr>
      </w:pPr>
      <w:r>
        <w:t>BOS CA Exchange Highlights- Ms. Melton was not present at this meeting</w:t>
      </w:r>
    </w:p>
    <w:p w:rsidR="009B41B5" w:rsidRDefault="009B41B5" w:rsidP="00287A8A">
      <w:pPr>
        <w:pStyle w:val="ListParagraph"/>
        <w:numPr>
          <w:ilvl w:val="0"/>
          <w:numId w:val="1"/>
        </w:numPr>
      </w:pPr>
      <w:r>
        <w:t>ESG/COC Applicants – Wendy Futrell-  Ms. Futrell reported that the ESG application has not been released on the website as yet.  Rev. Jeff Douglas and Nicole Boone agreed to work with Ms. Futrell on the application once it is received.  It is too late at this time to apply for the COC grant.</w:t>
      </w:r>
    </w:p>
    <w:p w:rsidR="009B41B5" w:rsidRDefault="009B41B5" w:rsidP="00287A8A">
      <w:pPr>
        <w:pStyle w:val="ListParagraph"/>
        <w:numPr>
          <w:ilvl w:val="0"/>
          <w:numId w:val="1"/>
        </w:numPr>
      </w:pPr>
      <w:r>
        <w:t>Coordinated Assessment</w:t>
      </w:r>
    </w:p>
    <w:p w:rsidR="009B41B5" w:rsidRDefault="009B41B5" w:rsidP="009B41B5">
      <w:pPr>
        <w:pStyle w:val="ListParagraph"/>
        <w:numPr>
          <w:ilvl w:val="0"/>
          <w:numId w:val="5"/>
        </w:numPr>
      </w:pPr>
      <w:r>
        <w:t>Report for CA Subcommittee:  Ms. Avis Murphy is reporting</w:t>
      </w:r>
      <w:r w:rsidR="006D29F1">
        <w:t xml:space="preserve"> for July 2016</w:t>
      </w:r>
    </w:p>
    <w:p w:rsidR="009B41B5" w:rsidRDefault="009B41B5" w:rsidP="009B41B5">
      <w:pPr>
        <w:pStyle w:val="ListParagraph"/>
        <w:numPr>
          <w:ilvl w:val="0"/>
          <w:numId w:val="2"/>
        </w:numPr>
      </w:pPr>
      <w:r>
        <w:t xml:space="preserve"> #Prevention &amp; Diversion Screens</w:t>
      </w:r>
      <w:r w:rsidR="006D29F1">
        <w:t xml:space="preserve">      1</w:t>
      </w:r>
    </w:p>
    <w:p w:rsidR="009B41B5" w:rsidRDefault="009B41B5" w:rsidP="009B41B5">
      <w:pPr>
        <w:pStyle w:val="ListParagraph"/>
        <w:numPr>
          <w:ilvl w:val="0"/>
          <w:numId w:val="2"/>
        </w:numPr>
      </w:pPr>
      <w:r>
        <w:t># VI-SPDATs</w:t>
      </w:r>
      <w:r w:rsidR="006D29F1">
        <w:tab/>
      </w:r>
      <w:r w:rsidR="006D29F1">
        <w:tab/>
      </w:r>
      <w:r w:rsidR="006D29F1">
        <w:tab/>
      </w:r>
      <w:r w:rsidR="006D29F1">
        <w:tab/>
        <w:t>0</w:t>
      </w:r>
    </w:p>
    <w:p w:rsidR="009B41B5" w:rsidRDefault="009B41B5" w:rsidP="009B41B5">
      <w:pPr>
        <w:pStyle w:val="ListParagraph"/>
        <w:numPr>
          <w:ilvl w:val="0"/>
          <w:numId w:val="2"/>
        </w:numPr>
      </w:pPr>
      <w:r>
        <w:t># referrals</w:t>
      </w:r>
      <w:r w:rsidR="006D29F1">
        <w:tab/>
      </w:r>
      <w:r w:rsidR="006D29F1">
        <w:tab/>
      </w:r>
      <w:r w:rsidR="006D29F1">
        <w:tab/>
      </w:r>
      <w:r w:rsidR="006D29F1">
        <w:tab/>
        <w:t>1</w:t>
      </w:r>
    </w:p>
    <w:p w:rsidR="009B41B5" w:rsidRDefault="009B41B5" w:rsidP="009B41B5">
      <w:pPr>
        <w:pStyle w:val="ListParagraph"/>
        <w:numPr>
          <w:ilvl w:val="0"/>
          <w:numId w:val="3"/>
        </w:numPr>
      </w:pPr>
      <w:r>
        <w:t xml:space="preserve"> SSVF</w:t>
      </w:r>
    </w:p>
    <w:p w:rsidR="009B41B5" w:rsidRDefault="009B41B5" w:rsidP="009B41B5">
      <w:pPr>
        <w:pStyle w:val="ListParagraph"/>
        <w:numPr>
          <w:ilvl w:val="0"/>
          <w:numId w:val="3"/>
        </w:numPr>
      </w:pPr>
      <w:r>
        <w:t>RRH</w:t>
      </w:r>
      <w:r w:rsidR="006D29F1">
        <w:tab/>
      </w:r>
      <w:r w:rsidR="006D29F1">
        <w:tab/>
      </w:r>
      <w:r w:rsidR="006D29F1">
        <w:tab/>
      </w:r>
      <w:r w:rsidR="006D29F1">
        <w:tab/>
        <w:t xml:space="preserve">x </w:t>
      </w:r>
    </w:p>
    <w:p w:rsidR="009B41B5" w:rsidRDefault="009B41B5" w:rsidP="009B41B5">
      <w:pPr>
        <w:pStyle w:val="ListParagraph"/>
        <w:numPr>
          <w:ilvl w:val="0"/>
          <w:numId w:val="3"/>
        </w:numPr>
      </w:pPr>
      <w:r>
        <w:t>PSH</w:t>
      </w:r>
    </w:p>
    <w:p w:rsidR="009B41B5" w:rsidRDefault="009B41B5" w:rsidP="009B41B5">
      <w:pPr>
        <w:pStyle w:val="ListParagraph"/>
        <w:numPr>
          <w:ilvl w:val="0"/>
          <w:numId w:val="4"/>
        </w:numPr>
      </w:pPr>
      <w:r>
        <w:t>Outstanding CA issues</w:t>
      </w:r>
    </w:p>
    <w:p w:rsidR="009B41B5" w:rsidRDefault="009B41B5" w:rsidP="009B41B5">
      <w:r>
        <w:t xml:space="preserve">                                   Grievances </w:t>
      </w:r>
      <w:proofErr w:type="gramStart"/>
      <w:r>
        <w:t>filed  -</w:t>
      </w:r>
      <w:proofErr w:type="gramEnd"/>
      <w:r>
        <w:t xml:space="preserve"> 0</w:t>
      </w:r>
    </w:p>
    <w:p w:rsidR="009B41B5" w:rsidRDefault="009B41B5" w:rsidP="009B41B5">
      <w:r>
        <w:t xml:space="preserve">                                   Gaps in Current System – none reported</w:t>
      </w:r>
    </w:p>
    <w:p w:rsidR="009B41B5" w:rsidRDefault="009B41B5" w:rsidP="00287A8A">
      <w:pPr>
        <w:pStyle w:val="ListParagraph"/>
        <w:numPr>
          <w:ilvl w:val="0"/>
          <w:numId w:val="1"/>
        </w:numPr>
      </w:pPr>
      <w:r>
        <w:t>Agency Reports</w:t>
      </w:r>
    </w:p>
    <w:p w:rsidR="009B41B5" w:rsidRDefault="009B41B5" w:rsidP="009B41B5">
      <w:pPr>
        <w:pStyle w:val="ListParagraph"/>
        <w:numPr>
          <w:ilvl w:val="0"/>
          <w:numId w:val="4"/>
        </w:numPr>
      </w:pPr>
      <w:r>
        <w:t>Report out and recap of previous month from agencies present</w:t>
      </w:r>
      <w:r w:rsidR="00491844">
        <w:t xml:space="preserve"> – none reported</w:t>
      </w:r>
    </w:p>
    <w:p w:rsidR="009B41B5" w:rsidRDefault="009B41B5" w:rsidP="009B41B5">
      <w:pPr>
        <w:pStyle w:val="ListParagraph"/>
        <w:numPr>
          <w:ilvl w:val="0"/>
          <w:numId w:val="4"/>
        </w:numPr>
      </w:pPr>
      <w:r>
        <w:t>Case conferencing of any special needs</w:t>
      </w:r>
      <w:r w:rsidR="006D29F1">
        <w:t xml:space="preserve"> – none noted</w:t>
      </w:r>
    </w:p>
    <w:p w:rsidR="009B41B5" w:rsidRDefault="009B41B5" w:rsidP="009B41B5">
      <w:pPr>
        <w:pStyle w:val="ListParagraph"/>
        <w:numPr>
          <w:ilvl w:val="0"/>
          <w:numId w:val="4"/>
        </w:numPr>
      </w:pPr>
      <w:r>
        <w:t>For grantees (COC, ESG, SSVF, HUD-VASH, other) number of people served and open units and other grantee issues</w:t>
      </w:r>
      <w:r w:rsidR="00491844">
        <w:t xml:space="preserve"> - none</w:t>
      </w:r>
    </w:p>
    <w:p w:rsidR="009B41B5" w:rsidRDefault="00780A5B" w:rsidP="00780A5B">
      <w:pPr>
        <w:pStyle w:val="ListParagraph"/>
        <w:numPr>
          <w:ilvl w:val="0"/>
          <w:numId w:val="1"/>
        </w:numPr>
      </w:pPr>
      <w:r>
        <w:t>Adjournment -  As there was no further business the meeting was adjourned.</w:t>
      </w:r>
    </w:p>
    <w:p w:rsidR="009B41B5" w:rsidRDefault="009B41B5" w:rsidP="009B41B5">
      <w:pPr>
        <w:ind w:left="360"/>
      </w:pPr>
    </w:p>
    <w:sectPr w:rsidR="009B4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F05"/>
    <w:multiLevelType w:val="hybridMultilevel"/>
    <w:tmpl w:val="136C7A78"/>
    <w:lvl w:ilvl="0" w:tplc="7D0A7A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8B6094"/>
    <w:multiLevelType w:val="hybridMultilevel"/>
    <w:tmpl w:val="CA301A8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15:restartNumberingAfterBreak="0">
    <w:nsid w:val="2E2E6894"/>
    <w:multiLevelType w:val="hybridMultilevel"/>
    <w:tmpl w:val="E80A43EE"/>
    <w:lvl w:ilvl="0" w:tplc="25ACB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5458F"/>
    <w:multiLevelType w:val="hybridMultilevel"/>
    <w:tmpl w:val="6B8411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8C45ABC"/>
    <w:multiLevelType w:val="hybridMultilevel"/>
    <w:tmpl w:val="654EE3D2"/>
    <w:lvl w:ilvl="0" w:tplc="92A2FD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A"/>
    <w:rsid w:val="001D1105"/>
    <w:rsid w:val="00287A8A"/>
    <w:rsid w:val="00424825"/>
    <w:rsid w:val="0044323C"/>
    <w:rsid w:val="00491844"/>
    <w:rsid w:val="00670B0F"/>
    <w:rsid w:val="006D29F1"/>
    <w:rsid w:val="00780A5B"/>
    <w:rsid w:val="009B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F28A"/>
  <w15:chartTrackingRefBased/>
  <w15:docId w15:val="{D1CD4D94-0903-434F-8DB4-FA1360C3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4</cp:revision>
  <dcterms:created xsi:type="dcterms:W3CDTF">2016-09-13T16:19:00Z</dcterms:created>
  <dcterms:modified xsi:type="dcterms:W3CDTF">2016-09-15T22:31:00Z</dcterms:modified>
</cp:coreProperties>
</file>