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D8A" w:rsidRDefault="00CB0D8A" w:rsidP="00295C18">
      <w:pPr>
        <w:spacing w:after="0"/>
        <w:jc w:val="center"/>
        <w:rPr>
          <w:b/>
        </w:rPr>
      </w:pPr>
      <w:r w:rsidRPr="00295C18">
        <w:rPr>
          <w:b/>
        </w:rPr>
        <w:t>Wilson Greene Regional Committee Meeting Minutes</w:t>
      </w:r>
      <w:r w:rsidRPr="00295C18">
        <w:rPr>
          <w:b/>
        </w:rPr>
        <w:br/>
        <w:t>Tuesday, February 24, 2015</w:t>
      </w:r>
    </w:p>
    <w:p w:rsidR="00295C18" w:rsidRPr="00295C18" w:rsidRDefault="00295C18" w:rsidP="00295C18">
      <w:pPr>
        <w:spacing w:after="0"/>
        <w:jc w:val="center"/>
        <w:rPr>
          <w:b/>
        </w:rPr>
      </w:pPr>
      <w:r>
        <w:rPr>
          <w:b/>
        </w:rPr>
        <w:t>Wesley Shelter</w:t>
      </w:r>
    </w:p>
    <w:p w:rsidR="000C6B53" w:rsidRPr="00295C18" w:rsidRDefault="000C6B53">
      <w:pPr>
        <w:rPr>
          <w:b/>
        </w:rPr>
      </w:pPr>
      <w:r w:rsidRPr="00295C18">
        <w:rPr>
          <w:b/>
        </w:rPr>
        <w:t>Attendees:</w:t>
      </w:r>
      <w:r w:rsidR="00295C18" w:rsidRPr="00295C18">
        <w:rPr>
          <w:b/>
        </w:rPr>
        <w:t xml:space="preserve"> </w:t>
      </w:r>
    </w:p>
    <w:p w:rsidR="00295C18" w:rsidRDefault="00295C18" w:rsidP="00295C18">
      <w:pPr>
        <w:spacing w:after="0" w:line="240" w:lineRule="auto"/>
      </w:pPr>
      <w:r>
        <w:t>Mary Mallory, Wilson County DSS</w:t>
      </w:r>
    </w:p>
    <w:p w:rsidR="00295C18" w:rsidRDefault="00295C18" w:rsidP="00295C18">
      <w:pPr>
        <w:spacing w:after="0" w:line="240" w:lineRule="auto"/>
      </w:pPr>
      <w:r>
        <w:t>Lori Waltson, Wilson County DSS</w:t>
      </w:r>
    </w:p>
    <w:p w:rsidR="00295C18" w:rsidRDefault="00295C18" w:rsidP="00295C18">
      <w:pPr>
        <w:spacing w:after="0"/>
      </w:pPr>
      <w:r>
        <w:t>Lisa Counsel, Wilson Health Dept</w:t>
      </w:r>
    </w:p>
    <w:p w:rsidR="00295C18" w:rsidRDefault="00295C18" w:rsidP="00295C18">
      <w:pPr>
        <w:spacing w:after="0"/>
      </w:pPr>
      <w:r w:rsidRPr="00295C18">
        <w:rPr>
          <w:bCs/>
          <w:bdr w:val="none" w:sz="0" w:space="0" w:color="auto" w:frame="1"/>
          <w:lang/>
        </w:rPr>
        <w:t>Joyce Wetherington</w:t>
      </w:r>
      <w:r>
        <w:t>, Wilson Health Dept.</w:t>
      </w:r>
    </w:p>
    <w:p w:rsidR="00295C18" w:rsidRDefault="00295C18" w:rsidP="00295C18">
      <w:pPr>
        <w:spacing w:after="0"/>
      </w:pPr>
      <w:r>
        <w:t>John Duvall, Hope Station Intern</w:t>
      </w:r>
    </w:p>
    <w:p w:rsidR="00295C18" w:rsidRDefault="00295C18" w:rsidP="00295C18">
      <w:pPr>
        <w:spacing w:after="0"/>
      </w:pPr>
      <w:r>
        <w:t>Shana Baum, Hope Station</w:t>
      </w:r>
    </w:p>
    <w:p w:rsidR="00295C18" w:rsidRDefault="00295C18" w:rsidP="00295C18">
      <w:pPr>
        <w:spacing w:after="0"/>
      </w:pPr>
      <w:r>
        <w:t>Donna Pridgen, Wesley Shelter</w:t>
      </w:r>
    </w:p>
    <w:p w:rsidR="00295C18" w:rsidRDefault="00295C18">
      <w:pPr>
        <w:rPr>
          <w:b/>
        </w:rPr>
      </w:pPr>
    </w:p>
    <w:p w:rsidR="00295C18" w:rsidRPr="00732A9A" w:rsidRDefault="00295C18">
      <w:pPr>
        <w:rPr>
          <w:b/>
          <w:sz w:val="24"/>
        </w:rPr>
      </w:pPr>
      <w:r w:rsidRPr="00732A9A">
        <w:rPr>
          <w:b/>
          <w:sz w:val="24"/>
        </w:rPr>
        <w:t>Welcome and Introductions</w:t>
      </w:r>
    </w:p>
    <w:p w:rsidR="00295C18" w:rsidRDefault="00295C18" w:rsidP="00295C18">
      <w:r>
        <w:t xml:space="preserve">Mary Mallory presided over the meeting in Candice Rountree’s absence. Mary shared with the group that Howard Anthony has accepted a position at New Hanover DSS and would be leaving the Wilson area.  A new regional chair election must be held since Howard is unable to fulfill the role. </w:t>
      </w:r>
    </w:p>
    <w:p w:rsidR="00295C18" w:rsidRDefault="00295C18" w:rsidP="00295C18">
      <w:r>
        <w:t xml:space="preserve">Lori Walston nominated Mary Mallory as regional chair and Shana Baum as alternate. Donna Pridgen seconded the nomination. Everyone voted affirmatively. Motion passed. </w:t>
      </w:r>
    </w:p>
    <w:p w:rsidR="00295C18" w:rsidRPr="00732A9A" w:rsidRDefault="00295C18">
      <w:pPr>
        <w:rPr>
          <w:b/>
          <w:sz w:val="24"/>
        </w:rPr>
      </w:pPr>
      <w:r w:rsidRPr="00732A9A">
        <w:rPr>
          <w:b/>
          <w:sz w:val="24"/>
        </w:rPr>
        <w:t>Updates from Balance of State:</w:t>
      </w:r>
    </w:p>
    <w:p w:rsidR="00295C18" w:rsidRDefault="00295C18" w:rsidP="00295C18">
      <w:pPr>
        <w:spacing w:before="100" w:beforeAutospacing="1" w:after="0" w:line="240" w:lineRule="auto"/>
      </w:pPr>
      <w:r>
        <w:t>In January, the BoS Coordinated Assessment Council (CAC) recommended three coordinated assessment plans for approval. Staff will present plans from Alamance, DISSY and Onslow Regional Committees for discussion and review. Meanwhile, the CAC and NC BoS staff continue to review other Regional Committee plans. Please submit revisions as requested.</w:t>
      </w:r>
    </w:p>
    <w:p w:rsidR="00295C18" w:rsidRDefault="00295C18" w:rsidP="00295C18">
      <w:pPr>
        <w:spacing w:before="100" w:beforeAutospacing="1" w:after="0" w:line="240" w:lineRule="auto"/>
      </w:pPr>
      <w:r>
        <w:t>On January 26, HUD announced the grants awarded for the FY2014 CoC competition. HUD awarded all 41 grants applied for in NC BoS, including projects in Tier 1 and Tier 2 for a total of $5,649,866.</w:t>
      </w:r>
    </w:p>
    <w:p w:rsidR="00295C18" w:rsidRDefault="00295C18" w:rsidP="00295C18">
      <w:pPr>
        <w:spacing w:before="100" w:beforeAutospacing="1" w:after="0" w:line="240" w:lineRule="auto"/>
      </w:pPr>
      <w:r>
        <w:t>Regional Leads and alternates will discuss Regional Committee structure at an in-person meeting in Raleigh on Wed. Feb. 25.</w:t>
      </w:r>
    </w:p>
    <w:p w:rsidR="00295C18" w:rsidRDefault="00295C18" w:rsidP="00295C18">
      <w:pPr>
        <w:spacing w:before="100" w:beforeAutospacing="1" w:after="0" w:line="240" w:lineRule="auto"/>
      </w:pPr>
      <w:r>
        <w:t>The NC HMIS Governance Committee released a Frequently Asked Questions document about the HMIS transition that is currently underway.</w:t>
      </w:r>
    </w:p>
    <w:p w:rsidR="00295C18" w:rsidRDefault="00FA767E" w:rsidP="00295C18">
      <w:pPr>
        <w:spacing w:before="100" w:beforeAutospacing="1" w:after="0" w:line="240" w:lineRule="auto"/>
      </w:pPr>
      <w:hyperlink r:id="rId4" w:history="1">
        <w:r w:rsidR="00295C18" w:rsidRPr="0090393F">
          <w:rPr>
            <w:rStyle w:val="Hyperlink"/>
          </w:rPr>
          <w:t>www.ncceh.org/hmis/transition</w:t>
        </w:r>
      </w:hyperlink>
      <w:r w:rsidR="00295C18">
        <w:t xml:space="preserve">   </w:t>
      </w:r>
    </w:p>
    <w:p w:rsidR="00295C18" w:rsidRDefault="00295C18" w:rsidP="00295C18">
      <w:pPr>
        <w:spacing w:before="100" w:beforeAutospacing="1" w:after="0" w:line="240" w:lineRule="auto"/>
      </w:pPr>
      <w:r>
        <w:t xml:space="preserve">Permanent Supportive Housing Subcommittee o Mon. Feb. 23, 10:30-11:30 </w:t>
      </w:r>
    </w:p>
    <w:p w:rsidR="00295C18" w:rsidRDefault="00FA767E" w:rsidP="00295C18">
      <w:pPr>
        <w:spacing w:before="100" w:beforeAutospacing="1" w:after="0" w:line="240" w:lineRule="auto"/>
      </w:pPr>
      <w:hyperlink r:id="rId5" w:history="1">
        <w:r w:rsidR="00295C18" w:rsidRPr="0090393F">
          <w:rPr>
            <w:rStyle w:val="Hyperlink"/>
          </w:rPr>
          <w:t>www.ncceh.org/events/809</w:t>
        </w:r>
      </w:hyperlink>
      <w:r w:rsidR="00295C18">
        <w:t xml:space="preserve">    </w:t>
      </w:r>
    </w:p>
    <w:p w:rsidR="00295C18" w:rsidRDefault="00295C18" w:rsidP="00295C18">
      <w:pPr>
        <w:spacing w:before="100" w:beforeAutospacing="1" w:after="0" w:line="240" w:lineRule="auto"/>
      </w:pPr>
    </w:p>
    <w:p w:rsidR="00295C18" w:rsidRDefault="00295C18">
      <w:pPr>
        <w:rPr>
          <w:b/>
        </w:rPr>
      </w:pPr>
    </w:p>
    <w:p w:rsidR="00295C18" w:rsidRDefault="00295C18">
      <w:pPr>
        <w:rPr>
          <w:b/>
        </w:rPr>
      </w:pPr>
    </w:p>
    <w:p w:rsidR="00295C18" w:rsidRPr="00732A9A" w:rsidRDefault="00295C18">
      <w:pPr>
        <w:rPr>
          <w:b/>
          <w:sz w:val="24"/>
        </w:rPr>
      </w:pPr>
      <w:r w:rsidRPr="00732A9A">
        <w:rPr>
          <w:b/>
          <w:sz w:val="24"/>
        </w:rPr>
        <w:t>PIT Count Update</w:t>
      </w:r>
    </w:p>
    <w:p w:rsidR="00CB0D8A" w:rsidRDefault="00CB0D8A">
      <w:r>
        <w:t>Mary</w:t>
      </w:r>
      <w:r w:rsidR="00732A9A">
        <w:t xml:space="preserve"> Mallory</w:t>
      </w:r>
      <w:r>
        <w:t xml:space="preserve"> and John</w:t>
      </w:r>
      <w:r w:rsidR="00732A9A">
        <w:t xml:space="preserve"> Duvall</w:t>
      </w:r>
      <w:r>
        <w:t xml:space="preserve"> spoke about the PIT Count and their experiences going out with the Wilson Police Dept. to look for unsheltered people. Once Reverend Marty</w:t>
      </w:r>
      <w:r w:rsidR="00550AB1">
        <w:t xml:space="preserve"> Stebbins</w:t>
      </w:r>
      <w:r>
        <w:t xml:space="preserve"> has had a chance to finalize the numbers, they will be shared with the group.</w:t>
      </w:r>
    </w:p>
    <w:p w:rsidR="00295C18" w:rsidRPr="00732A9A" w:rsidRDefault="00295C18">
      <w:pPr>
        <w:rPr>
          <w:b/>
          <w:sz w:val="24"/>
        </w:rPr>
      </w:pPr>
      <w:r w:rsidRPr="00732A9A">
        <w:rPr>
          <w:b/>
          <w:sz w:val="24"/>
        </w:rPr>
        <w:t xml:space="preserve">Partner Updates </w:t>
      </w:r>
    </w:p>
    <w:p w:rsidR="00550AB1" w:rsidRDefault="00550AB1" w:rsidP="00732A9A">
      <w:r w:rsidRPr="00732A9A">
        <w:rPr>
          <w:b/>
        </w:rPr>
        <w:t>Hope Station</w:t>
      </w:r>
      <w:r>
        <w:t xml:space="preserve">: </w:t>
      </w:r>
      <w:r w:rsidR="00CB0D8A">
        <w:t>Shana</w:t>
      </w:r>
      <w:r w:rsidR="00295C18">
        <w:t xml:space="preserve"> Baum </w:t>
      </w:r>
      <w:r w:rsidR="00CB0D8A">
        <w:t xml:space="preserve">shared that the contact for ESG services is now in place and they are ready to assist people. Qualifications for participation are you must be homeless with income. </w:t>
      </w:r>
      <w:r w:rsidR="00F81DEA">
        <w:rPr>
          <w:u w:val="single"/>
        </w:rPr>
        <w:br/>
      </w:r>
      <w:r w:rsidR="00732A9A">
        <w:t>The Hope Station recently received an abundance of food donations (15 tons from the pharmaceutical companies) and 5,000 from the Boy Scouts. This should cover about 6 months.</w:t>
      </w:r>
    </w:p>
    <w:p w:rsidR="00CB0D8A" w:rsidRDefault="00550AB1">
      <w:r w:rsidRPr="00732A9A">
        <w:rPr>
          <w:b/>
        </w:rPr>
        <w:t>Wesley Shelter</w:t>
      </w:r>
      <w:r>
        <w:t xml:space="preserve">: </w:t>
      </w:r>
      <w:r w:rsidR="00CB0D8A">
        <w:t xml:space="preserve">Strong </w:t>
      </w:r>
      <w:r>
        <w:t>Soles event plans are underway, the race is scheduled</w:t>
      </w:r>
      <w:r w:rsidR="00CB0D8A">
        <w:t xml:space="preserve"> March 28 at 9:00a.m., </w:t>
      </w:r>
      <w:r>
        <w:t xml:space="preserve">and </w:t>
      </w:r>
      <w:r w:rsidR="00CB0D8A">
        <w:t>Sat</w:t>
      </w:r>
      <w:r>
        <w:t>urday</w:t>
      </w:r>
      <w:r w:rsidR="00CB0D8A">
        <w:t xml:space="preserve"> night there is an auction at the Elks Club</w:t>
      </w:r>
      <w:r>
        <w:t>. Please support your community partners!</w:t>
      </w:r>
    </w:p>
    <w:p w:rsidR="00732A9A" w:rsidRPr="00732A9A" w:rsidRDefault="00CB0D8A">
      <w:pPr>
        <w:rPr>
          <w:b/>
          <w:sz w:val="4"/>
        </w:rPr>
      </w:pPr>
      <w:r>
        <w:t xml:space="preserve">The </w:t>
      </w:r>
      <w:r w:rsidR="00550AB1">
        <w:t>Sexual Assault Response Team (</w:t>
      </w:r>
      <w:r>
        <w:t>SART</w:t>
      </w:r>
      <w:r w:rsidR="00550AB1">
        <w:t>)</w:t>
      </w:r>
      <w:r>
        <w:t xml:space="preserve"> team grant has been reapproved for another 3 years. S</w:t>
      </w:r>
      <w:r w:rsidR="00550AB1">
        <w:t>exual Assault</w:t>
      </w:r>
      <w:r>
        <w:t xml:space="preserve"> protocols are almost finished for the June deadline. </w:t>
      </w:r>
      <w:r w:rsidR="00550AB1">
        <w:t xml:space="preserve">A call for volunteers resulted in twelve </w:t>
      </w:r>
      <w:r w:rsidR="00732A9A">
        <w:t xml:space="preserve">individuals who are </w:t>
      </w:r>
      <w:r w:rsidR="00F81DEA">
        <w:t>being trained as S</w:t>
      </w:r>
      <w:r w:rsidR="00550AB1">
        <w:t xml:space="preserve">exual </w:t>
      </w:r>
      <w:r w:rsidR="00F81DEA">
        <w:t>A</w:t>
      </w:r>
      <w:r w:rsidR="00550AB1">
        <w:t>ssault</w:t>
      </w:r>
      <w:r w:rsidR="00F81DEA">
        <w:t xml:space="preserve"> advocates.</w:t>
      </w:r>
      <w:r w:rsidR="00732A9A">
        <w:t xml:space="preserve"> </w:t>
      </w:r>
      <w:r w:rsidR="00F81DEA">
        <w:br/>
      </w:r>
    </w:p>
    <w:p w:rsidR="00F81DEA" w:rsidRDefault="00F81DEA">
      <w:r w:rsidRPr="00732A9A">
        <w:rPr>
          <w:b/>
        </w:rPr>
        <w:t>Wilson County Health Department</w:t>
      </w:r>
      <w:r w:rsidR="00732A9A">
        <w:rPr>
          <w:b/>
        </w:rPr>
        <w:t>:</w:t>
      </w:r>
      <w:r w:rsidRPr="00732A9A">
        <w:rPr>
          <w:b/>
        </w:rPr>
        <w:br/>
      </w:r>
      <w:r w:rsidR="00732A9A">
        <w:t>The Health Department c</w:t>
      </w:r>
      <w:r>
        <w:t xml:space="preserve">an now provide primary care services to everyone except Medicare enrollees. They are still pushing MMR immunization with the Measles outbreak (no cases in NC). Norovirus has slowed down a bit. </w:t>
      </w:r>
    </w:p>
    <w:p w:rsidR="00732A9A" w:rsidRDefault="00F81DEA" w:rsidP="00732A9A">
      <w:r w:rsidRPr="00732A9A">
        <w:rPr>
          <w:b/>
        </w:rPr>
        <w:t>Wilson County DSS</w:t>
      </w:r>
      <w:r w:rsidR="00732A9A">
        <w:rPr>
          <w:b/>
        </w:rPr>
        <w:t>:</w:t>
      </w:r>
      <w:r w:rsidRPr="00732A9A">
        <w:rPr>
          <w:b/>
        </w:rPr>
        <w:br/>
      </w:r>
      <w:r w:rsidR="00732A9A">
        <w:t>Lori Waltson, Wilson County DSS Public Information Officer, shared with the Committee an editorial she was planning to submit to the Wilson Times regarding the Point In Time Count and highlighting the collaborative efforts from community partners to accomplish this event. Great article Lori!</w:t>
      </w:r>
    </w:p>
    <w:p w:rsidR="00732A9A" w:rsidRDefault="00732A9A" w:rsidP="00732A9A">
      <w:r>
        <w:t>Next Meeting: March 17, 2015 at the Wesley Shelter</w:t>
      </w:r>
    </w:p>
    <w:p w:rsidR="00732A9A" w:rsidRDefault="00732A9A" w:rsidP="00732A9A">
      <w:r>
        <w:t>Meeting adjourned</w:t>
      </w:r>
    </w:p>
    <w:p w:rsidR="00732A9A" w:rsidRPr="00295C18" w:rsidRDefault="00732A9A" w:rsidP="00732A9A">
      <w:pPr>
        <w:rPr>
          <w:b/>
        </w:rPr>
      </w:pPr>
      <w:r>
        <w:t>Minutes submitted by Lori Waltson/Mary Mallory</w:t>
      </w:r>
    </w:p>
    <w:p w:rsidR="00F81DEA" w:rsidRPr="00732A9A" w:rsidRDefault="00F81DEA">
      <w:pPr>
        <w:rPr>
          <w:b/>
        </w:rPr>
      </w:pPr>
      <w:r w:rsidRPr="00732A9A">
        <w:rPr>
          <w:b/>
        </w:rPr>
        <w:br/>
      </w:r>
    </w:p>
    <w:sectPr w:rsidR="00F81DEA" w:rsidRPr="00732A9A" w:rsidSect="006719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CB0D8A"/>
    <w:rsid w:val="000C6B53"/>
    <w:rsid w:val="00262684"/>
    <w:rsid w:val="0026351A"/>
    <w:rsid w:val="0027072E"/>
    <w:rsid w:val="00295C18"/>
    <w:rsid w:val="00550AB1"/>
    <w:rsid w:val="00671940"/>
    <w:rsid w:val="00732A9A"/>
    <w:rsid w:val="007E0CFE"/>
    <w:rsid w:val="009F4A5C"/>
    <w:rsid w:val="00A71DA3"/>
    <w:rsid w:val="00CB0D8A"/>
    <w:rsid w:val="00D20C0E"/>
    <w:rsid w:val="00E573A6"/>
    <w:rsid w:val="00F81DEA"/>
    <w:rsid w:val="00FA76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6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C18"/>
    <w:pPr>
      <w:ind w:left="720"/>
      <w:contextualSpacing/>
    </w:pPr>
  </w:style>
  <w:style w:type="character" w:styleId="Hyperlink">
    <w:name w:val="Hyperlink"/>
    <w:basedOn w:val="DefaultParagraphFont"/>
    <w:uiPriority w:val="99"/>
    <w:unhideWhenUsed/>
    <w:rsid w:val="00295C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C18"/>
    <w:pPr>
      <w:ind w:left="720"/>
      <w:contextualSpacing/>
    </w:pPr>
  </w:style>
  <w:style w:type="character" w:styleId="Hyperlink">
    <w:name w:val="Hyperlink"/>
    <w:basedOn w:val="DefaultParagraphFont"/>
    <w:uiPriority w:val="99"/>
    <w:unhideWhenUsed/>
    <w:rsid w:val="00295C1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cceh.org/events/809" TargetMode="External"/><Relationship Id="rId4" Type="http://schemas.openxmlformats.org/officeDocument/2006/relationships/hyperlink" Target="http://www.ncceh.org/hmis/trans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lwalston</dc:creator>
  <cp:lastModifiedBy>wcdss</cp:lastModifiedBy>
  <cp:revision>2</cp:revision>
  <cp:lastPrinted>2015-02-27T23:48:00Z</cp:lastPrinted>
  <dcterms:created xsi:type="dcterms:W3CDTF">2015-03-16T18:06:00Z</dcterms:created>
  <dcterms:modified xsi:type="dcterms:W3CDTF">2015-03-16T18:06:00Z</dcterms:modified>
</cp:coreProperties>
</file>