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93" w:rsidRPr="001D315E" w:rsidRDefault="00E00693"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 xml:space="preserve">Wilson-Greene </w:t>
      </w:r>
      <w:r w:rsidR="00263BCE">
        <w:rPr>
          <w:rFonts w:ascii="Times New Roman" w:hAnsi="Times New Roman" w:cs="Times New Roman"/>
          <w:b/>
        </w:rPr>
        <w:t xml:space="preserve">Regional Committee </w:t>
      </w:r>
      <w:r w:rsidR="003234EB" w:rsidRPr="001D315E">
        <w:rPr>
          <w:rFonts w:ascii="Times New Roman" w:hAnsi="Times New Roman" w:cs="Times New Roman"/>
          <w:b/>
        </w:rPr>
        <w:t xml:space="preserve">Meeting </w:t>
      </w:r>
      <w:r w:rsidR="008952D5" w:rsidRPr="001D315E">
        <w:rPr>
          <w:rFonts w:ascii="Times New Roman" w:hAnsi="Times New Roman" w:cs="Times New Roman"/>
          <w:b/>
        </w:rPr>
        <w:t>Agenda</w:t>
      </w:r>
    </w:p>
    <w:p w:rsidR="000E7CB8" w:rsidRPr="001D315E" w:rsidRDefault="000E7CB8"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Wesley Shelter</w:t>
      </w:r>
    </w:p>
    <w:p w:rsidR="00E00693" w:rsidRPr="001D315E" w:rsidRDefault="00277D8F" w:rsidP="003234EB">
      <w:pPr>
        <w:pBdr>
          <w:bottom w:val="single" w:sz="4" w:space="1" w:color="auto"/>
        </w:pBdr>
        <w:spacing w:after="0" w:line="240" w:lineRule="auto"/>
        <w:jc w:val="center"/>
        <w:rPr>
          <w:rFonts w:ascii="Times New Roman" w:hAnsi="Times New Roman" w:cs="Times New Roman"/>
          <w:b/>
        </w:rPr>
      </w:pPr>
      <w:r>
        <w:rPr>
          <w:rFonts w:ascii="Times New Roman" w:hAnsi="Times New Roman" w:cs="Times New Roman"/>
          <w:b/>
        </w:rPr>
        <w:t>February 24</w:t>
      </w:r>
      <w:r w:rsidR="007D35D2">
        <w:rPr>
          <w:rFonts w:ascii="Times New Roman" w:hAnsi="Times New Roman" w:cs="Times New Roman"/>
          <w:b/>
        </w:rPr>
        <w:t>, 2015</w:t>
      </w:r>
    </w:p>
    <w:p w:rsidR="000E7CB8" w:rsidRPr="001D315E" w:rsidRDefault="000E7CB8"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 xml:space="preserve">10:00a.m. </w:t>
      </w:r>
    </w:p>
    <w:p w:rsidR="004D3963" w:rsidRPr="004D3963" w:rsidRDefault="004D3963" w:rsidP="004D3963">
      <w:pPr>
        <w:pStyle w:val="ListParagraph"/>
        <w:spacing w:after="0"/>
        <w:rPr>
          <w:rFonts w:ascii="Times New Roman" w:hAnsi="Times New Roman" w:cs="Times New Roman"/>
          <w:b/>
          <w:sz w:val="24"/>
          <w:szCs w:val="24"/>
        </w:rPr>
      </w:pPr>
    </w:p>
    <w:p w:rsidR="000E7CB8" w:rsidRPr="001D315E" w:rsidRDefault="00E00693" w:rsidP="000E7CB8">
      <w:pPr>
        <w:pStyle w:val="ListParagraph"/>
        <w:numPr>
          <w:ilvl w:val="0"/>
          <w:numId w:val="4"/>
        </w:numPr>
        <w:spacing w:after="0"/>
        <w:rPr>
          <w:rFonts w:ascii="Times New Roman" w:hAnsi="Times New Roman" w:cs="Times New Roman"/>
          <w:b/>
        </w:rPr>
      </w:pPr>
      <w:r w:rsidRPr="001D315E">
        <w:rPr>
          <w:rFonts w:ascii="Times New Roman" w:hAnsi="Times New Roman" w:cs="Times New Roman"/>
          <w:b/>
        </w:rPr>
        <w:t>Welcome/Introductions</w:t>
      </w:r>
    </w:p>
    <w:p w:rsidR="00FD59D3" w:rsidRPr="007D35D2" w:rsidRDefault="00E00693" w:rsidP="004C16B3">
      <w:pPr>
        <w:pStyle w:val="ListParagraph"/>
        <w:numPr>
          <w:ilvl w:val="0"/>
          <w:numId w:val="4"/>
        </w:numPr>
        <w:rPr>
          <w:rFonts w:ascii="Times New Roman" w:hAnsi="Times New Roman" w:cs="Times New Roman"/>
        </w:rPr>
      </w:pPr>
      <w:r w:rsidRPr="001D315E">
        <w:rPr>
          <w:rFonts w:ascii="Times New Roman" w:hAnsi="Times New Roman" w:cs="Times New Roman"/>
          <w:b/>
        </w:rPr>
        <w:t>Updates from Balance of State</w:t>
      </w:r>
    </w:p>
    <w:p w:rsidR="007D35D2" w:rsidRPr="007D35D2" w:rsidRDefault="007D35D2" w:rsidP="007D35D2">
      <w:pPr>
        <w:pStyle w:val="ListParagraph"/>
        <w:rPr>
          <w:rFonts w:ascii="Times New Roman" w:hAnsi="Times New Roman" w:cs="Times New Roman"/>
        </w:rPr>
      </w:pPr>
    </w:p>
    <w:p w:rsidR="00635933" w:rsidRDefault="00AC6D31" w:rsidP="00635933">
      <w:pPr>
        <w:pStyle w:val="ListParagraph"/>
        <w:spacing w:before="100" w:beforeAutospacing="1" w:after="100" w:afterAutospacing="1" w:line="240" w:lineRule="auto"/>
      </w:pPr>
      <w:r>
        <w:t xml:space="preserve">In January, the </w:t>
      </w:r>
      <w:proofErr w:type="spellStart"/>
      <w:r>
        <w:t>BoS</w:t>
      </w:r>
      <w:proofErr w:type="spellEnd"/>
      <w:r>
        <w:t xml:space="preserve"> Coordinated Assessment Council (CAC) recommended three coordinated assessment plans for approval. Staff will present plans from Alamance, DISSY and Onslow Regional Committees for discussion and review. Meanwhile, the CAC and NC </w:t>
      </w:r>
      <w:proofErr w:type="spellStart"/>
      <w:r>
        <w:t>BoS</w:t>
      </w:r>
      <w:proofErr w:type="spellEnd"/>
      <w:r>
        <w:t xml:space="preserve"> </w:t>
      </w:r>
      <w:proofErr w:type="gramStart"/>
      <w:r>
        <w:t>staff continue</w:t>
      </w:r>
      <w:proofErr w:type="gramEnd"/>
      <w:r>
        <w:t xml:space="preserve"> to review other Regional Committee plans. Please submit revisions as requested.</w:t>
      </w:r>
    </w:p>
    <w:p w:rsidR="00AC6D31" w:rsidRDefault="00AC6D31" w:rsidP="00635933">
      <w:pPr>
        <w:pStyle w:val="ListParagraph"/>
        <w:spacing w:before="100" w:beforeAutospacing="1" w:after="100" w:afterAutospacing="1" w:line="240" w:lineRule="auto"/>
      </w:pPr>
    </w:p>
    <w:p w:rsidR="00AC6D31" w:rsidRDefault="00AC6D31" w:rsidP="00635933">
      <w:pPr>
        <w:pStyle w:val="ListParagraph"/>
        <w:spacing w:before="100" w:beforeAutospacing="1" w:after="100" w:afterAutospacing="1" w:line="240" w:lineRule="auto"/>
      </w:pPr>
      <w:r>
        <w:t xml:space="preserve">On January 26, HUD announced the grants awarded for the FY2014 CoC competition. HUD awarded all 41 grants applied for in NC </w:t>
      </w:r>
      <w:proofErr w:type="spellStart"/>
      <w:r>
        <w:t>BoS</w:t>
      </w:r>
      <w:proofErr w:type="spellEnd"/>
      <w:r>
        <w:t>, including projects in Tier 1 and Tier 2 for a total of $5,649,866.</w:t>
      </w:r>
    </w:p>
    <w:p w:rsidR="00AC6D31" w:rsidRDefault="00AC6D31" w:rsidP="00635933">
      <w:pPr>
        <w:pStyle w:val="ListParagraph"/>
        <w:spacing w:before="100" w:beforeAutospacing="1" w:after="100" w:afterAutospacing="1" w:line="240" w:lineRule="auto"/>
      </w:pPr>
    </w:p>
    <w:p w:rsidR="00AC6D31" w:rsidRDefault="00AC6D31" w:rsidP="00635933">
      <w:pPr>
        <w:pStyle w:val="ListParagraph"/>
        <w:spacing w:before="100" w:beforeAutospacing="1" w:after="100" w:afterAutospacing="1" w:line="240" w:lineRule="auto"/>
      </w:pPr>
      <w:r>
        <w:t>Regional Leads and alternates will discuss Regional Committee structure at an in-person meeting in Raleigh on Wed. Feb. 25.</w:t>
      </w:r>
    </w:p>
    <w:p w:rsidR="00AC6D31" w:rsidRDefault="00AC6D31" w:rsidP="00635933">
      <w:pPr>
        <w:pStyle w:val="ListParagraph"/>
        <w:spacing w:before="100" w:beforeAutospacing="1" w:after="100" w:afterAutospacing="1" w:line="240" w:lineRule="auto"/>
      </w:pPr>
    </w:p>
    <w:p w:rsidR="00AC6D31" w:rsidRDefault="00AC6D31" w:rsidP="00635933">
      <w:pPr>
        <w:pStyle w:val="ListParagraph"/>
        <w:spacing w:before="100" w:beforeAutospacing="1" w:after="100" w:afterAutospacing="1" w:line="240" w:lineRule="auto"/>
      </w:pPr>
      <w:r>
        <w:t>The NC HMIS Governance Committee released a Frequently Asked Questions document about the HMIS transition that is currently underway.</w:t>
      </w:r>
    </w:p>
    <w:p w:rsidR="00AC6D31" w:rsidRDefault="00AC6D31" w:rsidP="00635933">
      <w:pPr>
        <w:pStyle w:val="ListParagraph"/>
        <w:spacing w:before="100" w:beforeAutospacing="1" w:after="100" w:afterAutospacing="1" w:line="240" w:lineRule="auto"/>
      </w:pPr>
    </w:p>
    <w:p w:rsidR="00AC6D31" w:rsidRDefault="00AC6D31" w:rsidP="00635933">
      <w:pPr>
        <w:pStyle w:val="ListParagraph"/>
        <w:spacing w:before="100" w:beforeAutospacing="1" w:after="100" w:afterAutospacing="1" w:line="240" w:lineRule="auto"/>
      </w:pPr>
      <w:hyperlink r:id="rId5" w:history="1">
        <w:r w:rsidRPr="0090393F">
          <w:rPr>
            <w:rStyle w:val="Hyperlink"/>
          </w:rPr>
          <w:t>www.ncceh.org/hm</w:t>
        </w:r>
        <w:r w:rsidRPr="0090393F">
          <w:rPr>
            <w:rStyle w:val="Hyperlink"/>
          </w:rPr>
          <w:t>i</w:t>
        </w:r>
        <w:r w:rsidRPr="0090393F">
          <w:rPr>
            <w:rStyle w:val="Hyperlink"/>
          </w:rPr>
          <w:t>s/transition</w:t>
        </w:r>
      </w:hyperlink>
      <w:r>
        <w:t xml:space="preserve">   </w:t>
      </w:r>
    </w:p>
    <w:p w:rsidR="00AC6D31" w:rsidRDefault="00AC6D31" w:rsidP="00635933">
      <w:pPr>
        <w:pStyle w:val="ListParagraph"/>
        <w:spacing w:before="100" w:beforeAutospacing="1" w:after="100" w:afterAutospacing="1" w:line="240" w:lineRule="auto"/>
      </w:pPr>
    </w:p>
    <w:p w:rsidR="00AC6D31" w:rsidRDefault="00AC6D31" w:rsidP="00635933">
      <w:pPr>
        <w:pStyle w:val="ListParagraph"/>
        <w:spacing w:before="100" w:beforeAutospacing="1" w:after="100" w:afterAutospacing="1" w:line="240" w:lineRule="auto"/>
      </w:pPr>
      <w:r>
        <w:t xml:space="preserve">Permanent Supportive Housing Subcommittee o Mon. Feb. 23, 10:30-11:30 </w:t>
      </w:r>
    </w:p>
    <w:p w:rsidR="00AC6D31" w:rsidRDefault="00AC6D31" w:rsidP="00635933">
      <w:pPr>
        <w:pStyle w:val="ListParagraph"/>
        <w:spacing w:before="100" w:beforeAutospacing="1" w:after="100" w:afterAutospacing="1" w:line="240" w:lineRule="auto"/>
      </w:pPr>
    </w:p>
    <w:p w:rsidR="00AC6D31" w:rsidRDefault="00AC6D31" w:rsidP="00635933">
      <w:pPr>
        <w:pStyle w:val="ListParagraph"/>
        <w:spacing w:before="100" w:beforeAutospacing="1" w:after="100" w:afterAutospacing="1" w:line="240" w:lineRule="auto"/>
      </w:pPr>
      <w:hyperlink r:id="rId6" w:history="1">
        <w:r w:rsidRPr="0090393F">
          <w:rPr>
            <w:rStyle w:val="Hyperlink"/>
          </w:rPr>
          <w:t>www.ncce</w:t>
        </w:r>
        <w:r w:rsidRPr="0090393F">
          <w:rPr>
            <w:rStyle w:val="Hyperlink"/>
          </w:rPr>
          <w:t>h</w:t>
        </w:r>
        <w:r w:rsidRPr="0090393F">
          <w:rPr>
            <w:rStyle w:val="Hyperlink"/>
          </w:rPr>
          <w:t>.org/events/809</w:t>
        </w:r>
      </w:hyperlink>
      <w:r>
        <w:t xml:space="preserve">    </w:t>
      </w:r>
    </w:p>
    <w:p w:rsidR="00AC6D31" w:rsidRDefault="00AC6D31" w:rsidP="00635933">
      <w:pPr>
        <w:pStyle w:val="ListParagraph"/>
        <w:spacing w:before="100" w:beforeAutospacing="1" w:after="100" w:afterAutospacing="1" w:line="240" w:lineRule="auto"/>
      </w:pPr>
    </w:p>
    <w:p w:rsidR="00E728E0" w:rsidRPr="007D35D2" w:rsidRDefault="00277D8F" w:rsidP="00CB437B">
      <w:pPr>
        <w:pStyle w:val="ListParagraph"/>
        <w:numPr>
          <w:ilvl w:val="0"/>
          <w:numId w:val="3"/>
        </w:numPr>
        <w:rPr>
          <w:rFonts w:ascii="Times New Roman" w:hAnsi="Times New Roman" w:cs="Times New Roman"/>
        </w:rPr>
      </w:pPr>
      <w:r>
        <w:rPr>
          <w:rFonts w:ascii="Times New Roman" w:hAnsi="Times New Roman" w:cs="Times New Roman"/>
          <w:b/>
        </w:rPr>
        <w:t>PIT report</w:t>
      </w:r>
    </w:p>
    <w:p w:rsidR="007D35D2" w:rsidRPr="00CB437B" w:rsidRDefault="007D35D2" w:rsidP="00CB437B">
      <w:pPr>
        <w:pStyle w:val="ListParagraph"/>
        <w:numPr>
          <w:ilvl w:val="0"/>
          <w:numId w:val="3"/>
        </w:numPr>
        <w:rPr>
          <w:rFonts w:ascii="Times New Roman" w:hAnsi="Times New Roman" w:cs="Times New Roman"/>
        </w:rPr>
      </w:pPr>
      <w:r>
        <w:rPr>
          <w:rFonts w:ascii="Times New Roman" w:hAnsi="Times New Roman" w:cs="Times New Roman"/>
          <w:b/>
        </w:rPr>
        <w:t>Regional Lead/Alternate Election</w:t>
      </w:r>
      <w:r w:rsidR="00AC6D31">
        <w:rPr>
          <w:rFonts w:ascii="Times New Roman" w:hAnsi="Times New Roman" w:cs="Times New Roman"/>
          <w:b/>
        </w:rPr>
        <w:t xml:space="preserve"> (Howard Anthony will be employed with New Hanover County DSS)</w:t>
      </w:r>
    </w:p>
    <w:p w:rsidR="003234EB" w:rsidRPr="001D315E" w:rsidRDefault="005C7AAF" w:rsidP="003234EB">
      <w:pPr>
        <w:pStyle w:val="ListParagraph"/>
        <w:numPr>
          <w:ilvl w:val="0"/>
          <w:numId w:val="3"/>
        </w:numPr>
        <w:rPr>
          <w:rFonts w:ascii="Times New Roman" w:hAnsi="Times New Roman" w:cs="Times New Roman"/>
          <w:b/>
        </w:rPr>
      </w:pPr>
      <w:r w:rsidRPr="001D315E">
        <w:rPr>
          <w:rFonts w:ascii="Times New Roman" w:hAnsi="Times New Roman" w:cs="Times New Roman"/>
          <w:b/>
        </w:rPr>
        <w:t xml:space="preserve">CoC </w:t>
      </w:r>
      <w:r w:rsidR="000E7CB8" w:rsidRPr="001D315E">
        <w:rPr>
          <w:rFonts w:ascii="Times New Roman" w:hAnsi="Times New Roman" w:cs="Times New Roman"/>
          <w:b/>
        </w:rPr>
        <w:t>Co</w:t>
      </w:r>
      <w:r w:rsidRPr="001D315E">
        <w:rPr>
          <w:rFonts w:ascii="Times New Roman" w:hAnsi="Times New Roman" w:cs="Times New Roman"/>
          <w:b/>
        </w:rPr>
        <w:t>mmittee Member Updates</w:t>
      </w:r>
      <w:r w:rsidR="00953B16" w:rsidRPr="001D315E">
        <w:rPr>
          <w:rFonts w:ascii="Times New Roman" w:hAnsi="Times New Roman" w:cs="Times New Roman"/>
          <w:b/>
        </w:rPr>
        <w:t xml:space="preserve">  </w:t>
      </w:r>
    </w:p>
    <w:p w:rsidR="00513DC5" w:rsidRPr="001D315E" w:rsidRDefault="00513DC5" w:rsidP="00513DC5">
      <w:pPr>
        <w:pStyle w:val="ListParagraph"/>
        <w:rPr>
          <w:rFonts w:ascii="Times New Roman" w:hAnsi="Times New Roman" w:cs="Times New Roman"/>
          <w:b/>
        </w:rPr>
      </w:pPr>
    </w:p>
    <w:p w:rsidR="00E32FCE" w:rsidRPr="001D315E" w:rsidRDefault="00371C7D">
      <w:pPr>
        <w:rPr>
          <w:rFonts w:ascii="Times New Roman" w:hAnsi="Times New Roman" w:cs="Times New Roman"/>
          <w:b/>
        </w:rPr>
      </w:pPr>
      <w:r w:rsidRPr="001D315E">
        <w:rPr>
          <w:rFonts w:ascii="Times New Roman" w:hAnsi="Times New Roman" w:cs="Times New Roman"/>
          <w:b/>
        </w:rPr>
        <w:t xml:space="preserve">Next Meeting will </w:t>
      </w:r>
      <w:r w:rsidR="000E7CB8" w:rsidRPr="001D315E">
        <w:rPr>
          <w:rFonts w:ascii="Times New Roman" w:hAnsi="Times New Roman" w:cs="Times New Roman"/>
          <w:b/>
        </w:rPr>
        <w:t>be</w:t>
      </w:r>
      <w:r w:rsidRPr="001D315E">
        <w:rPr>
          <w:rFonts w:ascii="Times New Roman" w:hAnsi="Times New Roman" w:cs="Times New Roman"/>
          <w:b/>
        </w:rPr>
        <w:t xml:space="preserve"> </w:t>
      </w:r>
      <w:r w:rsidR="005C7AAF" w:rsidRPr="001D315E">
        <w:rPr>
          <w:rFonts w:ascii="Times New Roman" w:hAnsi="Times New Roman" w:cs="Times New Roman"/>
          <w:b/>
        </w:rPr>
        <w:t xml:space="preserve">held on </w:t>
      </w:r>
      <w:r w:rsidR="00277D8F">
        <w:rPr>
          <w:rFonts w:ascii="Times New Roman" w:hAnsi="Times New Roman" w:cs="Times New Roman"/>
          <w:b/>
        </w:rPr>
        <w:t>March 17</w:t>
      </w:r>
      <w:r w:rsidR="00635933">
        <w:rPr>
          <w:rFonts w:ascii="Times New Roman" w:hAnsi="Times New Roman" w:cs="Times New Roman"/>
          <w:b/>
        </w:rPr>
        <w:t>, 2015</w:t>
      </w:r>
      <w:r w:rsidR="008952D5" w:rsidRPr="001D315E">
        <w:rPr>
          <w:rFonts w:ascii="Times New Roman" w:hAnsi="Times New Roman" w:cs="Times New Roman"/>
          <w:b/>
        </w:rPr>
        <w:t xml:space="preserve"> 10:00a.m. </w:t>
      </w:r>
      <w:proofErr w:type="gramStart"/>
      <w:r w:rsidR="008952D5" w:rsidRPr="001D315E">
        <w:rPr>
          <w:rFonts w:ascii="Times New Roman" w:hAnsi="Times New Roman" w:cs="Times New Roman"/>
          <w:b/>
        </w:rPr>
        <w:t>at</w:t>
      </w:r>
      <w:proofErr w:type="gramEnd"/>
      <w:r w:rsidR="008952D5" w:rsidRPr="001D315E">
        <w:rPr>
          <w:rFonts w:ascii="Times New Roman" w:hAnsi="Times New Roman" w:cs="Times New Roman"/>
          <w:b/>
        </w:rPr>
        <w:t xml:space="preserve"> </w:t>
      </w:r>
      <w:r w:rsidR="00635933">
        <w:rPr>
          <w:rFonts w:ascii="Times New Roman" w:hAnsi="Times New Roman" w:cs="Times New Roman"/>
          <w:b/>
        </w:rPr>
        <w:t>The Wesley Shelter</w:t>
      </w:r>
    </w:p>
    <w:sectPr w:rsidR="00E32FCE" w:rsidRPr="001D315E" w:rsidSect="00856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4EF8"/>
    <w:multiLevelType w:val="multilevel"/>
    <w:tmpl w:val="7B7E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937D2"/>
    <w:multiLevelType w:val="multilevel"/>
    <w:tmpl w:val="702A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2754B4A"/>
    <w:multiLevelType w:val="multilevel"/>
    <w:tmpl w:val="32D0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B15301"/>
    <w:multiLevelType w:val="hybridMultilevel"/>
    <w:tmpl w:val="0C92A8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E55A7"/>
    <w:multiLevelType w:val="hybridMultilevel"/>
    <w:tmpl w:val="4A1A2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A22FE4"/>
    <w:multiLevelType w:val="multilevel"/>
    <w:tmpl w:val="F828A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866FB2"/>
    <w:multiLevelType w:val="multilevel"/>
    <w:tmpl w:val="89BC7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5A7194"/>
    <w:multiLevelType w:val="multilevel"/>
    <w:tmpl w:val="2038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13EC7"/>
    <w:multiLevelType w:val="hybridMultilevel"/>
    <w:tmpl w:val="5230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AE3B7E"/>
    <w:multiLevelType w:val="multilevel"/>
    <w:tmpl w:val="24FE9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num>
  <w:num w:numId="3">
    <w:abstractNumId w:val="10"/>
  </w:num>
  <w:num w:numId="4">
    <w:abstractNumId w:val="13"/>
  </w:num>
  <w:num w:numId="5">
    <w:abstractNumId w:val="2"/>
  </w:num>
  <w:num w:numId="6">
    <w:abstractNumId w:val="14"/>
  </w:num>
  <w:num w:numId="7">
    <w:abstractNumId w:val="12"/>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693"/>
    <w:rsid w:val="00053866"/>
    <w:rsid w:val="000875A9"/>
    <w:rsid w:val="00090B7F"/>
    <w:rsid w:val="000A7B5F"/>
    <w:rsid w:val="000D0148"/>
    <w:rsid w:val="000E7CB8"/>
    <w:rsid w:val="001300D7"/>
    <w:rsid w:val="00180E37"/>
    <w:rsid w:val="001D315E"/>
    <w:rsid w:val="001D6851"/>
    <w:rsid w:val="001F597F"/>
    <w:rsid w:val="00237E3D"/>
    <w:rsid w:val="00263BCE"/>
    <w:rsid w:val="00277D8F"/>
    <w:rsid w:val="002C656D"/>
    <w:rsid w:val="00303EDD"/>
    <w:rsid w:val="003234EB"/>
    <w:rsid w:val="0032453D"/>
    <w:rsid w:val="003562D6"/>
    <w:rsid w:val="00370750"/>
    <w:rsid w:val="00371C7D"/>
    <w:rsid w:val="004C16B3"/>
    <w:rsid w:val="004D3963"/>
    <w:rsid w:val="005102FA"/>
    <w:rsid w:val="00513DC5"/>
    <w:rsid w:val="00542B6C"/>
    <w:rsid w:val="0054353C"/>
    <w:rsid w:val="005A5101"/>
    <w:rsid w:val="005C7AAF"/>
    <w:rsid w:val="005D0FF7"/>
    <w:rsid w:val="006106CB"/>
    <w:rsid w:val="0062241C"/>
    <w:rsid w:val="00635933"/>
    <w:rsid w:val="00690DFB"/>
    <w:rsid w:val="007D35D2"/>
    <w:rsid w:val="007D5EAB"/>
    <w:rsid w:val="008526A8"/>
    <w:rsid w:val="00856116"/>
    <w:rsid w:val="008952D5"/>
    <w:rsid w:val="00953B16"/>
    <w:rsid w:val="00991ADC"/>
    <w:rsid w:val="009A6441"/>
    <w:rsid w:val="009D4084"/>
    <w:rsid w:val="00AA058D"/>
    <w:rsid w:val="00AC6D31"/>
    <w:rsid w:val="00B0450F"/>
    <w:rsid w:val="00B060A8"/>
    <w:rsid w:val="00B60980"/>
    <w:rsid w:val="00BE5C8C"/>
    <w:rsid w:val="00C17CE9"/>
    <w:rsid w:val="00C64A0A"/>
    <w:rsid w:val="00C917B4"/>
    <w:rsid w:val="00CB437B"/>
    <w:rsid w:val="00CD3962"/>
    <w:rsid w:val="00D22EAE"/>
    <w:rsid w:val="00D33118"/>
    <w:rsid w:val="00DB78F4"/>
    <w:rsid w:val="00DE2915"/>
    <w:rsid w:val="00E00693"/>
    <w:rsid w:val="00E728E0"/>
    <w:rsid w:val="00F01ED7"/>
    <w:rsid w:val="00F6637B"/>
    <w:rsid w:val="00F82540"/>
    <w:rsid w:val="00FD3684"/>
    <w:rsid w:val="00FD59D3"/>
    <w:rsid w:val="00FE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138115890">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826939186">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224947737">
      <w:bodyDiv w:val="1"/>
      <w:marLeft w:val="0"/>
      <w:marRight w:val="0"/>
      <w:marTop w:val="0"/>
      <w:marBottom w:val="0"/>
      <w:divBdr>
        <w:top w:val="none" w:sz="0" w:space="0" w:color="auto"/>
        <w:left w:val="none" w:sz="0" w:space="0" w:color="auto"/>
        <w:bottom w:val="none" w:sz="0" w:space="0" w:color="auto"/>
        <w:right w:val="none" w:sz="0" w:space="0" w:color="auto"/>
      </w:divBdr>
    </w:div>
    <w:div w:id="1299845753">
      <w:bodyDiv w:val="1"/>
      <w:marLeft w:val="0"/>
      <w:marRight w:val="0"/>
      <w:marTop w:val="0"/>
      <w:marBottom w:val="0"/>
      <w:divBdr>
        <w:top w:val="none" w:sz="0" w:space="0" w:color="auto"/>
        <w:left w:val="none" w:sz="0" w:space="0" w:color="auto"/>
        <w:bottom w:val="none" w:sz="0" w:space="0" w:color="auto"/>
        <w:right w:val="none" w:sz="0" w:space="0" w:color="auto"/>
      </w:divBdr>
    </w:div>
    <w:div w:id="1460877465">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 w:id="1817646252">
      <w:bodyDiv w:val="1"/>
      <w:marLeft w:val="0"/>
      <w:marRight w:val="0"/>
      <w:marTop w:val="0"/>
      <w:marBottom w:val="0"/>
      <w:divBdr>
        <w:top w:val="none" w:sz="0" w:space="0" w:color="auto"/>
        <w:left w:val="none" w:sz="0" w:space="0" w:color="auto"/>
        <w:bottom w:val="none" w:sz="0" w:space="0" w:color="auto"/>
        <w:right w:val="none" w:sz="0" w:space="0" w:color="auto"/>
      </w:divBdr>
    </w:div>
    <w:div w:id="1971088031">
      <w:bodyDiv w:val="1"/>
      <w:marLeft w:val="0"/>
      <w:marRight w:val="0"/>
      <w:marTop w:val="0"/>
      <w:marBottom w:val="0"/>
      <w:divBdr>
        <w:top w:val="none" w:sz="0" w:space="0" w:color="auto"/>
        <w:left w:val="none" w:sz="0" w:space="0" w:color="auto"/>
        <w:bottom w:val="none" w:sz="0" w:space="0" w:color="auto"/>
        <w:right w:val="none" w:sz="0" w:space="0" w:color="auto"/>
      </w:divBdr>
    </w:div>
    <w:div w:id="2021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events/809" TargetMode="External"/><Relationship Id="rId5" Type="http://schemas.openxmlformats.org/officeDocument/2006/relationships/hyperlink" Target="http://www.ncceh.org/hmis/trans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wcdss</dc:creator>
  <cp:keywords/>
  <dc:description/>
  <cp:lastModifiedBy>wcdss</cp:lastModifiedBy>
  <cp:revision>2</cp:revision>
  <dcterms:created xsi:type="dcterms:W3CDTF">2015-02-16T18:25:00Z</dcterms:created>
  <dcterms:modified xsi:type="dcterms:W3CDTF">2015-02-16T18:25:00Z</dcterms:modified>
</cp:coreProperties>
</file>