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9AD" w:rsidRPr="00DC49AD" w:rsidRDefault="00DC49AD" w:rsidP="00DC49AD">
      <w:pPr>
        <w:spacing w:after="0" w:line="240" w:lineRule="auto"/>
        <w:jc w:val="center"/>
        <w:rPr>
          <w:rStyle w:val="BookTitle"/>
          <w:sz w:val="28"/>
          <w:szCs w:val="28"/>
        </w:rPr>
      </w:pPr>
      <w:bookmarkStart w:id="0" w:name="_GoBack"/>
      <w:bookmarkEnd w:id="0"/>
      <w:r w:rsidRPr="00DC49AD">
        <w:rPr>
          <w:rStyle w:val="BookTitle"/>
          <w:sz w:val="28"/>
          <w:szCs w:val="28"/>
        </w:rPr>
        <w:t>Beaufort County Regional Committee</w:t>
      </w:r>
    </w:p>
    <w:p w:rsidR="00DC49AD" w:rsidRPr="00DC49AD" w:rsidRDefault="00DC49AD" w:rsidP="00DC49AD">
      <w:pPr>
        <w:spacing w:after="0" w:line="240" w:lineRule="auto"/>
        <w:jc w:val="center"/>
        <w:rPr>
          <w:rStyle w:val="BookTitle"/>
          <w:sz w:val="24"/>
          <w:szCs w:val="24"/>
        </w:rPr>
      </w:pPr>
      <w:r w:rsidRPr="00DC49AD">
        <w:rPr>
          <w:rStyle w:val="BookTitle"/>
          <w:sz w:val="24"/>
          <w:szCs w:val="24"/>
        </w:rPr>
        <w:t>Washington Housing Authority/Mid-east Regional Housing Authority</w:t>
      </w:r>
    </w:p>
    <w:p w:rsidR="00DC49AD" w:rsidRPr="00DC49AD" w:rsidRDefault="00DC49AD" w:rsidP="00DC49AD">
      <w:pPr>
        <w:spacing w:after="0" w:line="240" w:lineRule="auto"/>
        <w:jc w:val="center"/>
        <w:rPr>
          <w:rStyle w:val="BookTitle"/>
          <w:sz w:val="24"/>
          <w:szCs w:val="24"/>
        </w:rPr>
      </w:pPr>
      <w:r w:rsidRPr="00DC49AD">
        <w:rPr>
          <w:rStyle w:val="BookTitle"/>
          <w:sz w:val="24"/>
          <w:szCs w:val="24"/>
        </w:rPr>
        <w:t>809 Pennsylvania Avenue, Washington, NC 27889</w:t>
      </w:r>
    </w:p>
    <w:p w:rsidR="00DC49AD" w:rsidRPr="00DC49AD" w:rsidRDefault="00DC49AD" w:rsidP="00DC49AD">
      <w:pPr>
        <w:spacing w:line="240" w:lineRule="auto"/>
        <w:jc w:val="center"/>
        <w:rPr>
          <w:rStyle w:val="BookTitle"/>
          <w:sz w:val="24"/>
          <w:szCs w:val="24"/>
        </w:rPr>
      </w:pPr>
      <w:r w:rsidRPr="00DC49AD">
        <w:rPr>
          <w:rStyle w:val="BookTitle"/>
          <w:sz w:val="24"/>
          <w:szCs w:val="24"/>
        </w:rPr>
        <w:t xml:space="preserve">Wednesday, </w:t>
      </w:r>
      <w:r w:rsidR="005E4F19">
        <w:rPr>
          <w:rStyle w:val="BookTitle"/>
          <w:sz w:val="24"/>
          <w:szCs w:val="24"/>
        </w:rPr>
        <w:t>May 28</w:t>
      </w:r>
      <w:r w:rsidRPr="00DC49AD">
        <w:rPr>
          <w:rStyle w:val="BookTitle"/>
          <w:sz w:val="24"/>
          <w:szCs w:val="24"/>
        </w:rPr>
        <w:t>, 2014 – 10:00 AM</w:t>
      </w:r>
    </w:p>
    <w:p w:rsidR="00DC49AD" w:rsidRPr="00DC49AD" w:rsidRDefault="00DC49AD" w:rsidP="00DC49AD">
      <w:pPr>
        <w:spacing w:after="0" w:line="240" w:lineRule="auto"/>
        <w:rPr>
          <w:rFonts w:eastAsiaTheme="minorHAnsi" w:cs="Times New Roman"/>
          <w:i/>
          <w:sz w:val="24"/>
          <w:szCs w:val="24"/>
        </w:rPr>
      </w:pPr>
      <w:r w:rsidRPr="00DC49AD">
        <w:rPr>
          <w:rFonts w:eastAsiaTheme="minorHAnsi" w:cs="Times New Roman"/>
          <w:b/>
          <w:sz w:val="24"/>
          <w:szCs w:val="24"/>
        </w:rPr>
        <w:t xml:space="preserve">The mission of the Beaufort County Regional Committee is: </w:t>
      </w:r>
      <w:r w:rsidRPr="00DC49AD">
        <w:rPr>
          <w:rFonts w:eastAsiaTheme="minorHAnsi" w:cs="Times New Roman"/>
          <w:i/>
          <w:sz w:val="24"/>
          <w:szCs w:val="24"/>
        </w:rPr>
        <w:t xml:space="preserve">The Beaufort County Regional Committee will work as a subcommittee of the Balance of State Continuum of Care to assure quality housing for all, from homelessness through self-sufficiency. </w:t>
      </w:r>
    </w:p>
    <w:p w:rsidR="00DC49AD" w:rsidRPr="00DC49AD" w:rsidRDefault="00DC49AD" w:rsidP="00DC49AD">
      <w:pPr>
        <w:spacing w:after="0" w:line="240" w:lineRule="auto"/>
        <w:rPr>
          <w:rFonts w:eastAsiaTheme="minorHAnsi" w:cs="Times New Roman"/>
          <w:i/>
          <w:sz w:val="24"/>
          <w:szCs w:val="24"/>
        </w:rPr>
      </w:pPr>
      <w:r w:rsidRPr="00DC49AD">
        <w:rPr>
          <w:rFonts w:eastAsiaTheme="minorHAnsi" w:cs="Times New Roman"/>
          <w:b/>
          <w:sz w:val="24"/>
          <w:szCs w:val="24"/>
        </w:rPr>
        <w:t xml:space="preserve">The vision of the Beaufort County Regional Committee is: </w:t>
      </w:r>
      <w:r w:rsidRPr="00DC49AD">
        <w:rPr>
          <w:rFonts w:eastAsiaTheme="minorHAnsi" w:cs="Times New Roman"/>
          <w:i/>
          <w:sz w:val="24"/>
          <w:szCs w:val="24"/>
        </w:rPr>
        <w:t>Promoting self-sufficiency and eliminating homelessness.</w:t>
      </w:r>
    </w:p>
    <w:p w:rsidR="00DC49AD" w:rsidRPr="00DC49AD" w:rsidRDefault="00DC49AD" w:rsidP="00DC49AD">
      <w:pPr>
        <w:spacing w:after="0" w:line="240" w:lineRule="auto"/>
        <w:rPr>
          <w:rFonts w:eastAsiaTheme="minorHAnsi" w:cs="Times New Roman"/>
          <w:i/>
          <w:sz w:val="24"/>
          <w:szCs w:val="24"/>
        </w:rPr>
      </w:pPr>
    </w:p>
    <w:p w:rsidR="00DC49AD" w:rsidRDefault="00DC49AD" w:rsidP="00DC49AD">
      <w:pPr>
        <w:spacing w:after="0" w:line="240" w:lineRule="auto"/>
        <w:rPr>
          <w:rFonts w:eastAsiaTheme="minorHAnsi" w:cs="Times New Roman"/>
          <w:sz w:val="24"/>
          <w:szCs w:val="24"/>
        </w:rPr>
      </w:pPr>
      <w:r w:rsidRPr="00DC49AD">
        <w:rPr>
          <w:rFonts w:eastAsiaTheme="minorHAnsi" w:cs="Times New Roman"/>
          <w:b/>
          <w:sz w:val="24"/>
          <w:szCs w:val="24"/>
        </w:rPr>
        <w:t xml:space="preserve">Present: </w:t>
      </w:r>
      <w:r w:rsidR="005E4F19">
        <w:rPr>
          <w:rFonts w:eastAsiaTheme="minorHAnsi" w:cs="Times New Roman"/>
          <w:sz w:val="24"/>
          <w:szCs w:val="24"/>
        </w:rPr>
        <w:t>Harlan MacKendrick, Zion Shelter; Jewell Gardner, Beaufort-Hyde Partnership for Children; Sharon Hopkins, Beaufort County Schools; Gina Amaxopulos, Washington Housing Nonprofit; Anita Little, Beaufort County DSS; Marc Recko, Washington Housing Authority/MidEast Regional Housing Authority</w:t>
      </w:r>
    </w:p>
    <w:p w:rsidR="005E4F19" w:rsidRDefault="005E4F19" w:rsidP="00DC49AD">
      <w:pPr>
        <w:spacing w:after="0" w:line="240" w:lineRule="auto"/>
        <w:rPr>
          <w:rFonts w:eastAsiaTheme="minorHAnsi" w:cs="Times New Roman"/>
          <w:sz w:val="24"/>
          <w:szCs w:val="24"/>
        </w:rPr>
      </w:pPr>
    </w:p>
    <w:p w:rsidR="00DC49AD" w:rsidRPr="00DC49AD" w:rsidRDefault="00DC49AD" w:rsidP="00DC49AD">
      <w:pPr>
        <w:pStyle w:val="ListParagraph"/>
        <w:numPr>
          <w:ilvl w:val="0"/>
          <w:numId w:val="1"/>
        </w:numPr>
        <w:spacing w:after="0" w:line="240" w:lineRule="auto"/>
        <w:rPr>
          <w:rFonts w:eastAsiaTheme="minorHAnsi" w:cs="Times New Roman"/>
          <w:sz w:val="24"/>
          <w:szCs w:val="24"/>
        </w:rPr>
      </w:pPr>
      <w:r w:rsidRPr="00DC49AD">
        <w:rPr>
          <w:rFonts w:eastAsiaTheme="minorHAnsi" w:cs="Times New Roman"/>
          <w:sz w:val="24"/>
          <w:szCs w:val="24"/>
        </w:rPr>
        <w:t>Introductions</w:t>
      </w:r>
    </w:p>
    <w:p w:rsidR="00DC49AD" w:rsidRPr="00DC49AD" w:rsidRDefault="00DC49AD" w:rsidP="00DC49AD">
      <w:pPr>
        <w:spacing w:after="0" w:line="240" w:lineRule="auto"/>
        <w:rPr>
          <w:rFonts w:eastAsiaTheme="minorHAnsi" w:cs="Times New Roman"/>
          <w:sz w:val="24"/>
          <w:szCs w:val="24"/>
        </w:rPr>
      </w:pPr>
    </w:p>
    <w:p w:rsidR="00DC49AD" w:rsidRDefault="00DC49AD" w:rsidP="00DC49AD">
      <w:pPr>
        <w:pStyle w:val="ListParagraph"/>
        <w:numPr>
          <w:ilvl w:val="0"/>
          <w:numId w:val="1"/>
        </w:numPr>
        <w:spacing w:after="0" w:line="240" w:lineRule="auto"/>
        <w:rPr>
          <w:rFonts w:eastAsiaTheme="minorHAnsi" w:cs="Times New Roman"/>
          <w:sz w:val="24"/>
          <w:szCs w:val="24"/>
        </w:rPr>
      </w:pPr>
      <w:r w:rsidRPr="00DC49AD">
        <w:rPr>
          <w:rFonts w:eastAsiaTheme="minorHAnsi" w:cs="Times New Roman"/>
          <w:sz w:val="24"/>
          <w:szCs w:val="24"/>
        </w:rPr>
        <w:t>Minutes</w:t>
      </w:r>
      <w:r>
        <w:rPr>
          <w:rFonts w:eastAsiaTheme="minorHAnsi" w:cs="Times New Roman"/>
          <w:sz w:val="24"/>
          <w:szCs w:val="24"/>
        </w:rPr>
        <w:t xml:space="preserve"> – </w:t>
      </w:r>
      <w:r w:rsidR="005E4F19">
        <w:rPr>
          <w:rFonts w:eastAsiaTheme="minorHAnsi" w:cs="Times New Roman"/>
          <w:sz w:val="24"/>
          <w:szCs w:val="24"/>
        </w:rPr>
        <w:t xml:space="preserve">March </w:t>
      </w:r>
      <w:r>
        <w:rPr>
          <w:rFonts w:eastAsiaTheme="minorHAnsi" w:cs="Times New Roman"/>
          <w:sz w:val="24"/>
          <w:szCs w:val="24"/>
        </w:rPr>
        <w:t>Minutes approved</w:t>
      </w:r>
    </w:p>
    <w:p w:rsidR="005346D3" w:rsidRDefault="005346D3" w:rsidP="005346D3">
      <w:pPr>
        <w:pStyle w:val="ListParagraph"/>
        <w:spacing w:after="120" w:line="240" w:lineRule="auto"/>
        <w:rPr>
          <w:rFonts w:eastAsiaTheme="minorHAnsi" w:cs="Times New Roman"/>
          <w:sz w:val="24"/>
          <w:szCs w:val="24"/>
        </w:rPr>
      </w:pPr>
    </w:p>
    <w:p w:rsidR="005A7597" w:rsidRDefault="005A7597" w:rsidP="005A7597">
      <w:pPr>
        <w:pStyle w:val="ListParagraph"/>
        <w:numPr>
          <w:ilvl w:val="0"/>
          <w:numId w:val="1"/>
        </w:numPr>
        <w:spacing w:after="120" w:line="240" w:lineRule="auto"/>
        <w:rPr>
          <w:rFonts w:eastAsiaTheme="minorHAnsi" w:cs="Times New Roman"/>
          <w:sz w:val="24"/>
          <w:szCs w:val="24"/>
        </w:rPr>
      </w:pPr>
      <w:r>
        <w:rPr>
          <w:rFonts w:eastAsiaTheme="minorHAnsi" w:cs="Times New Roman"/>
          <w:sz w:val="24"/>
          <w:szCs w:val="24"/>
        </w:rPr>
        <w:t>Agency Updates –</w:t>
      </w:r>
    </w:p>
    <w:p w:rsidR="00310E92" w:rsidRDefault="005E4F19" w:rsidP="005A7597">
      <w:pPr>
        <w:pStyle w:val="ListParagraph"/>
        <w:spacing w:after="120" w:line="240" w:lineRule="auto"/>
        <w:rPr>
          <w:rFonts w:eastAsiaTheme="minorHAnsi" w:cs="Times New Roman"/>
          <w:sz w:val="24"/>
          <w:szCs w:val="24"/>
        </w:rPr>
      </w:pPr>
      <w:r w:rsidRPr="00C11206">
        <w:rPr>
          <w:rFonts w:eastAsiaTheme="minorHAnsi" w:cs="Times New Roman"/>
          <w:b/>
          <w:sz w:val="24"/>
          <w:szCs w:val="24"/>
        </w:rPr>
        <w:t>Washington Housing Nonprofit</w:t>
      </w:r>
      <w:r>
        <w:rPr>
          <w:rFonts w:eastAsiaTheme="minorHAnsi" w:cs="Times New Roman"/>
          <w:sz w:val="24"/>
          <w:szCs w:val="24"/>
        </w:rPr>
        <w:t xml:space="preserve"> has 5 lots they need to sell by October 2014. </w:t>
      </w:r>
      <w:r w:rsidR="005346D3">
        <w:rPr>
          <w:rFonts w:eastAsiaTheme="minorHAnsi" w:cs="Times New Roman"/>
          <w:sz w:val="24"/>
          <w:szCs w:val="24"/>
        </w:rPr>
        <w:t>Criteria include</w:t>
      </w:r>
      <w:r w:rsidR="00C11206">
        <w:rPr>
          <w:rFonts w:eastAsiaTheme="minorHAnsi" w:cs="Times New Roman"/>
          <w:sz w:val="24"/>
          <w:szCs w:val="24"/>
        </w:rPr>
        <w:t xml:space="preserve"> a clean credit history which is defined by a credit score of 625 or higher. The average income of a home-buyer under this program is $19K-$22K. Program website is: </w:t>
      </w:r>
      <w:hyperlink r:id="rId6" w:history="1">
        <w:r w:rsidR="00C11206" w:rsidRPr="00B36B68">
          <w:rPr>
            <w:rStyle w:val="Hyperlink"/>
            <w:rFonts w:eastAsiaTheme="minorHAnsi" w:cs="Times New Roman"/>
            <w:sz w:val="24"/>
            <w:szCs w:val="24"/>
          </w:rPr>
          <w:t>www.affordablehomeseasternnc.org</w:t>
        </w:r>
      </w:hyperlink>
      <w:r w:rsidR="00C11206">
        <w:rPr>
          <w:rFonts w:eastAsiaTheme="minorHAnsi" w:cs="Times New Roman"/>
          <w:sz w:val="24"/>
          <w:szCs w:val="24"/>
        </w:rPr>
        <w:t xml:space="preserve">. </w:t>
      </w:r>
    </w:p>
    <w:p w:rsidR="00C11206" w:rsidRDefault="00C11206" w:rsidP="005A7597">
      <w:pPr>
        <w:pStyle w:val="ListParagraph"/>
        <w:spacing w:after="120" w:line="240" w:lineRule="auto"/>
        <w:rPr>
          <w:rFonts w:eastAsiaTheme="minorHAnsi" w:cs="Times New Roman"/>
          <w:sz w:val="24"/>
          <w:szCs w:val="24"/>
        </w:rPr>
      </w:pPr>
      <w:r w:rsidRPr="00C11206">
        <w:rPr>
          <w:rFonts w:eastAsiaTheme="minorHAnsi" w:cs="Times New Roman"/>
          <w:b/>
          <w:sz w:val="24"/>
          <w:szCs w:val="24"/>
        </w:rPr>
        <w:t>Washington Housing Authority</w:t>
      </w:r>
      <w:r>
        <w:rPr>
          <w:rFonts w:eastAsiaTheme="minorHAnsi" w:cs="Times New Roman"/>
          <w:sz w:val="24"/>
          <w:szCs w:val="24"/>
        </w:rPr>
        <w:t xml:space="preserve"> is considering setting aside approximately 5 units per year for people who are experiencing homelessness. Exact number will depend on unit turnover/vacancy rate.</w:t>
      </w:r>
    </w:p>
    <w:p w:rsidR="00C11206" w:rsidRDefault="00C11206" w:rsidP="005A7597">
      <w:pPr>
        <w:pStyle w:val="ListParagraph"/>
        <w:spacing w:after="120" w:line="240" w:lineRule="auto"/>
        <w:rPr>
          <w:rFonts w:eastAsiaTheme="minorHAnsi" w:cs="Times New Roman"/>
          <w:sz w:val="24"/>
          <w:szCs w:val="24"/>
        </w:rPr>
      </w:pPr>
      <w:r>
        <w:rPr>
          <w:rFonts w:eastAsiaTheme="minorHAnsi" w:cs="Times New Roman"/>
          <w:sz w:val="24"/>
          <w:szCs w:val="24"/>
        </w:rPr>
        <w:t>Beaufort County DSS – SA In-Home may have more slots in September. Any type of incarceration will cause termination from SA In-Home.</w:t>
      </w:r>
    </w:p>
    <w:p w:rsidR="00C11206" w:rsidRDefault="00C11206" w:rsidP="005A7597">
      <w:pPr>
        <w:pStyle w:val="ListParagraph"/>
        <w:spacing w:after="120" w:line="240" w:lineRule="auto"/>
        <w:rPr>
          <w:rFonts w:eastAsiaTheme="minorHAnsi" w:cs="Times New Roman"/>
          <w:sz w:val="24"/>
          <w:szCs w:val="24"/>
        </w:rPr>
      </w:pPr>
      <w:r w:rsidRPr="00C11206">
        <w:rPr>
          <w:rFonts w:eastAsiaTheme="minorHAnsi" w:cs="Times New Roman"/>
          <w:b/>
          <w:sz w:val="24"/>
          <w:szCs w:val="24"/>
        </w:rPr>
        <w:t>Pamlico Pals</w:t>
      </w:r>
      <w:r>
        <w:rPr>
          <w:rFonts w:eastAsiaTheme="minorHAnsi" w:cs="Times New Roman"/>
          <w:sz w:val="24"/>
          <w:szCs w:val="24"/>
        </w:rPr>
        <w:t xml:space="preserve"> – mentoring for children 7-17 years old. Referrals come from schools, private service providers, DSS, law enforcement, etc. Program needs college intern right now. One on one mentoring can be from anywhere in Beaufort County. Group is located at P.S. Jones. </w:t>
      </w:r>
    </w:p>
    <w:p w:rsidR="00C11206" w:rsidRDefault="00C11206" w:rsidP="005A7597">
      <w:pPr>
        <w:pStyle w:val="ListParagraph"/>
        <w:spacing w:after="120" w:line="240" w:lineRule="auto"/>
        <w:rPr>
          <w:rFonts w:eastAsiaTheme="minorHAnsi" w:cs="Times New Roman"/>
          <w:sz w:val="24"/>
          <w:szCs w:val="24"/>
        </w:rPr>
      </w:pPr>
      <w:r w:rsidRPr="0054000B">
        <w:rPr>
          <w:rFonts w:eastAsiaTheme="minorHAnsi" w:cs="Times New Roman"/>
          <w:b/>
          <w:sz w:val="24"/>
          <w:szCs w:val="24"/>
        </w:rPr>
        <w:t>Beaufort</w:t>
      </w:r>
      <w:r w:rsidR="0054000B" w:rsidRPr="0054000B">
        <w:rPr>
          <w:rFonts w:eastAsiaTheme="minorHAnsi" w:cs="Times New Roman"/>
          <w:b/>
          <w:sz w:val="24"/>
          <w:szCs w:val="24"/>
        </w:rPr>
        <w:t>-Hyde Partnership for Children</w:t>
      </w:r>
      <w:r w:rsidR="0054000B">
        <w:rPr>
          <w:rFonts w:eastAsiaTheme="minorHAnsi" w:cs="Times New Roman"/>
          <w:b/>
          <w:sz w:val="24"/>
          <w:szCs w:val="24"/>
        </w:rPr>
        <w:t xml:space="preserve"> </w:t>
      </w:r>
      <w:r w:rsidR="0054000B">
        <w:rPr>
          <w:rFonts w:eastAsiaTheme="minorHAnsi" w:cs="Times New Roman"/>
          <w:sz w:val="24"/>
          <w:szCs w:val="24"/>
        </w:rPr>
        <w:t xml:space="preserve">– birth to 5 years old – helps with development and social skills. There is a playgroup every Thursday at the office behind Oakcrest Housing Development. Children and parents attend 10:30am to 11:30am.  The program allows parents to form networks and supports. Jewell Gardner asked Marc if they could attend PHA residential meetings to share the program with residents. </w:t>
      </w:r>
    </w:p>
    <w:p w:rsidR="0054000B" w:rsidRDefault="0054000B" w:rsidP="005A7597">
      <w:pPr>
        <w:pStyle w:val="ListParagraph"/>
        <w:spacing w:after="120" w:line="240" w:lineRule="auto"/>
        <w:rPr>
          <w:rFonts w:eastAsiaTheme="minorHAnsi" w:cs="Times New Roman"/>
          <w:sz w:val="24"/>
          <w:szCs w:val="24"/>
        </w:rPr>
      </w:pPr>
      <w:r>
        <w:rPr>
          <w:rFonts w:eastAsiaTheme="minorHAnsi" w:cs="Times New Roman"/>
          <w:b/>
          <w:sz w:val="24"/>
          <w:szCs w:val="24"/>
        </w:rPr>
        <w:t xml:space="preserve">Zion Shelter </w:t>
      </w:r>
      <w:r>
        <w:rPr>
          <w:rFonts w:eastAsiaTheme="minorHAnsi" w:cs="Times New Roman"/>
          <w:sz w:val="24"/>
          <w:szCs w:val="24"/>
        </w:rPr>
        <w:t xml:space="preserve">– Serves about 50 meals per day and sheltering approximately 11 men at night. </w:t>
      </w:r>
    </w:p>
    <w:p w:rsidR="0054000B" w:rsidRPr="0054000B" w:rsidRDefault="0054000B" w:rsidP="005A7597">
      <w:pPr>
        <w:pStyle w:val="ListParagraph"/>
        <w:spacing w:after="120" w:line="240" w:lineRule="auto"/>
        <w:rPr>
          <w:rFonts w:eastAsiaTheme="minorHAnsi" w:cs="Times New Roman"/>
          <w:sz w:val="24"/>
          <w:szCs w:val="24"/>
        </w:rPr>
      </w:pPr>
      <w:r>
        <w:rPr>
          <w:rFonts w:eastAsiaTheme="minorHAnsi" w:cs="Times New Roman"/>
          <w:b/>
          <w:sz w:val="24"/>
          <w:szCs w:val="24"/>
        </w:rPr>
        <w:t xml:space="preserve">Shelter Plus Care Programs </w:t>
      </w:r>
      <w:r>
        <w:rPr>
          <w:rFonts w:eastAsiaTheme="minorHAnsi" w:cs="Times New Roman"/>
          <w:sz w:val="24"/>
          <w:szCs w:val="24"/>
        </w:rPr>
        <w:t xml:space="preserve">– Both of ECBH’s Shelter plus Care programs are full and not taking any applications at this time. </w:t>
      </w:r>
    </w:p>
    <w:p w:rsidR="00C11206" w:rsidRDefault="00C11206" w:rsidP="005A7597">
      <w:pPr>
        <w:pStyle w:val="ListParagraph"/>
        <w:spacing w:after="120" w:line="240" w:lineRule="auto"/>
        <w:rPr>
          <w:rFonts w:eastAsiaTheme="minorHAnsi" w:cs="Times New Roman"/>
          <w:sz w:val="24"/>
          <w:szCs w:val="24"/>
        </w:rPr>
      </w:pPr>
    </w:p>
    <w:p w:rsidR="007323FD" w:rsidRDefault="00310E92" w:rsidP="00DC49AD">
      <w:pPr>
        <w:pStyle w:val="ListParagraph"/>
        <w:numPr>
          <w:ilvl w:val="0"/>
          <w:numId w:val="1"/>
        </w:numPr>
        <w:spacing w:after="0" w:line="240" w:lineRule="auto"/>
        <w:jc w:val="center"/>
      </w:pPr>
      <w:r w:rsidRPr="005B0036">
        <w:rPr>
          <w:rFonts w:eastAsiaTheme="minorHAnsi" w:cs="Times New Roman"/>
          <w:sz w:val="24"/>
          <w:szCs w:val="24"/>
        </w:rPr>
        <w:t xml:space="preserve">Next meeting – </w:t>
      </w:r>
      <w:r w:rsidR="0054000B" w:rsidRPr="005B0036">
        <w:rPr>
          <w:rFonts w:eastAsiaTheme="minorHAnsi" w:cs="Times New Roman"/>
          <w:sz w:val="24"/>
          <w:szCs w:val="24"/>
        </w:rPr>
        <w:t>June 25th</w:t>
      </w:r>
      <w:r w:rsidRPr="005B0036">
        <w:rPr>
          <w:rFonts w:eastAsiaTheme="minorHAnsi" w:cs="Times New Roman"/>
          <w:sz w:val="24"/>
          <w:szCs w:val="24"/>
        </w:rPr>
        <w:t xml:space="preserve">, 2014 at 10:00am at Washington Housing Authority. </w:t>
      </w:r>
    </w:p>
    <w:sectPr w:rsidR="007323FD" w:rsidSect="005B0036">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E5710"/>
    <w:multiLevelType w:val="hybridMultilevel"/>
    <w:tmpl w:val="F7868B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9AD"/>
    <w:rsid w:val="00310E92"/>
    <w:rsid w:val="005008D3"/>
    <w:rsid w:val="005346D3"/>
    <w:rsid w:val="0054000B"/>
    <w:rsid w:val="005A7597"/>
    <w:rsid w:val="005B0036"/>
    <w:rsid w:val="005E4F19"/>
    <w:rsid w:val="007323FD"/>
    <w:rsid w:val="00AA7E99"/>
    <w:rsid w:val="00C11206"/>
    <w:rsid w:val="00D32740"/>
    <w:rsid w:val="00DC49AD"/>
    <w:rsid w:val="00E05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9AD"/>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DC49AD"/>
    <w:rPr>
      <w:b/>
      <w:bCs/>
      <w:smallCaps/>
      <w:spacing w:val="5"/>
    </w:rPr>
  </w:style>
  <w:style w:type="paragraph" w:styleId="ListParagraph">
    <w:name w:val="List Paragraph"/>
    <w:basedOn w:val="Normal"/>
    <w:uiPriority w:val="34"/>
    <w:qFormat/>
    <w:rsid w:val="00DC49AD"/>
    <w:pPr>
      <w:ind w:left="720"/>
      <w:contextualSpacing/>
    </w:pPr>
  </w:style>
  <w:style w:type="character" w:styleId="Hyperlink">
    <w:name w:val="Hyperlink"/>
    <w:basedOn w:val="DefaultParagraphFont"/>
    <w:uiPriority w:val="99"/>
    <w:unhideWhenUsed/>
    <w:rsid w:val="00C11206"/>
    <w:rPr>
      <w:color w:val="0000FF" w:themeColor="hyperlink"/>
      <w:u w:val="single"/>
    </w:rPr>
  </w:style>
  <w:style w:type="character" w:styleId="FollowedHyperlink">
    <w:name w:val="FollowedHyperlink"/>
    <w:basedOn w:val="DefaultParagraphFont"/>
    <w:uiPriority w:val="99"/>
    <w:semiHidden/>
    <w:unhideWhenUsed/>
    <w:rsid w:val="00C112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9AD"/>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DC49AD"/>
    <w:rPr>
      <w:b/>
      <w:bCs/>
      <w:smallCaps/>
      <w:spacing w:val="5"/>
    </w:rPr>
  </w:style>
  <w:style w:type="paragraph" w:styleId="ListParagraph">
    <w:name w:val="List Paragraph"/>
    <w:basedOn w:val="Normal"/>
    <w:uiPriority w:val="34"/>
    <w:qFormat/>
    <w:rsid w:val="00DC49AD"/>
    <w:pPr>
      <w:ind w:left="720"/>
      <w:contextualSpacing/>
    </w:pPr>
  </w:style>
  <w:style w:type="character" w:styleId="Hyperlink">
    <w:name w:val="Hyperlink"/>
    <w:basedOn w:val="DefaultParagraphFont"/>
    <w:uiPriority w:val="99"/>
    <w:unhideWhenUsed/>
    <w:rsid w:val="00C11206"/>
    <w:rPr>
      <w:color w:val="0000FF" w:themeColor="hyperlink"/>
      <w:u w:val="single"/>
    </w:rPr>
  </w:style>
  <w:style w:type="character" w:styleId="FollowedHyperlink">
    <w:name w:val="FollowedHyperlink"/>
    <w:basedOn w:val="DefaultParagraphFont"/>
    <w:uiPriority w:val="99"/>
    <w:semiHidden/>
    <w:unhideWhenUsed/>
    <w:rsid w:val="00C112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29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ffordablehomeseasternnc.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Modlin</dc:creator>
  <cp:lastModifiedBy>Corey</cp:lastModifiedBy>
  <cp:revision>2</cp:revision>
  <dcterms:created xsi:type="dcterms:W3CDTF">2014-10-13T20:03:00Z</dcterms:created>
  <dcterms:modified xsi:type="dcterms:W3CDTF">2014-10-13T20:03:00Z</dcterms:modified>
</cp:coreProperties>
</file>