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53" w:rsidRPr="00034ED5" w:rsidRDefault="00261953" w:rsidP="00261953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34ED5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261953" w:rsidRDefault="001C4FCE" w:rsidP="00261953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24</w:t>
      </w:r>
      <w:r w:rsidR="00261953">
        <w:rPr>
          <w:b/>
          <w:sz w:val="28"/>
          <w:szCs w:val="28"/>
        </w:rPr>
        <w:t>, 2014</w:t>
      </w:r>
    </w:p>
    <w:p w:rsidR="00261953" w:rsidRDefault="00261953" w:rsidP="00261953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Monthly Minutes</w:t>
      </w:r>
    </w:p>
    <w:p w:rsidR="00261953" w:rsidRPr="008C65FB" w:rsidRDefault="00261953" w:rsidP="00261953">
      <w:pPr>
        <w:spacing w:after="0" w:line="240" w:lineRule="auto"/>
        <w:ind w:left="360"/>
      </w:pPr>
      <w:r w:rsidRPr="008C65FB">
        <w:t>Attendees: J. Rice – Cardinal Innovations Five Co.,  J-</w:t>
      </w:r>
      <w:proofErr w:type="spellStart"/>
      <w:r w:rsidRPr="008C65FB">
        <w:t>Jreh</w:t>
      </w:r>
      <w:proofErr w:type="spellEnd"/>
      <w:r w:rsidRPr="008C65FB">
        <w:t xml:space="preserve"> Services, J. Bullock – New Direction Ministries, C. Hart – Vance Co. DSS, S. McCarty – Save Space , </w:t>
      </w:r>
      <w:r w:rsidR="001C4FCE" w:rsidRPr="008C65FB">
        <w:t xml:space="preserve">  </w:t>
      </w:r>
      <w:r w:rsidRPr="008C65FB">
        <w:t>D. Alston – Securing Resources for Consumers,   J. Walker – Life, Inc</w:t>
      </w:r>
      <w:r w:rsidRPr="008C65FB">
        <w:rPr>
          <w:b/>
        </w:rPr>
        <w:t xml:space="preserve">. </w:t>
      </w:r>
      <w:r w:rsidR="001C4FCE" w:rsidRPr="008C65FB">
        <w:rPr>
          <w:b/>
        </w:rPr>
        <w:t xml:space="preserve">    </w:t>
      </w:r>
      <w:r w:rsidRPr="008C65FB">
        <w:t xml:space="preserve">K. Turrentine – Infinite Possibilities, </w:t>
      </w:r>
      <w:r w:rsidR="003A593E" w:rsidRPr="008C65FB">
        <w:t xml:space="preserve">L. </w:t>
      </w:r>
      <w:proofErr w:type="spellStart"/>
      <w:r w:rsidR="003A593E" w:rsidRPr="008C65FB">
        <w:t>Mawley</w:t>
      </w:r>
      <w:proofErr w:type="spellEnd"/>
      <w:r w:rsidRPr="008C65FB">
        <w:t xml:space="preserve"> – Oxford Houses</w:t>
      </w:r>
      <w:proofErr w:type="gramStart"/>
      <w:r w:rsidRPr="008C65FB">
        <w:t>,</w:t>
      </w:r>
      <w:r w:rsidR="003A593E" w:rsidRPr="008C65FB">
        <w:t xml:space="preserve">  </w:t>
      </w:r>
      <w:r w:rsidRPr="008C65FB">
        <w:t>T</w:t>
      </w:r>
      <w:proofErr w:type="gramEnd"/>
      <w:r w:rsidRPr="008C65FB">
        <w:t xml:space="preserve">. Patterson – The Hope Center for Advancement,  W. Morgan- MHS Unlimited, </w:t>
      </w:r>
      <w:r w:rsidR="003A593E" w:rsidRPr="008C65FB">
        <w:t xml:space="preserve">                                          S. Flood – Cardinal Innovations. C. Davis – ARC- ACTT</w:t>
      </w:r>
      <w:proofErr w:type="gramStart"/>
      <w:r w:rsidR="003A593E" w:rsidRPr="008C65FB">
        <w:t>,</w:t>
      </w:r>
      <w:r w:rsidR="008A158E" w:rsidRPr="008C65FB">
        <w:t xml:space="preserve">  C</w:t>
      </w:r>
      <w:proofErr w:type="gramEnd"/>
      <w:r w:rsidR="008A158E" w:rsidRPr="008C65FB">
        <w:t xml:space="preserve">. </w:t>
      </w:r>
      <w:r w:rsidR="003A593E" w:rsidRPr="008C65FB">
        <w:t>O’Brien – Fidelity Community</w:t>
      </w:r>
      <w:r w:rsidR="008A158E" w:rsidRPr="008C65FB">
        <w:t xml:space="preserve"> </w:t>
      </w:r>
      <w:r w:rsidR="003A593E" w:rsidRPr="008C65FB">
        <w:t>Support</w:t>
      </w:r>
    </w:p>
    <w:p w:rsidR="00261953" w:rsidRPr="008C65FB" w:rsidRDefault="00261953" w:rsidP="00261953">
      <w:pPr>
        <w:pStyle w:val="NoSpacing"/>
      </w:pPr>
      <w:r w:rsidRPr="008C65FB">
        <w:t xml:space="preserve">        </w:t>
      </w:r>
    </w:p>
    <w:p w:rsidR="00261953" w:rsidRPr="008C65FB" w:rsidRDefault="00261953" w:rsidP="00261953">
      <w:pPr>
        <w:pStyle w:val="NoSpacing"/>
        <w:rPr>
          <w:sz w:val="24"/>
          <w:szCs w:val="24"/>
        </w:rPr>
      </w:pPr>
      <w:r w:rsidRPr="00D552C5">
        <w:rPr>
          <w:sz w:val="28"/>
          <w:szCs w:val="28"/>
        </w:rPr>
        <w:t xml:space="preserve"> </w:t>
      </w:r>
      <w:r w:rsidRPr="008C65FB">
        <w:rPr>
          <w:sz w:val="24"/>
          <w:szCs w:val="24"/>
        </w:rPr>
        <w:t xml:space="preserve">Review </w:t>
      </w:r>
      <w:r w:rsidR="001C4FCE" w:rsidRPr="008C65FB">
        <w:rPr>
          <w:sz w:val="24"/>
          <w:szCs w:val="24"/>
        </w:rPr>
        <w:t>May</w:t>
      </w:r>
      <w:r w:rsidRPr="008C65FB">
        <w:rPr>
          <w:sz w:val="24"/>
          <w:szCs w:val="24"/>
        </w:rPr>
        <w:t xml:space="preserve"> minutes which was unanimously accepted.      </w:t>
      </w:r>
    </w:p>
    <w:p w:rsidR="00261953" w:rsidRPr="008C65FB" w:rsidRDefault="00261953" w:rsidP="00261953">
      <w:pPr>
        <w:pStyle w:val="NoSpacing"/>
        <w:rPr>
          <w:sz w:val="24"/>
          <w:szCs w:val="24"/>
        </w:rPr>
      </w:pPr>
    </w:p>
    <w:p w:rsidR="00261953" w:rsidRPr="001C4FCE" w:rsidRDefault="002F758B" w:rsidP="0026195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Report/</w:t>
      </w:r>
      <w:r w:rsidR="001C4FCE" w:rsidRPr="001C4FCE">
        <w:rPr>
          <w:b/>
          <w:sz w:val="24"/>
          <w:szCs w:val="24"/>
          <w:u w:val="single"/>
        </w:rPr>
        <w:t xml:space="preserve"> Discussion</w:t>
      </w:r>
      <w:r w:rsidR="00261953" w:rsidRPr="001C4FCE">
        <w:rPr>
          <w:b/>
          <w:sz w:val="24"/>
          <w:szCs w:val="24"/>
          <w:u w:val="single"/>
        </w:rPr>
        <w:t xml:space="preserve"> </w:t>
      </w:r>
    </w:p>
    <w:p w:rsidR="00261953" w:rsidRPr="001C4FCE" w:rsidRDefault="00261953" w:rsidP="00261953">
      <w:pPr>
        <w:pStyle w:val="NoSpacing"/>
        <w:ind w:left="465"/>
        <w:rPr>
          <w:sz w:val="24"/>
          <w:szCs w:val="24"/>
        </w:rPr>
      </w:pPr>
    </w:p>
    <w:p w:rsidR="007E1927" w:rsidRDefault="001C4FCE" w:rsidP="00261953">
      <w:pPr>
        <w:pStyle w:val="NoSpacing"/>
        <w:ind w:left="885"/>
        <w:rPr>
          <w:sz w:val="24"/>
          <w:szCs w:val="24"/>
        </w:rPr>
      </w:pPr>
      <w:r w:rsidRPr="001C4FCE">
        <w:rPr>
          <w:sz w:val="24"/>
          <w:szCs w:val="24"/>
        </w:rPr>
        <w:t>1</w:t>
      </w:r>
      <w:r w:rsidRPr="007E1927">
        <w:rPr>
          <w:b/>
          <w:sz w:val="24"/>
          <w:szCs w:val="24"/>
          <w:u w:val="single"/>
        </w:rPr>
        <w:t>. ESG Funding Application</w:t>
      </w:r>
      <w:r w:rsidRPr="001C4FCE">
        <w:rPr>
          <w:sz w:val="24"/>
          <w:szCs w:val="24"/>
        </w:rPr>
        <w:t xml:space="preserve">- Joel reported application is expected to be out sometime this summer, any agency wishing to apply will need to submit the intent to apply form </w:t>
      </w:r>
      <w:r w:rsidR="004A15CF">
        <w:rPr>
          <w:sz w:val="24"/>
          <w:szCs w:val="24"/>
        </w:rPr>
        <w:t xml:space="preserve">located </w:t>
      </w:r>
      <w:r w:rsidRPr="001C4FCE">
        <w:rPr>
          <w:sz w:val="24"/>
          <w:szCs w:val="24"/>
        </w:rPr>
        <w:t xml:space="preserve">on the NCECH web page. </w:t>
      </w:r>
      <w:r>
        <w:rPr>
          <w:sz w:val="24"/>
          <w:szCs w:val="24"/>
        </w:rPr>
        <w:t>Also acknowledge Safe Space was awarded $23,000.00</w:t>
      </w:r>
      <w:r w:rsidR="007E1927">
        <w:rPr>
          <w:sz w:val="24"/>
          <w:szCs w:val="24"/>
        </w:rPr>
        <w:t xml:space="preserve"> “shelter operation funds” which was extra money fr</w:t>
      </w:r>
      <w:r w:rsidR="004A15CF">
        <w:rPr>
          <w:sz w:val="24"/>
          <w:szCs w:val="24"/>
        </w:rPr>
        <w:t>o</w:t>
      </w:r>
      <w:r w:rsidR="007E1927">
        <w:rPr>
          <w:sz w:val="24"/>
          <w:szCs w:val="24"/>
        </w:rPr>
        <w:t>m ESG program.</w:t>
      </w:r>
    </w:p>
    <w:p w:rsidR="003A593E" w:rsidRDefault="007E1927" w:rsidP="00261953">
      <w:pPr>
        <w:pStyle w:val="NoSpacing"/>
        <w:ind w:left="88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E1927">
        <w:rPr>
          <w:b/>
          <w:sz w:val="24"/>
          <w:szCs w:val="24"/>
          <w:u w:val="single"/>
        </w:rPr>
        <w:t>Coordinated Assessment Initiative</w:t>
      </w:r>
      <w:r>
        <w:rPr>
          <w:sz w:val="24"/>
          <w:szCs w:val="24"/>
        </w:rPr>
        <w:t xml:space="preserve"> – BoS CA workgroup is asking for feedback from regional committees regarding first draft of the CA toolkit by 6/30.  </w:t>
      </w:r>
    </w:p>
    <w:p w:rsidR="003A593E" w:rsidRPr="004A15CF" w:rsidRDefault="003A593E" w:rsidP="00261953">
      <w:pPr>
        <w:pStyle w:val="NoSpacing"/>
        <w:ind w:left="885"/>
        <w:rPr>
          <w:sz w:val="24"/>
          <w:szCs w:val="24"/>
          <w:u w:val="single"/>
        </w:rPr>
      </w:pPr>
      <w:r w:rsidRPr="004A15CF">
        <w:rPr>
          <w:sz w:val="24"/>
          <w:szCs w:val="24"/>
          <w:u w:val="single"/>
        </w:rPr>
        <w:t>Coordinated assessment timeline:</w:t>
      </w:r>
    </w:p>
    <w:p w:rsidR="003A593E" w:rsidRDefault="003A593E" w:rsidP="00261953">
      <w:pPr>
        <w:pStyle w:val="NoSpacing"/>
        <w:ind w:left="885"/>
        <w:rPr>
          <w:sz w:val="24"/>
          <w:szCs w:val="24"/>
        </w:rPr>
      </w:pPr>
      <w:r w:rsidRPr="004A15CF">
        <w:rPr>
          <w:b/>
          <w:sz w:val="24"/>
          <w:szCs w:val="24"/>
        </w:rPr>
        <w:t>June</w:t>
      </w:r>
      <w:r>
        <w:rPr>
          <w:sz w:val="24"/>
          <w:szCs w:val="24"/>
        </w:rPr>
        <w:t>: Regional committees review toolkit, elect a CA lead to provide feedback to BoS CA work group</w:t>
      </w:r>
      <w:r w:rsidR="008A158E">
        <w:rPr>
          <w:sz w:val="24"/>
          <w:szCs w:val="24"/>
        </w:rPr>
        <w:t>. Members of regional CA workgroup consist of K. Turrentine, C. Hart</w:t>
      </w:r>
      <w:proofErr w:type="gramStart"/>
      <w:r w:rsidR="008A158E">
        <w:rPr>
          <w:sz w:val="24"/>
          <w:szCs w:val="24"/>
        </w:rPr>
        <w:t xml:space="preserve">, </w:t>
      </w:r>
      <w:r w:rsidR="004A15CF">
        <w:rPr>
          <w:sz w:val="24"/>
          <w:szCs w:val="24"/>
        </w:rPr>
        <w:t xml:space="preserve"> </w:t>
      </w:r>
      <w:r w:rsidR="008A158E">
        <w:rPr>
          <w:sz w:val="24"/>
          <w:szCs w:val="24"/>
        </w:rPr>
        <w:t>Z</w:t>
      </w:r>
      <w:proofErr w:type="gramEnd"/>
      <w:r w:rsidR="008A158E">
        <w:rPr>
          <w:sz w:val="24"/>
          <w:szCs w:val="24"/>
        </w:rPr>
        <w:t>. Daniels, S.</w:t>
      </w:r>
      <w:r w:rsidR="00E97C75">
        <w:rPr>
          <w:sz w:val="24"/>
          <w:szCs w:val="24"/>
        </w:rPr>
        <w:t xml:space="preserve"> </w:t>
      </w:r>
      <w:r w:rsidR="008A158E">
        <w:rPr>
          <w:sz w:val="24"/>
          <w:szCs w:val="24"/>
        </w:rPr>
        <w:t>McCarty</w:t>
      </w:r>
    </w:p>
    <w:p w:rsidR="003A593E" w:rsidRDefault="003A593E" w:rsidP="00261953">
      <w:pPr>
        <w:pStyle w:val="NoSpacing"/>
        <w:ind w:left="885"/>
        <w:rPr>
          <w:sz w:val="24"/>
          <w:szCs w:val="24"/>
        </w:rPr>
      </w:pPr>
      <w:r w:rsidRPr="004A15CF">
        <w:rPr>
          <w:b/>
          <w:sz w:val="24"/>
          <w:szCs w:val="24"/>
        </w:rPr>
        <w:t>July:</w:t>
      </w:r>
      <w:r>
        <w:rPr>
          <w:sz w:val="24"/>
          <w:szCs w:val="24"/>
        </w:rPr>
        <w:t xml:space="preserve"> CA workgroup incorporates feedback into second draft of toolkit</w:t>
      </w:r>
    </w:p>
    <w:p w:rsidR="003A593E" w:rsidRDefault="003A593E" w:rsidP="00261953">
      <w:pPr>
        <w:pStyle w:val="NoSpacing"/>
        <w:ind w:left="885"/>
        <w:rPr>
          <w:sz w:val="24"/>
          <w:szCs w:val="24"/>
        </w:rPr>
      </w:pPr>
      <w:r w:rsidRPr="004A15CF">
        <w:rPr>
          <w:b/>
          <w:sz w:val="24"/>
          <w:szCs w:val="24"/>
        </w:rPr>
        <w:t>August:</w:t>
      </w:r>
      <w:r>
        <w:rPr>
          <w:sz w:val="24"/>
          <w:szCs w:val="24"/>
        </w:rPr>
        <w:t xml:space="preserve"> Steering Committee votes on toolkit</w:t>
      </w:r>
    </w:p>
    <w:p w:rsidR="003A593E" w:rsidRDefault="003A593E" w:rsidP="00261953">
      <w:pPr>
        <w:pStyle w:val="NoSpacing"/>
        <w:ind w:left="885"/>
        <w:rPr>
          <w:sz w:val="24"/>
          <w:szCs w:val="24"/>
        </w:rPr>
      </w:pPr>
      <w:r w:rsidRPr="004A15CF">
        <w:rPr>
          <w:b/>
          <w:sz w:val="24"/>
          <w:szCs w:val="24"/>
        </w:rPr>
        <w:t>August/ September</w:t>
      </w:r>
      <w:r>
        <w:rPr>
          <w:sz w:val="24"/>
          <w:szCs w:val="24"/>
        </w:rPr>
        <w:t>: CA workshops with NCCEH staff dates and location TBA</w:t>
      </w:r>
    </w:p>
    <w:p w:rsidR="003A593E" w:rsidRDefault="003A593E" w:rsidP="00261953">
      <w:pPr>
        <w:pStyle w:val="NoSpacing"/>
        <w:ind w:left="885"/>
        <w:rPr>
          <w:sz w:val="24"/>
          <w:szCs w:val="24"/>
        </w:rPr>
      </w:pPr>
      <w:r w:rsidRPr="00F367B1">
        <w:rPr>
          <w:b/>
          <w:sz w:val="24"/>
          <w:szCs w:val="24"/>
        </w:rPr>
        <w:t>Fall</w:t>
      </w:r>
      <w:r>
        <w:rPr>
          <w:sz w:val="24"/>
          <w:szCs w:val="24"/>
        </w:rPr>
        <w:t>: Regional Committee plans due to CA Council</w:t>
      </w:r>
    </w:p>
    <w:p w:rsidR="008A158E" w:rsidRDefault="003A593E" w:rsidP="00261953">
      <w:pPr>
        <w:pStyle w:val="NoSpacing"/>
        <w:ind w:left="885"/>
        <w:rPr>
          <w:sz w:val="24"/>
          <w:szCs w:val="24"/>
        </w:rPr>
      </w:pPr>
      <w:r w:rsidRPr="00F367B1">
        <w:rPr>
          <w:b/>
          <w:sz w:val="24"/>
          <w:szCs w:val="24"/>
        </w:rPr>
        <w:t>2015</w:t>
      </w:r>
      <w:r>
        <w:rPr>
          <w:sz w:val="24"/>
          <w:szCs w:val="24"/>
        </w:rPr>
        <w:t>; CA implemented in BoS</w:t>
      </w:r>
    </w:p>
    <w:p w:rsidR="008A158E" w:rsidRDefault="008A158E" w:rsidP="00261953">
      <w:pPr>
        <w:pStyle w:val="NoSpacing"/>
        <w:ind w:left="885"/>
        <w:rPr>
          <w:sz w:val="24"/>
          <w:szCs w:val="24"/>
        </w:rPr>
      </w:pPr>
    </w:p>
    <w:p w:rsidR="00261953" w:rsidRDefault="008A158E" w:rsidP="00261953">
      <w:pPr>
        <w:pStyle w:val="NoSpacing"/>
        <w:ind w:left="88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758B">
        <w:rPr>
          <w:b/>
          <w:sz w:val="24"/>
          <w:szCs w:val="24"/>
          <w:u w:val="single"/>
        </w:rPr>
        <w:t xml:space="preserve">HMIS </w:t>
      </w:r>
      <w:proofErr w:type="gramStart"/>
      <w:r w:rsidRPr="002F758B">
        <w:rPr>
          <w:b/>
          <w:sz w:val="24"/>
          <w:szCs w:val="24"/>
          <w:u w:val="single"/>
        </w:rPr>
        <w:t>RFP</w:t>
      </w:r>
      <w:r>
        <w:rPr>
          <w:sz w:val="24"/>
          <w:szCs w:val="24"/>
        </w:rPr>
        <w:t xml:space="preserve"> </w:t>
      </w:r>
      <w:r w:rsidR="002F758B">
        <w:rPr>
          <w:sz w:val="24"/>
          <w:szCs w:val="24"/>
        </w:rPr>
        <w:t>:</w:t>
      </w:r>
      <w:proofErr w:type="gramEnd"/>
      <w:r w:rsidR="002F758B">
        <w:rPr>
          <w:sz w:val="24"/>
          <w:szCs w:val="24"/>
        </w:rPr>
        <w:t xml:space="preserve"> </w:t>
      </w:r>
      <w:r>
        <w:rPr>
          <w:sz w:val="24"/>
          <w:szCs w:val="24"/>
        </w:rPr>
        <w:t>seven applications submitted</w:t>
      </w:r>
      <w:r w:rsidR="002F758B">
        <w:rPr>
          <w:sz w:val="24"/>
          <w:szCs w:val="24"/>
        </w:rPr>
        <w:t xml:space="preserve"> </w:t>
      </w:r>
      <w:r>
        <w:rPr>
          <w:sz w:val="24"/>
          <w:szCs w:val="24"/>
        </w:rPr>
        <w:t>the Governance committee is expected to make decision by mid</w:t>
      </w:r>
      <w:r w:rsidR="008C65FB">
        <w:rPr>
          <w:sz w:val="24"/>
          <w:szCs w:val="24"/>
        </w:rPr>
        <w:t>-</w:t>
      </w:r>
      <w:r>
        <w:rPr>
          <w:sz w:val="24"/>
          <w:szCs w:val="24"/>
        </w:rPr>
        <w:t>July.</w:t>
      </w:r>
      <w:r w:rsidR="003A593E">
        <w:rPr>
          <w:sz w:val="24"/>
          <w:szCs w:val="24"/>
        </w:rPr>
        <w:t xml:space="preserve"> </w:t>
      </w:r>
      <w:r w:rsidR="007E1927">
        <w:rPr>
          <w:sz w:val="24"/>
          <w:szCs w:val="24"/>
        </w:rPr>
        <w:t xml:space="preserve"> </w:t>
      </w:r>
      <w:r w:rsidR="001C4FCE">
        <w:rPr>
          <w:sz w:val="24"/>
          <w:szCs w:val="24"/>
        </w:rPr>
        <w:t xml:space="preserve"> </w:t>
      </w:r>
    </w:p>
    <w:p w:rsidR="002F758B" w:rsidRDefault="002F758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758B" w:rsidRDefault="002F758B" w:rsidP="002F758B">
      <w:pPr>
        <w:pStyle w:val="NoSpacing"/>
        <w:rPr>
          <w:b/>
          <w:sz w:val="24"/>
          <w:szCs w:val="24"/>
          <w:u w:val="single"/>
        </w:rPr>
      </w:pPr>
      <w:r w:rsidRPr="002F758B">
        <w:rPr>
          <w:b/>
          <w:sz w:val="24"/>
          <w:szCs w:val="24"/>
          <w:u w:val="single"/>
        </w:rPr>
        <w:t>Updates</w:t>
      </w:r>
      <w:r>
        <w:rPr>
          <w:b/>
          <w:sz w:val="24"/>
          <w:szCs w:val="24"/>
          <w:u w:val="single"/>
        </w:rPr>
        <w:t>:</w:t>
      </w:r>
    </w:p>
    <w:p w:rsidR="002F758B" w:rsidRDefault="002F758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C65FB" w:rsidRDefault="002F758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1. PSH program still taking referrals in the five county </w:t>
      </w:r>
      <w:proofErr w:type="gramStart"/>
      <w:r>
        <w:rPr>
          <w:sz w:val="24"/>
          <w:szCs w:val="24"/>
        </w:rPr>
        <w:t>region</w:t>
      </w:r>
      <w:proofErr w:type="gramEnd"/>
      <w:r>
        <w:rPr>
          <w:sz w:val="24"/>
          <w:szCs w:val="24"/>
        </w:rPr>
        <w:t xml:space="preserve"> </w:t>
      </w: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="002F758B">
        <w:rPr>
          <w:sz w:val="24"/>
          <w:szCs w:val="24"/>
        </w:rPr>
        <w:t>contact</w:t>
      </w:r>
      <w:proofErr w:type="gramEnd"/>
      <w:r w:rsidR="002F758B">
        <w:rPr>
          <w:sz w:val="24"/>
          <w:szCs w:val="24"/>
        </w:rPr>
        <w:t xml:space="preserve"> Joel </w:t>
      </w:r>
      <w:r>
        <w:rPr>
          <w:sz w:val="24"/>
          <w:szCs w:val="24"/>
        </w:rPr>
        <w:t>Rice at Cardinal Innovations 252-430-3073</w:t>
      </w: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2. RRH program – still accepting referrals contact Infinite Possibilities – K. Turrentine</w:t>
      </w:r>
    </w:p>
    <w:p w:rsidR="008C65FB" w:rsidRDefault="008C65FB" w:rsidP="002F758B">
      <w:pPr>
        <w:pStyle w:val="NoSpacing"/>
        <w:rPr>
          <w:sz w:val="24"/>
          <w:szCs w:val="24"/>
        </w:rPr>
      </w:pP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3. Community Capacity funds not accepting any referrals until after the 1</w:t>
      </w:r>
      <w:r w:rsidRPr="008C65F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July. </w:t>
      </w: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As reported by J. Rice </w:t>
      </w:r>
    </w:p>
    <w:p w:rsidR="008C65FB" w:rsidRDefault="008C65FB" w:rsidP="002F75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5FB" w:rsidRPr="008C65FB" w:rsidRDefault="008C65FB" w:rsidP="002F758B">
      <w:pPr>
        <w:pStyle w:val="NoSpacing"/>
        <w:rPr>
          <w:b/>
          <w:sz w:val="24"/>
          <w:szCs w:val="24"/>
          <w:u w:val="single"/>
        </w:rPr>
      </w:pPr>
      <w:r w:rsidRPr="008C65FB">
        <w:rPr>
          <w:b/>
          <w:sz w:val="24"/>
          <w:szCs w:val="24"/>
          <w:u w:val="single"/>
        </w:rPr>
        <w:lastRenderedPageBreak/>
        <w:t>Announcement:</w:t>
      </w:r>
    </w:p>
    <w:p w:rsidR="008C65FB" w:rsidRDefault="008C65FB" w:rsidP="002F758B">
      <w:pPr>
        <w:pStyle w:val="NoSpacing"/>
        <w:rPr>
          <w:b/>
          <w:sz w:val="24"/>
          <w:szCs w:val="24"/>
          <w:u w:val="single"/>
        </w:rPr>
      </w:pPr>
    </w:p>
    <w:p w:rsidR="002F758B" w:rsidRPr="002F758B" w:rsidRDefault="008C65FB" w:rsidP="002F758B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National Homeless Conference is schedule July 29 – 31</w:t>
      </w:r>
      <w:r w:rsidRPr="008C65FB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</w:t>
      </w:r>
      <w:r w:rsidR="00E97C75">
        <w:rPr>
          <w:b/>
          <w:sz w:val="24"/>
          <w:szCs w:val="24"/>
          <w:u w:val="single"/>
        </w:rPr>
        <w:t xml:space="preserve">                                                  </w:t>
      </w:r>
      <w:r w:rsidR="00E97C75">
        <w:rPr>
          <w:b/>
          <w:sz w:val="24"/>
          <w:szCs w:val="24"/>
        </w:rPr>
        <w:t xml:space="preserve">Sponsored by National Alliance </w:t>
      </w:r>
      <w:proofErr w:type="gramStart"/>
      <w:r w:rsidR="00E97C75">
        <w:rPr>
          <w:b/>
          <w:sz w:val="24"/>
          <w:szCs w:val="24"/>
        </w:rPr>
        <w:t>To</w:t>
      </w:r>
      <w:proofErr w:type="gramEnd"/>
      <w:r w:rsidR="00E97C75">
        <w:rPr>
          <w:b/>
          <w:sz w:val="24"/>
          <w:szCs w:val="24"/>
        </w:rPr>
        <w:t xml:space="preserve"> End Homelessness </w:t>
      </w:r>
      <w:r>
        <w:rPr>
          <w:sz w:val="24"/>
          <w:szCs w:val="24"/>
        </w:rPr>
        <w:t xml:space="preserve"> </w:t>
      </w:r>
      <w:r w:rsidR="002F758B">
        <w:rPr>
          <w:b/>
          <w:sz w:val="24"/>
          <w:szCs w:val="24"/>
          <w:u w:val="single"/>
        </w:rPr>
        <w:t xml:space="preserve">       </w:t>
      </w:r>
    </w:p>
    <w:p w:rsidR="002F758B" w:rsidRPr="001C4FCE" w:rsidRDefault="002F758B" w:rsidP="00261953">
      <w:pPr>
        <w:pStyle w:val="NoSpacing"/>
        <w:ind w:left="885"/>
        <w:rPr>
          <w:sz w:val="24"/>
          <w:szCs w:val="24"/>
        </w:rPr>
      </w:pPr>
    </w:p>
    <w:p w:rsidR="00261953" w:rsidRPr="001C4FCE" w:rsidRDefault="00261953" w:rsidP="00261953">
      <w:pPr>
        <w:pStyle w:val="NoSpacing"/>
        <w:tabs>
          <w:tab w:val="left" w:pos="1320"/>
        </w:tabs>
        <w:rPr>
          <w:sz w:val="24"/>
          <w:szCs w:val="24"/>
        </w:rPr>
      </w:pPr>
      <w:r w:rsidRPr="001C4FCE">
        <w:rPr>
          <w:b/>
          <w:sz w:val="24"/>
          <w:szCs w:val="24"/>
        </w:rPr>
        <w:t xml:space="preserve"> </w:t>
      </w:r>
      <w:r w:rsidRPr="001C4FCE">
        <w:rPr>
          <w:b/>
          <w:sz w:val="24"/>
          <w:szCs w:val="24"/>
        </w:rPr>
        <w:tab/>
      </w:r>
      <w:r w:rsidRPr="001C4FCE">
        <w:rPr>
          <w:sz w:val="24"/>
          <w:szCs w:val="24"/>
        </w:rPr>
        <w:t xml:space="preserve">       </w:t>
      </w:r>
    </w:p>
    <w:p w:rsidR="00261953" w:rsidRDefault="00261953" w:rsidP="00261953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261953" w:rsidRPr="00DF289A" w:rsidRDefault="00261953" w:rsidP="00261953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  </w:t>
      </w:r>
    </w:p>
    <w:p w:rsidR="00261953" w:rsidRDefault="00261953" w:rsidP="00261953">
      <w:pPr>
        <w:pStyle w:val="NoSpacing"/>
      </w:pPr>
      <w:r w:rsidRPr="006B437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B4373">
        <w:rPr>
          <w:rFonts w:asciiTheme="minorHAnsi" w:hAnsiTheme="minorHAnsi" w:cs="Arial"/>
          <w:b/>
          <w:color w:val="000000"/>
          <w:sz w:val="28"/>
          <w:szCs w:val="28"/>
        </w:rPr>
        <w:t>Meeting Adjourn by J. Rice</w:t>
      </w:r>
    </w:p>
    <w:p w:rsidR="00261953" w:rsidRPr="00E97C75" w:rsidRDefault="00E97C75" w:rsidP="00261953">
      <w:pPr>
        <w:rPr>
          <w:b/>
        </w:rPr>
      </w:pPr>
      <w:proofErr w:type="gramStart"/>
      <w:r w:rsidRPr="00E97C75">
        <w:rPr>
          <w:b/>
        </w:rPr>
        <w:t>Next scheduled meeting July 22 2pm at the Henderson Library.</w:t>
      </w:r>
      <w:proofErr w:type="gramEnd"/>
    </w:p>
    <w:p w:rsidR="004F292B" w:rsidRPr="00E97C75" w:rsidRDefault="004F292B">
      <w:pPr>
        <w:rPr>
          <w:b/>
        </w:rPr>
      </w:pPr>
    </w:p>
    <w:sectPr w:rsidR="004F292B" w:rsidRPr="00E9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E49"/>
    <w:multiLevelType w:val="hybridMultilevel"/>
    <w:tmpl w:val="5622DC0E"/>
    <w:lvl w:ilvl="0" w:tplc="FBDA87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3"/>
    <w:rsid w:val="001214A9"/>
    <w:rsid w:val="001C4FCE"/>
    <w:rsid w:val="00261953"/>
    <w:rsid w:val="002F758B"/>
    <w:rsid w:val="00374FFC"/>
    <w:rsid w:val="003A593E"/>
    <w:rsid w:val="004A15CF"/>
    <w:rsid w:val="004F292B"/>
    <w:rsid w:val="005D23B7"/>
    <w:rsid w:val="007E1927"/>
    <w:rsid w:val="00833F7D"/>
    <w:rsid w:val="008A158E"/>
    <w:rsid w:val="008C65FB"/>
    <w:rsid w:val="00E97C75"/>
    <w:rsid w:val="00F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9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9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dcterms:created xsi:type="dcterms:W3CDTF">2014-10-13T18:43:00Z</dcterms:created>
  <dcterms:modified xsi:type="dcterms:W3CDTF">2014-10-13T18:43:00Z</dcterms:modified>
</cp:coreProperties>
</file>