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925075">
        <w:rPr>
          <w:rFonts w:ascii="Times New Roman" w:hAnsi="Times New Roman"/>
          <w:bCs/>
          <w:sz w:val="24"/>
          <w:szCs w:val="24"/>
        </w:rPr>
        <w:t>, March 11</w:t>
      </w:r>
      <w:r w:rsidR="00833948">
        <w:rPr>
          <w:rFonts w:ascii="Times New Roman" w:hAnsi="Times New Roman"/>
          <w:bCs/>
          <w:sz w:val="24"/>
          <w:szCs w:val="24"/>
        </w:rPr>
        <w:t>,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 Quick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9EA" w:rsidRDefault="00DA087D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0E728A">
        <w:rPr>
          <w:rFonts w:ascii="Times New Roman" w:hAnsi="Times New Roman"/>
          <w:color w:val="000000"/>
          <w:sz w:val="24"/>
          <w:szCs w:val="24"/>
        </w:rPr>
        <w:t>January 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0E728A" w:rsidRDefault="000E728A" w:rsidP="000E72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E728A" w:rsidRPr="007F3C63" w:rsidRDefault="00CD04F2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Project Review Committee </w:t>
      </w:r>
      <w:r w:rsidR="000E728A">
        <w:rPr>
          <w:rFonts w:ascii="Times New Roman" w:hAnsi="Times New Roman"/>
          <w:color w:val="000000"/>
          <w:sz w:val="24"/>
          <w:szCs w:val="24"/>
        </w:rPr>
        <w:t xml:space="preserve"> (Trina Hill)</w:t>
      </w:r>
    </w:p>
    <w:p w:rsidR="00F704C8" w:rsidRPr="00460B47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33948" w:rsidRDefault="00F704C8" w:rsidP="000E72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(Brian Alexander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0E728A" w:rsidRDefault="000E728A" w:rsidP="000E72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E728A" w:rsidRPr="000E728A" w:rsidRDefault="000E728A" w:rsidP="000E72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Coordinated Assessment (Brian Alexander)</w:t>
      </w:r>
    </w:p>
    <w:p w:rsidR="00F649EA" w:rsidRPr="00F649EA" w:rsidRDefault="00F649EA" w:rsidP="00F6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E15" w:rsidRPr="00CD04F2" w:rsidRDefault="00F649EA" w:rsidP="00CD04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>Point in T</w:t>
      </w:r>
      <w:r w:rsidR="00E07CD9">
        <w:rPr>
          <w:rFonts w:ascii="Times New Roman" w:hAnsi="Times New Roman"/>
          <w:color w:val="000000"/>
          <w:sz w:val="24"/>
          <w:szCs w:val="24"/>
        </w:rPr>
        <w:t>im</w:t>
      </w:r>
      <w:r w:rsidR="000E728A">
        <w:rPr>
          <w:rFonts w:ascii="Times New Roman" w:hAnsi="Times New Roman"/>
          <w:color w:val="000000"/>
          <w:sz w:val="24"/>
          <w:szCs w:val="24"/>
        </w:rPr>
        <w:t xml:space="preserve">e Count </w:t>
      </w:r>
      <w:r w:rsidR="00CD04F2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925075">
        <w:rPr>
          <w:rFonts w:ascii="Times New Roman" w:hAnsi="Times New Roman"/>
          <w:color w:val="000000"/>
          <w:sz w:val="24"/>
          <w:szCs w:val="24"/>
        </w:rPr>
        <w:t>(Shawnee Case)</w:t>
      </w:r>
      <w:r w:rsidRPr="00CD04F2">
        <w:rPr>
          <w:rFonts w:ascii="Times New Roman" w:hAnsi="Times New Roman"/>
          <w:color w:val="000000"/>
          <w:sz w:val="24"/>
          <w:szCs w:val="24"/>
        </w:rPr>
        <w:br/>
      </w: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925075">
        <w:rPr>
          <w:rFonts w:ascii="Times New Roman" w:hAnsi="Times New Roman"/>
          <w:color w:val="000000"/>
          <w:sz w:val="24"/>
          <w:szCs w:val="24"/>
        </w:rPr>
        <w:t xml:space="preserve"> April 8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0E728A"/>
    <w:rsid w:val="00185C1C"/>
    <w:rsid w:val="003D562D"/>
    <w:rsid w:val="00410610"/>
    <w:rsid w:val="004213A8"/>
    <w:rsid w:val="00460B47"/>
    <w:rsid w:val="004E51CB"/>
    <w:rsid w:val="006621E1"/>
    <w:rsid w:val="00666629"/>
    <w:rsid w:val="00707ACC"/>
    <w:rsid w:val="007674BA"/>
    <w:rsid w:val="007E4177"/>
    <w:rsid w:val="007F3C63"/>
    <w:rsid w:val="00827B93"/>
    <w:rsid w:val="00833948"/>
    <w:rsid w:val="00864548"/>
    <w:rsid w:val="008B69CF"/>
    <w:rsid w:val="009235DC"/>
    <w:rsid w:val="00925075"/>
    <w:rsid w:val="00A32CF8"/>
    <w:rsid w:val="00A625DF"/>
    <w:rsid w:val="00BA4E15"/>
    <w:rsid w:val="00BC669A"/>
    <w:rsid w:val="00C1333B"/>
    <w:rsid w:val="00C665A7"/>
    <w:rsid w:val="00C90B02"/>
    <w:rsid w:val="00CD04F2"/>
    <w:rsid w:val="00D10572"/>
    <w:rsid w:val="00D21E99"/>
    <w:rsid w:val="00D50082"/>
    <w:rsid w:val="00DA087D"/>
    <w:rsid w:val="00E07CD9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2014-03-12T22:11:00Z</dcterms:created>
  <dcterms:modified xsi:type="dcterms:W3CDTF">2014-03-12T22:11:00Z</dcterms:modified>
</cp:coreProperties>
</file>