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39" w:rsidRDefault="00BF0AEB" w:rsidP="00BF0AEB">
      <w:pPr>
        <w:jc w:val="center"/>
        <w:rPr>
          <w:b/>
          <w:sz w:val="32"/>
          <w:szCs w:val="32"/>
        </w:rPr>
      </w:pPr>
      <w:bookmarkStart w:id="0" w:name="_GoBack"/>
      <w:bookmarkEnd w:id="0"/>
      <w:r>
        <w:rPr>
          <w:b/>
          <w:sz w:val="32"/>
          <w:szCs w:val="32"/>
        </w:rPr>
        <w:t>HOUSING SUPPORT COMMITTEE MEETING</w:t>
      </w:r>
    </w:p>
    <w:p w:rsidR="00BF0AEB" w:rsidRDefault="00BF0AEB" w:rsidP="00BF0AEB">
      <w:pPr>
        <w:spacing w:line="240" w:lineRule="auto"/>
        <w:jc w:val="center"/>
        <w:rPr>
          <w:b/>
          <w:sz w:val="32"/>
          <w:szCs w:val="32"/>
        </w:rPr>
      </w:pPr>
      <w:r>
        <w:rPr>
          <w:b/>
          <w:sz w:val="32"/>
          <w:szCs w:val="32"/>
        </w:rPr>
        <w:t>“Down East” Regional Committee</w:t>
      </w:r>
    </w:p>
    <w:p w:rsidR="00BF0AEB" w:rsidRDefault="00BF0AEB" w:rsidP="00BF0AEB">
      <w:pPr>
        <w:spacing w:line="240" w:lineRule="auto"/>
        <w:jc w:val="center"/>
        <w:rPr>
          <w:sz w:val="24"/>
          <w:szCs w:val="24"/>
        </w:rPr>
      </w:pPr>
      <w:r>
        <w:rPr>
          <w:b/>
          <w:sz w:val="32"/>
          <w:szCs w:val="32"/>
        </w:rPr>
        <w:t>NC Balance of State Continuum of Care</w:t>
      </w:r>
    </w:p>
    <w:p w:rsidR="00BF0AEB" w:rsidRDefault="00BF0AEB" w:rsidP="00BF0AEB">
      <w:pPr>
        <w:spacing w:line="240" w:lineRule="auto"/>
        <w:jc w:val="center"/>
        <w:rPr>
          <w:b/>
          <w:sz w:val="28"/>
          <w:szCs w:val="28"/>
        </w:rPr>
      </w:pPr>
      <w:r>
        <w:rPr>
          <w:b/>
          <w:sz w:val="28"/>
          <w:szCs w:val="28"/>
        </w:rPr>
        <w:t>Meeting Minute</w:t>
      </w:r>
      <w:r w:rsidR="00CF6B3F">
        <w:rPr>
          <w:b/>
          <w:sz w:val="28"/>
          <w:szCs w:val="28"/>
        </w:rPr>
        <w:t>s</w:t>
      </w:r>
      <w:r>
        <w:rPr>
          <w:b/>
          <w:sz w:val="28"/>
          <w:szCs w:val="28"/>
        </w:rPr>
        <w:t xml:space="preserve"> from </w:t>
      </w:r>
      <w:r w:rsidR="0044017E">
        <w:rPr>
          <w:b/>
          <w:sz w:val="28"/>
          <w:szCs w:val="28"/>
        </w:rPr>
        <w:t>September 11, 2013</w:t>
      </w:r>
    </w:p>
    <w:p w:rsidR="00BF0AEB" w:rsidRDefault="00BF0AEB" w:rsidP="00BF0AEB">
      <w:pPr>
        <w:spacing w:line="240" w:lineRule="auto"/>
        <w:jc w:val="center"/>
        <w:rPr>
          <w:b/>
          <w:sz w:val="28"/>
          <w:szCs w:val="28"/>
        </w:rPr>
      </w:pPr>
    </w:p>
    <w:p w:rsidR="00BF0AEB" w:rsidRDefault="00BF0AEB" w:rsidP="00BF0AEB">
      <w:pPr>
        <w:spacing w:line="240" w:lineRule="auto"/>
        <w:rPr>
          <w:b/>
          <w:sz w:val="28"/>
          <w:szCs w:val="28"/>
          <w:u w:val="single"/>
        </w:rPr>
      </w:pPr>
      <w:r>
        <w:rPr>
          <w:b/>
          <w:sz w:val="28"/>
          <w:szCs w:val="28"/>
          <w:u w:val="single"/>
        </w:rPr>
        <w:t>In Attendance:</w:t>
      </w:r>
    </w:p>
    <w:p w:rsidR="00BF0AEB" w:rsidRDefault="00BF0AEB" w:rsidP="00BF0AEB">
      <w:pPr>
        <w:spacing w:line="240" w:lineRule="auto"/>
        <w:rPr>
          <w:sz w:val="24"/>
          <w:szCs w:val="24"/>
        </w:rPr>
      </w:pPr>
      <w:r>
        <w:rPr>
          <w:sz w:val="24"/>
          <w:szCs w:val="24"/>
        </w:rPr>
        <w:t>Ellen Blackman, Eastpointe</w:t>
      </w:r>
    </w:p>
    <w:p w:rsidR="0044017E" w:rsidRDefault="0044017E" w:rsidP="00BF0AEB">
      <w:pPr>
        <w:spacing w:line="240" w:lineRule="auto"/>
        <w:rPr>
          <w:sz w:val="24"/>
          <w:szCs w:val="24"/>
        </w:rPr>
      </w:pPr>
      <w:r>
        <w:rPr>
          <w:sz w:val="24"/>
          <w:szCs w:val="24"/>
        </w:rPr>
        <w:t>Carol Bowles, Community Member, CFAC</w:t>
      </w:r>
    </w:p>
    <w:p w:rsidR="0044017E" w:rsidRDefault="0044017E" w:rsidP="00BF0AEB">
      <w:pPr>
        <w:spacing w:line="240" w:lineRule="auto"/>
        <w:rPr>
          <w:sz w:val="24"/>
          <w:szCs w:val="24"/>
        </w:rPr>
      </w:pPr>
      <w:r>
        <w:rPr>
          <w:sz w:val="24"/>
          <w:szCs w:val="24"/>
        </w:rPr>
        <w:t>Janice Johnson, J.M. Fields Enterprises, Inc.</w:t>
      </w:r>
    </w:p>
    <w:p w:rsidR="0044017E" w:rsidRDefault="0044017E" w:rsidP="00BF0AEB">
      <w:pPr>
        <w:spacing w:line="240" w:lineRule="auto"/>
        <w:rPr>
          <w:sz w:val="24"/>
          <w:szCs w:val="24"/>
        </w:rPr>
      </w:pPr>
      <w:r>
        <w:rPr>
          <w:sz w:val="24"/>
          <w:szCs w:val="24"/>
        </w:rPr>
        <w:t>LaTasha McNair, Eastpointe</w:t>
      </w:r>
    </w:p>
    <w:p w:rsidR="0044017E" w:rsidRDefault="0044017E" w:rsidP="00BF0AEB">
      <w:pPr>
        <w:spacing w:line="240" w:lineRule="auto"/>
        <w:rPr>
          <w:sz w:val="24"/>
          <w:szCs w:val="24"/>
        </w:rPr>
      </w:pPr>
      <w:r>
        <w:rPr>
          <w:sz w:val="24"/>
          <w:szCs w:val="24"/>
        </w:rPr>
        <w:t xml:space="preserve">Becky Tyndall, </w:t>
      </w:r>
    </w:p>
    <w:p w:rsidR="00D5462B" w:rsidRDefault="00D5462B" w:rsidP="00BF0AEB">
      <w:pPr>
        <w:spacing w:line="240" w:lineRule="auto"/>
        <w:rPr>
          <w:sz w:val="24"/>
          <w:szCs w:val="24"/>
        </w:rPr>
      </w:pPr>
      <w:r>
        <w:rPr>
          <w:sz w:val="24"/>
          <w:szCs w:val="24"/>
        </w:rPr>
        <w:t>Jim Walker, Life Inc.</w:t>
      </w:r>
    </w:p>
    <w:p w:rsidR="00EA14E0" w:rsidRDefault="0044017E" w:rsidP="00BF0AEB">
      <w:pPr>
        <w:spacing w:line="240" w:lineRule="auto"/>
        <w:rPr>
          <w:sz w:val="24"/>
          <w:szCs w:val="24"/>
        </w:rPr>
      </w:pPr>
      <w:r>
        <w:rPr>
          <w:sz w:val="24"/>
          <w:szCs w:val="24"/>
        </w:rPr>
        <w:t>Michelle Wiggins, WAGES</w:t>
      </w:r>
    </w:p>
    <w:p w:rsidR="0044017E" w:rsidRDefault="0044017E" w:rsidP="00BF0AEB">
      <w:pPr>
        <w:spacing w:line="240" w:lineRule="auto"/>
        <w:rPr>
          <w:sz w:val="24"/>
          <w:szCs w:val="24"/>
        </w:rPr>
      </w:pPr>
    </w:p>
    <w:p w:rsidR="00EA14E0" w:rsidRDefault="00EA14E0" w:rsidP="00BF0AEB">
      <w:pPr>
        <w:spacing w:line="240" w:lineRule="auto"/>
        <w:rPr>
          <w:b/>
          <w:sz w:val="28"/>
          <w:szCs w:val="28"/>
          <w:u w:val="single"/>
        </w:rPr>
      </w:pPr>
      <w:r>
        <w:rPr>
          <w:b/>
          <w:sz w:val="28"/>
          <w:szCs w:val="28"/>
          <w:u w:val="single"/>
        </w:rPr>
        <w:t>Introductions:</w:t>
      </w:r>
    </w:p>
    <w:p w:rsidR="00EA14E0" w:rsidRDefault="0044017E" w:rsidP="00BF0AEB">
      <w:pPr>
        <w:spacing w:line="240" w:lineRule="auto"/>
        <w:rPr>
          <w:sz w:val="24"/>
          <w:szCs w:val="24"/>
        </w:rPr>
      </w:pPr>
      <w:r>
        <w:rPr>
          <w:sz w:val="24"/>
          <w:szCs w:val="24"/>
        </w:rPr>
        <w:t xml:space="preserve">We </w:t>
      </w:r>
      <w:r w:rsidR="0066598D">
        <w:rPr>
          <w:sz w:val="24"/>
          <w:szCs w:val="24"/>
        </w:rPr>
        <w:t>me</w:t>
      </w:r>
      <w:r>
        <w:rPr>
          <w:sz w:val="24"/>
          <w:szCs w:val="24"/>
        </w:rPr>
        <w:t>t at</w:t>
      </w:r>
      <w:r w:rsidR="0066598D">
        <w:rPr>
          <w:sz w:val="24"/>
          <w:szCs w:val="24"/>
        </w:rPr>
        <w:t xml:space="preserve"> the</w:t>
      </w:r>
      <w:r>
        <w:rPr>
          <w:sz w:val="24"/>
          <w:szCs w:val="24"/>
        </w:rPr>
        <w:t xml:space="preserve"> Metropolitan Housing and CDC Inc. in Washington, NC.  </w:t>
      </w:r>
      <w:r w:rsidR="00EA14E0">
        <w:rPr>
          <w:sz w:val="24"/>
          <w:szCs w:val="24"/>
        </w:rPr>
        <w:t xml:space="preserve">The </w:t>
      </w:r>
      <w:r>
        <w:rPr>
          <w:sz w:val="24"/>
          <w:szCs w:val="24"/>
        </w:rPr>
        <w:t xml:space="preserve">committee members introduced themselves to Joseph Moore and </w:t>
      </w:r>
      <w:r w:rsidR="00167D4D">
        <w:rPr>
          <w:sz w:val="24"/>
          <w:szCs w:val="24"/>
        </w:rPr>
        <w:t xml:space="preserve">Melinda Moore and </w:t>
      </w:r>
      <w:r>
        <w:rPr>
          <w:sz w:val="24"/>
          <w:szCs w:val="24"/>
        </w:rPr>
        <w:t>other Metropolitan staff.</w:t>
      </w:r>
      <w:r w:rsidR="00A63BFB">
        <w:rPr>
          <w:sz w:val="24"/>
          <w:szCs w:val="24"/>
        </w:rPr>
        <w:t xml:space="preserve"> </w:t>
      </w:r>
      <w:r>
        <w:rPr>
          <w:sz w:val="24"/>
          <w:szCs w:val="24"/>
        </w:rPr>
        <w:t xml:space="preserve"> </w:t>
      </w:r>
    </w:p>
    <w:p w:rsidR="00A57154" w:rsidRDefault="00A57154" w:rsidP="00BF0AEB">
      <w:pPr>
        <w:spacing w:line="240" w:lineRule="auto"/>
        <w:rPr>
          <w:sz w:val="24"/>
          <w:szCs w:val="24"/>
        </w:rPr>
      </w:pPr>
    </w:p>
    <w:p w:rsidR="00A57154" w:rsidRDefault="00167D4D" w:rsidP="00BF0AEB">
      <w:pPr>
        <w:spacing w:line="240" w:lineRule="auto"/>
        <w:rPr>
          <w:b/>
          <w:sz w:val="28"/>
          <w:szCs w:val="28"/>
          <w:u w:val="single"/>
        </w:rPr>
      </w:pPr>
      <w:r>
        <w:rPr>
          <w:b/>
          <w:sz w:val="28"/>
          <w:szCs w:val="28"/>
          <w:u w:val="single"/>
        </w:rPr>
        <w:t>SITE VISIT:</w:t>
      </w:r>
    </w:p>
    <w:p w:rsidR="007A3261" w:rsidRDefault="00167D4D" w:rsidP="00BF0AEB">
      <w:pPr>
        <w:spacing w:line="240" w:lineRule="auto"/>
        <w:rPr>
          <w:sz w:val="24"/>
          <w:szCs w:val="24"/>
        </w:rPr>
      </w:pPr>
      <w:r>
        <w:rPr>
          <w:sz w:val="24"/>
          <w:szCs w:val="24"/>
        </w:rPr>
        <w:t xml:space="preserve">The goal of the site visit meeting was to meet with Rev. David Moore and discuss funding revenues and resources, have a question and answer session and tour some of the housing units </w:t>
      </w:r>
      <w:r w:rsidR="0066598D">
        <w:rPr>
          <w:sz w:val="24"/>
          <w:szCs w:val="24"/>
        </w:rPr>
        <w:t xml:space="preserve">and other services </w:t>
      </w:r>
      <w:r>
        <w:rPr>
          <w:sz w:val="24"/>
          <w:szCs w:val="24"/>
        </w:rPr>
        <w:t>the Metropolitan Housing and CDC had developed. Due to the sudden illness of Rev. Moore he was not available to meet with us.  We met with Joseph Moore, Melinda Moore and Mr. Moore</w:t>
      </w:r>
      <w:r w:rsidR="0066598D">
        <w:rPr>
          <w:sz w:val="24"/>
          <w:szCs w:val="24"/>
        </w:rPr>
        <w:t>, Rev</w:t>
      </w:r>
      <w:r>
        <w:rPr>
          <w:sz w:val="24"/>
          <w:szCs w:val="24"/>
        </w:rPr>
        <w:t>.</w:t>
      </w:r>
      <w:r w:rsidR="0066598D">
        <w:rPr>
          <w:sz w:val="24"/>
          <w:szCs w:val="24"/>
        </w:rPr>
        <w:t xml:space="preserve"> Moore’s son.</w:t>
      </w:r>
      <w:r>
        <w:rPr>
          <w:sz w:val="24"/>
          <w:szCs w:val="24"/>
        </w:rPr>
        <w:t xml:space="preserve">  </w:t>
      </w:r>
    </w:p>
    <w:p w:rsidR="0066598D" w:rsidRDefault="0066598D" w:rsidP="00BF0AEB">
      <w:pPr>
        <w:spacing w:line="240" w:lineRule="auto"/>
        <w:rPr>
          <w:sz w:val="24"/>
          <w:szCs w:val="24"/>
        </w:rPr>
      </w:pPr>
      <w:r>
        <w:rPr>
          <w:sz w:val="24"/>
          <w:szCs w:val="24"/>
        </w:rPr>
        <w:t>We initially met in the Metropolitan Community Health Services Building. We then moved across the street to the Metropolitan Community Credit Union.</w:t>
      </w:r>
    </w:p>
    <w:p w:rsidR="0066598D" w:rsidRDefault="0066598D" w:rsidP="00BF0AEB">
      <w:pPr>
        <w:spacing w:line="240" w:lineRule="auto"/>
        <w:rPr>
          <w:sz w:val="24"/>
          <w:szCs w:val="24"/>
        </w:rPr>
      </w:pPr>
      <w:r>
        <w:rPr>
          <w:sz w:val="24"/>
          <w:szCs w:val="24"/>
        </w:rPr>
        <w:t>The next stop was the emergency shelter for men located in the church.</w:t>
      </w:r>
    </w:p>
    <w:p w:rsidR="0066598D" w:rsidRDefault="0066598D" w:rsidP="00BF0AEB">
      <w:pPr>
        <w:spacing w:line="240" w:lineRule="auto"/>
        <w:rPr>
          <w:sz w:val="24"/>
          <w:szCs w:val="24"/>
        </w:rPr>
      </w:pPr>
      <w:r>
        <w:rPr>
          <w:sz w:val="24"/>
          <w:szCs w:val="24"/>
        </w:rPr>
        <w:lastRenderedPageBreak/>
        <w:t xml:space="preserve">The final stop was a tour of a couple of apartments on the Metropolitan Housing site. The Metropolitan Housing </w:t>
      </w:r>
      <w:r w:rsidR="00A63BFB">
        <w:rPr>
          <w:sz w:val="24"/>
          <w:szCs w:val="24"/>
        </w:rPr>
        <w:t xml:space="preserve">owns/and or/manages 691 units.  The properties consist of 811 and 202 funded properties. The Moore’s were very kind and considerate in accommodating our visit. </w:t>
      </w:r>
      <w:r>
        <w:rPr>
          <w:sz w:val="24"/>
          <w:szCs w:val="24"/>
        </w:rPr>
        <w:t xml:space="preserve"> </w:t>
      </w:r>
    </w:p>
    <w:p w:rsidR="0066598D" w:rsidRDefault="0066598D" w:rsidP="00BF0AEB">
      <w:pPr>
        <w:spacing w:line="240" w:lineRule="auto"/>
        <w:rPr>
          <w:b/>
          <w:sz w:val="28"/>
          <w:szCs w:val="28"/>
          <w:u w:val="single"/>
        </w:rPr>
      </w:pPr>
    </w:p>
    <w:p w:rsidR="007A3261" w:rsidRDefault="007A3261" w:rsidP="00BF0AEB">
      <w:pPr>
        <w:spacing w:line="240" w:lineRule="auto"/>
        <w:rPr>
          <w:b/>
          <w:sz w:val="28"/>
          <w:szCs w:val="28"/>
          <w:u w:val="single"/>
        </w:rPr>
      </w:pPr>
      <w:r>
        <w:rPr>
          <w:b/>
          <w:sz w:val="28"/>
          <w:szCs w:val="28"/>
          <w:u w:val="single"/>
        </w:rPr>
        <w:t>ADJOURNMENT:</w:t>
      </w:r>
    </w:p>
    <w:p w:rsidR="00BF0AEB" w:rsidRPr="00BF0AEB" w:rsidRDefault="007A3261" w:rsidP="00BF0AEB">
      <w:pPr>
        <w:spacing w:line="240" w:lineRule="auto"/>
        <w:rPr>
          <w:sz w:val="24"/>
          <w:szCs w:val="24"/>
        </w:rPr>
      </w:pPr>
      <w:r>
        <w:rPr>
          <w:sz w:val="24"/>
          <w:szCs w:val="24"/>
        </w:rPr>
        <w:t xml:space="preserve">The next meeting is scheduled for </w:t>
      </w:r>
      <w:r w:rsidR="00A63BFB">
        <w:rPr>
          <w:sz w:val="24"/>
          <w:szCs w:val="24"/>
        </w:rPr>
        <w:t>October 9, 2013 at 11:30am. Corey Root, Project Specialist, with the North Carolina Coalition to End Homelessness is scheduled to join us.</w:t>
      </w:r>
    </w:p>
    <w:p w:rsidR="00BF0AEB" w:rsidRPr="00BF0AEB" w:rsidRDefault="00BF0AEB" w:rsidP="00BF0AEB">
      <w:pPr>
        <w:spacing w:line="240" w:lineRule="auto"/>
        <w:jc w:val="center"/>
        <w:rPr>
          <w:sz w:val="24"/>
          <w:szCs w:val="24"/>
        </w:rPr>
      </w:pPr>
    </w:p>
    <w:sectPr w:rsidR="00BF0AEB" w:rsidRPr="00BF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EB"/>
    <w:rsid w:val="00100DA9"/>
    <w:rsid w:val="00167D4D"/>
    <w:rsid w:val="001C536F"/>
    <w:rsid w:val="0040238A"/>
    <w:rsid w:val="0044017E"/>
    <w:rsid w:val="004E47BB"/>
    <w:rsid w:val="005F2902"/>
    <w:rsid w:val="0066598D"/>
    <w:rsid w:val="006D408C"/>
    <w:rsid w:val="006E3531"/>
    <w:rsid w:val="007A3261"/>
    <w:rsid w:val="00A57154"/>
    <w:rsid w:val="00A63BFB"/>
    <w:rsid w:val="00AB79A6"/>
    <w:rsid w:val="00BA5B6E"/>
    <w:rsid w:val="00BF0AEB"/>
    <w:rsid w:val="00C83D39"/>
    <w:rsid w:val="00CF6B3F"/>
    <w:rsid w:val="00D358EA"/>
    <w:rsid w:val="00D5462B"/>
    <w:rsid w:val="00EA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1796-1427-4824-A9F3-161BCF7F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Blackman</dc:creator>
  <cp:lastModifiedBy>Corey</cp:lastModifiedBy>
  <cp:revision>2</cp:revision>
  <cp:lastPrinted>2013-06-18T21:53:00Z</cp:lastPrinted>
  <dcterms:created xsi:type="dcterms:W3CDTF">2013-10-10T21:14:00Z</dcterms:created>
  <dcterms:modified xsi:type="dcterms:W3CDTF">2013-10-10T21:14:00Z</dcterms:modified>
</cp:coreProperties>
</file>