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BF227F">
        <w:rPr>
          <w:b/>
        </w:rPr>
        <w:t>July 18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BF227F">
        <w:t>June 20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45588E" w:rsidRDefault="0045588E" w:rsidP="0045588E">
      <w:pPr>
        <w:pStyle w:val="ListParagraph"/>
      </w:pPr>
    </w:p>
    <w:p w:rsidR="008D2D72" w:rsidRDefault="00EC3A7C" w:rsidP="008D2D72">
      <w:pPr>
        <w:numPr>
          <w:ilvl w:val="0"/>
          <w:numId w:val="2"/>
        </w:numPr>
      </w:pPr>
      <w:r>
        <w:t>ESG Funding Update</w:t>
      </w:r>
      <w:r w:rsidR="007303EF">
        <w:t xml:space="preserve"> </w:t>
      </w:r>
    </w:p>
    <w:p w:rsidR="00D72E2E" w:rsidRDefault="00D72E2E" w:rsidP="00D72E2E">
      <w:pPr>
        <w:pStyle w:val="ListParagraph"/>
      </w:pPr>
    </w:p>
    <w:p w:rsidR="004E5D67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C313D2">
        <w:t>6</w:t>
      </w:r>
      <w:r w:rsidR="00D72E2E">
        <w:t>/</w:t>
      </w:r>
      <w:r w:rsidR="00BF227F">
        <w:t>25</w:t>
      </w:r>
      <w:r w:rsidR="00D10842">
        <w:t>/13</w:t>
      </w:r>
      <w:r w:rsidR="004E5D67">
        <w:t xml:space="preserve"> and 7/2/13</w:t>
      </w:r>
    </w:p>
    <w:p w:rsidR="004E5D67" w:rsidRDefault="004E5D67" w:rsidP="004E5D67">
      <w:pPr>
        <w:pStyle w:val="ListParagraph"/>
      </w:pPr>
    </w:p>
    <w:p w:rsidR="004E5D67" w:rsidRDefault="004E5D67" w:rsidP="004E5D67">
      <w:pPr>
        <w:numPr>
          <w:ilvl w:val="1"/>
          <w:numId w:val="2"/>
        </w:numPr>
      </w:pPr>
      <w:r>
        <w:t>BoS Regional Lead Alternate</w:t>
      </w:r>
    </w:p>
    <w:p w:rsidR="004E5D67" w:rsidRDefault="004E5D67" w:rsidP="004E5D67">
      <w:pPr>
        <w:numPr>
          <w:ilvl w:val="1"/>
          <w:numId w:val="2"/>
        </w:numPr>
      </w:pPr>
      <w:r>
        <w:t>Subcommittee calls—points for attendance</w:t>
      </w:r>
    </w:p>
    <w:p w:rsidR="004E5D67" w:rsidRDefault="004E5D67" w:rsidP="004E5D67">
      <w:pPr>
        <w:numPr>
          <w:ilvl w:val="1"/>
          <w:numId w:val="2"/>
        </w:numPr>
      </w:pPr>
      <w:r>
        <w:t>Discuss recruitment/increased participation from other agencies/stakeholders</w:t>
      </w:r>
    </w:p>
    <w:p w:rsidR="0063034B" w:rsidRDefault="004E5D67" w:rsidP="004E5D67">
      <w:pPr>
        <w:numPr>
          <w:ilvl w:val="1"/>
          <w:numId w:val="2"/>
        </w:numPr>
      </w:pPr>
      <w:r>
        <w:t>Specific goals—activities, events</w:t>
      </w:r>
    </w:p>
    <w:p w:rsidR="00CB565A" w:rsidRDefault="00A748A0" w:rsidP="004E5D67">
      <w:pPr>
        <w:numPr>
          <w:ilvl w:val="1"/>
          <w:numId w:val="2"/>
        </w:numPr>
      </w:pPr>
      <w:r>
        <w:t xml:space="preserve">NC BoS </w:t>
      </w:r>
      <w:r w:rsidR="0063034B">
        <w:t>Governance draft</w:t>
      </w:r>
    </w:p>
    <w:p w:rsidR="00CB565A" w:rsidRDefault="00CB565A" w:rsidP="004E5D67">
      <w:pPr>
        <w:numPr>
          <w:ilvl w:val="1"/>
          <w:numId w:val="2"/>
        </w:numPr>
      </w:pPr>
      <w:r>
        <w:t>Coordinated Assessment</w:t>
      </w:r>
    </w:p>
    <w:p w:rsidR="008D2D72" w:rsidRDefault="00CB565A" w:rsidP="004E5D67">
      <w:pPr>
        <w:numPr>
          <w:ilvl w:val="1"/>
          <w:numId w:val="2"/>
        </w:numPr>
      </w:pPr>
      <w:r>
        <w:t>CoC Funds Intent to Apply</w:t>
      </w:r>
      <w:r w:rsidR="000037C0">
        <w:t xml:space="preserve"> </w:t>
      </w:r>
    </w:p>
    <w:p w:rsidR="00F31ECB" w:rsidRDefault="00F31ECB" w:rsidP="00F31ECB">
      <w:pPr>
        <w:pStyle w:val="ListParagraph"/>
      </w:pPr>
    </w:p>
    <w:p w:rsidR="0045588E" w:rsidRDefault="00CB565A" w:rsidP="0045588E">
      <w:pPr>
        <w:pStyle w:val="ListParagraph"/>
        <w:numPr>
          <w:ilvl w:val="0"/>
          <w:numId w:val="2"/>
        </w:numPr>
      </w:pPr>
      <w:r>
        <w:t>ESG 2013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4E5D67">
        <w:rPr>
          <w:b/>
        </w:rPr>
        <w:t>August 15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D6F93"/>
    <w:rsid w:val="001420BF"/>
    <w:rsid w:val="0016074D"/>
    <w:rsid w:val="001F643C"/>
    <w:rsid w:val="00211A39"/>
    <w:rsid w:val="00233695"/>
    <w:rsid w:val="00281BAA"/>
    <w:rsid w:val="002858B1"/>
    <w:rsid w:val="002A5D27"/>
    <w:rsid w:val="002C52F7"/>
    <w:rsid w:val="002C6F2F"/>
    <w:rsid w:val="002E4321"/>
    <w:rsid w:val="002E4570"/>
    <w:rsid w:val="003107CA"/>
    <w:rsid w:val="00366443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714DF4"/>
    <w:rsid w:val="007303EF"/>
    <w:rsid w:val="00745DEE"/>
    <w:rsid w:val="007A7230"/>
    <w:rsid w:val="00805CD1"/>
    <w:rsid w:val="00806B6F"/>
    <w:rsid w:val="00827712"/>
    <w:rsid w:val="00833FFE"/>
    <w:rsid w:val="00841B68"/>
    <w:rsid w:val="0089244B"/>
    <w:rsid w:val="0089412E"/>
    <w:rsid w:val="008D2D72"/>
    <w:rsid w:val="009158EB"/>
    <w:rsid w:val="0094237D"/>
    <w:rsid w:val="009435CD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32A2B"/>
    <w:rsid w:val="00B44558"/>
    <w:rsid w:val="00B509FA"/>
    <w:rsid w:val="00BD50FA"/>
    <w:rsid w:val="00BF227F"/>
    <w:rsid w:val="00BF7544"/>
    <w:rsid w:val="00C042DA"/>
    <w:rsid w:val="00C24884"/>
    <w:rsid w:val="00C313D2"/>
    <w:rsid w:val="00CB565A"/>
    <w:rsid w:val="00D10842"/>
    <w:rsid w:val="00D25DF6"/>
    <w:rsid w:val="00D56855"/>
    <w:rsid w:val="00D72E2E"/>
    <w:rsid w:val="00D73EFF"/>
    <w:rsid w:val="00DD1A9B"/>
    <w:rsid w:val="00E154D9"/>
    <w:rsid w:val="00E31787"/>
    <w:rsid w:val="00E52BF2"/>
    <w:rsid w:val="00E54737"/>
    <w:rsid w:val="00E61638"/>
    <w:rsid w:val="00EC3A7C"/>
    <w:rsid w:val="00F14415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2013-07-17T13:57:00Z</dcterms:created>
  <dcterms:modified xsi:type="dcterms:W3CDTF">2013-07-17T13:57:00Z</dcterms:modified>
</cp:coreProperties>
</file>