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9E" w:rsidRDefault="002E56CD" w:rsidP="002E56CD">
      <w:pPr>
        <w:jc w:val="center"/>
        <w:rPr>
          <w:b/>
          <w:sz w:val="28"/>
          <w:szCs w:val="28"/>
        </w:rPr>
      </w:pPr>
      <w:bookmarkStart w:id="0" w:name="_GoBack"/>
      <w:bookmarkEnd w:id="0"/>
      <w:r>
        <w:rPr>
          <w:b/>
          <w:sz w:val="28"/>
          <w:szCs w:val="28"/>
        </w:rPr>
        <w:t xml:space="preserve">ROCKINGHAM COUNTY BALANCE OF STATE CONTINUUM OF CARE </w:t>
      </w:r>
    </w:p>
    <w:p w:rsidR="002E56CD" w:rsidRDefault="002E56CD" w:rsidP="002E56CD">
      <w:pPr>
        <w:jc w:val="center"/>
        <w:rPr>
          <w:b/>
          <w:sz w:val="28"/>
          <w:szCs w:val="28"/>
        </w:rPr>
      </w:pPr>
      <w:r>
        <w:rPr>
          <w:b/>
          <w:sz w:val="28"/>
          <w:szCs w:val="28"/>
        </w:rPr>
        <w:t>(formerly Rock Co Regional Committee to End Homeless)</w:t>
      </w:r>
    </w:p>
    <w:p w:rsidR="002E56CD" w:rsidRDefault="002E56CD" w:rsidP="002E56CD">
      <w:pPr>
        <w:jc w:val="center"/>
        <w:rPr>
          <w:b/>
          <w:sz w:val="28"/>
          <w:szCs w:val="28"/>
        </w:rPr>
      </w:pPr>
      <w:r>
        <w:rPr>
          <w:b/>
          <w:sz w:val="28"/>
          <w:szCs w:val="28"/>
        </w:rPr>
        <w:t>Regional Committee Minutes from June 20, 2013</w:t>
      </w:r>
    </w:p>
    <w:p w:rsidR="002E56CD" w:rsidRDefault="002E56CD" w:rsidP="002E56CD">
      <w:pPr>
        <w:jc w:val="center"/>
        <w:rPr>
          <w:b/>
          <w:sz w:val="28"/>
          <w:szCs w:val="28"/>
        </w:rPr>
      </w:pPr>
      <w:r>
        <w:rPr>
          <w:noProof/>
        </w:rPr>
        <w:drawing>
          <wp:inline distT="0" distB="0" distL="0" distR="0" wp14:anchorId="41898149" wp14:editId="5331AB07">
            <wp:extent cx="2978150" cy="1244600"/>
            <wp:effectExtent l="0" t="0" r="0" b="0"/>
            <wp:docPr id="1" name="Picture 1" descr="C:\Users\eblackst\AppData\Local\Microsoft\Windows\Temporary Internet Files\Content.IE5\YU2DGC24\MC900090344[1].wmf"/>
            <wp:cNvGraphicFramePr/>
            <a:graphic xmlns:a="http://schemas.openxmlformats.org/drawingml/2006/main">
              <a:graphicData uri="http://schemas.openxmlformats.org/drawingml/2006/picture">
                <pic:pic xmlns:pic="http://schemas.openxmlformats.org/drawingml/2006/picture">
                  <pic:nvPicPr>
                    <pic:cNvPr id="1" name="Picture 1" descr="C:\Users\eblackst\AppData\Local\Microsoft\Windows\Temporary Internet Files\Content.IE5\YU2DGC24\MC900090344[1].wmf"/>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8150" cy="1244600"/>
                    </a:xfrm>
                    <a:prstGeom prst="rect">
                      <a:avLst/>
                    </a:prstGeom>
                    <a:noFill/>
                    <a:ln>
                      <a:noFill/>
                    </a:ln>
                  </pic:spPr>
                </pic:pic>
              </a:graphicData>
            </a:graphic>
          </wp:inline>
        </w:drawing>
      </w:r>
    </w:p>
    <w:p w:rsidR="0054047D" w:rsidRDefault="0054047D" w:rsidP="0054047D">
      <w:pPr>
        <w:rPr>
          <w:sz w:val="24"/>
          <w:szCs w:val="24"/>
        </w:rPr>
      </w:pPr>
      <w:r>
        <w:rPr>
          <w:b/>
          <w:sz w:val="24"/>
          <w:szCs w:val="24"/>
        </w:rPr>
        <w:t xml:space="preserve">Present: </w:t>
      </w:r>
      <w:r>
        <w:rPr>
          <w:sz w:val="24"/>
          <w:szCs w:val="24"/>
        </w:rPr>
        <w:t xml:space="preserve">Ellery </w:t>
      </w:r>
      <w:proofErr w:type="spellStart"/>
      <w:r>
        <w:rPr>
          <w:sz w:val="24"/>
          <w:szCs w:val="24"/>
        </w:rPr>
        <w:t>Blackstock</w:t>
      </w:r>
      <w:proofErr w:type="spellEnd"/>
      <w:r>
        <w:rPr>
          <w:sz w:val="24"/>
          <w:szCs w:val="24"/>
        </w:rPr>
        <w:t xml:space="preserve"> (DSS), Mitch </w:t>
      </w:r>
      <w:proofErr w:type="spellStart"/>
      <w:r>
        <w:rPr>
          <w:sz w:val="24"/>
          <w:szCs w:val="24"/>
        </w:rPr>
        <w:t>Fahrer</w:t>
      </w:r>
      <w:proofErr w:type="spellEnd"/>
      <w:r>
        <w:rPr>
          <w:sz w:val="24"/>
          <w:szCs w:val="24"/>
        </w:rPr>
        <w:t xml:space="preserve"> (New RHA), Beverly Scurry (RCDPH), Jason Thompson (RCHH), Walter </w:t>
      </w:r>
      <w:proofErr w:type="spellStart"/>
      <w:r>
        <w:rPr>
          <w:sz w:val="24"/>
          <w:szCs w:val="24"/>
        </w:rPr>
        <w:t>NcNeill</w:t>
      </w:r>
      <w:proofErr w:type="spellEnd"/>
      <w:r>
        <w:rPr>
          <w:sz w:val="24"/>
          <w:szCs w:val="24"/>
        </w:rPr>
        <w:t xml:space="preserve"> (RCVC/DAV), Curtis Pierce (RCVC), Ruth Mitchell (RCCAR), Faye Pierce (RHA), Marlene Harrison (Help, </w:t>
      </w:r>
      <w:proofErr w:type="spellStart"/>
      <w:r>
        <w:rPr>
          <w:sz w:val="24"/>
          <w:szCs w:val="24"/>
        </w:rPr>
        <w:t>Inc</w:t>
      </w:r>
      <w:proofErr w:type="spellEnd"/>
      <w:r>
        <w:rPr>
          <w:sz w:val="24"/>
          <w:szCs w:val="24"/>
        </w:rPr>
        <w:t xml:space="preserve">), Dick </w:t>
      </w:r>
      <w:proofErr w:type="spellStart"/>
      <w:r>
        <w:rPr>
          <w:sz w:val="24"/>
          <w:szCs w:val="24"/>
        </w:rPr>
        <w:t>Frohock</w:t>
      </w:r>
      <w:proofErr w:type="spellEnd"/>
      <w:r>
        <w:rPr>
          <w:sz w:val="24"/>
          <w:szCs w:val="24"/>
        </w:rPr>
        <w:t xml:space="preserve"> (Reidsville Human Relations), Randy Judkins (Zion Baptist), Tara Tucker (CPHS), Sharon Neville (CPHS), Doris Whitt (F C Church), Melissa Galloway (HORO), Patricia Gilley (Cong Nursing)</w:t>
      </w:r>
    </w:p>
    <w:p w:rsidR="0054047D" w:rsidRDefault="0054047D" w:rsidP="0054047D">
      <w:pPr>
        <w:rPr>
          <w:sz w:val="24"/>
          <w:szCs w:val="24"/>
        </w:rPr>
      </w:pPr>
      <w:r>
        <w:rPr>
          <w:sz w:val="24"/>
          <w:szCs w:val="24"/>
        </w:rPr>
        <w:t xml:space="preserve">Per our by-laws, a quorum must be present at each Regional Committee meeting. A quorum is present today. </w:t>
      </w:r>
    </w:p>
    <w:p w:rsidR="0054047D" w:rsidRDefault="0054047D" w:rsidP="0054047D">
      <w:pPr>
        <w:rPr>
          <w:sz w:val="24"/>
          <w:szCs w:val="24"/>
        </w:rPr>
      </w:pPr>
      <w:r>
        <w:rPr>
          <w:sz w:val="24"/>
          <w:szCs w:val="24"/>
        </w:rPr>
        <w:t>Ellery opened the meeting with a word of prayer.</w:t>
      </w:r>
    </w:p>
    <w:p w:rsidR="00693801" w:rsidRDefault="00693801" w:rsidP="0054047D">
      <w:pPr>
        <w:rPr>
          <w:sz w:val="24"/>
          <w:szCs w:val="24"/>
        </w:rPr>
      </w:pPr>
      <w:r>
        <w:rPr>
          <w:sz w:val="24"/>
          <w:szCs w:val="24"/>
        </w:rPr>
        <w:t>Dick nominated Marlene Harrison as the Assistant Regional Lead and Faye seconded the motion. Committee approved.</w:t>
      </w:r>
    </w:p>
    <w:p w:rsidR="0054047D" w:rsidRDefault="00457F24" w:rsidP="0054047D">
      <w:pPr>
        <w:rPr>
          <w:sz w:val="24"/>
          <w:szCs w:val="24"/>
        </w:rPr>
      </w:pPr>
      <w:r>
        <w:rPr>
          <w:sz w:val="24"/>
          <w:szCs w:val="24"/>
        </w:rPr>
        <w:t xml:space="preserve">As part of the HUD funded Piedmont Together plan for the </w:t>
      </w:r>
      <w:r w:rsidR="00CD2888">
        <w:rPr>
          <w:sz w:val="24"/>
          <w:szCs w:val="24"/>
        </w:rPr>
        <w:t>region,</w:t>
      </w:r>
      <w:r>
        <w:rPr>
          <w:sz w:val="24"/>
          <w:szCs w:val="24"/>
        </w:rPr>
        <w:t xml:space="preserve"> the Regional Council sponsored a workshop and requested feedback on the following:</w:t>
      </w:r>
    </w:p>
    <w:p w:rsidR="00457F24" w:rsidRDefault="00457F24" w:rsidP="00457F24">
      <w:pPr>
        <w:pStyle w:val="ListParagraph"/>
        <w:numPr>
          <w:ilvl w:val="0"/>
          <w:numId w:val="1"/>
        </w:numPr>
        <w:rPr>
          <w:sz w:val="24"/>
          <w:szCs w:val="24"/>
        </w:rPr>
      </w:pPr>
      <w:r>
        <w:rPr>
          <w:sz w:val="24"/>
          <w:szCs w:val="24"/>
        </w:rPr>
        <w:t>What resources could help increase the capacity of homelessness services in the region? Our answer: additional funding to assist/prevent homelessness, a form of transportation throughout the county, additional shelter space and vouchers, medical care, and a shelter that is open all year</w:t>
      </w:r>
    </w:p>
    <w:p w:rsidR="00457F24" w:rsidRDefault="00457F24" w:rsidP="00457F24">
      <w:pPr>
        <w:pStyle w:val="ListParagraph"/>
        <w:numPr>
          <w:ilvl w:val="0"/>
          <w:numId w:val="1"/>
        </w:numPr>
        <w:rPr>
          <w:sz w:val="24"/>
          <w:szCs w:val="24"/>
        </w:rPr>
      </w:pPr>
      <w:r>
        <w:rPr>
          <w:sz w:val="24"/>
          <w:szCs w:val="24"/>
        </w:rPr>
        <w:t xml:space="preserve">What recommendations would you make to improve the delivery of services in the region? Our answer: </w:t>
      </w:r>
      <w:r w:rsidR="0032118A">
        <w:rPr>
          <w:sz w:val="24"/>
          <w:szCs w:val="24"/>
        </w:rPr>
        <w:t>better access to medical care (including psychiatric), increase public awareness about homelessness and a coordination of efforts to serve our population</w:t>
      </w:r>
    </w:p>
    <w:p w:rsidR="0032118A" w:rsidRDefault="0032118A" w:rsidP="00457F24">
      <w:pPr>
        <w:pStyle w:val="ListParagraph"/>
        <w:numPr>
          <w:ilvl w:val="0"/>
          <w:numId w:val="1"/>
        </w:numPr>
        <w:rPr>
          <w:sz w:val="24"/>
          <w:szCs w:val="24"/>
        </w:rPr>
      </w:pPr>
      <w:r>
        <w:rPr>
          <w:sz w:val="24"/>
          <w:szCs w:val="24"/>
        </w:rPr>
        <w:t xml:space="preserve">What could HUD and other funders do differently to improve homeless service delivery? Our answer: reduce the stipulations attached to HUD funding (allow movement of money), eliminate cash match requirement, provide funds for case management services </w:t>
      </w:r>
    </w:p>
    <w:p w:rsidR="0032118A" w:rsidRDefault="0032118A" w:rsidP="00457F24">
      <w:pPr>
        <w:pStyle w:val="ListParagraph"/>
        <w:numPr>
          <w:ilvl w:val="0"/>
          <w:numId w:val="1"/>
        </w:numPr>
        <w:rPr>
          <w:sz w:val="24"/>
          <w:szCs w:val="24"/>
        </w:rPr>
      </w:pPr>
      <w:r>
        <w:rPr>
          <w:sz w:val="24"/>
          <w:szCs w:val="24"/>
        </w:rPr>
        <w:lastRenderedPageBreak/>
        <w:t xml:space="preserve">What could facilitate coordination among different homeless services? Our answer: </w:t>
      </w:r>
      <w:r w:rsidR="00431173">
        <w:rPr>
          <w:sz w:val="24"/>
          <w:szCs w:val="24"/>
        </w:rPr>
        <w:t>Faye is coordinating having Corey Root (NCCEH) attend one of our Committee meetings</w:t>
      </w:r>
    </w:p>
    <w:p w:rsidR="00431173" w:rsidRDefault="00431173" w:rsidP="00457F24">
      <w:pPr>
        <w:pStyle w:val="ListParagraph"/>
        <w:numPr>
          <w:ilvl w:val="0"/>
          <w:numId w:val="1"/>
        </w:numPr>
        <w:rPr>
          <w:sz w:val="24"/>
          <w:szCs w:val="24"/>
        </w:rPr>
      </w:pPr>
      <w:r>
        <w:rPr>
          <w:sz w:val="24"/>
          <w:szCs w:val="24"/>
        </w:rPr>
        <w:t>What could foster relationships among homeless service providers throughout the region? And, how can regional coordination enhance what you are already doing in your community? Our answer: communication and getting the word out, a website with meeting minutes, an extensive resource guide, media exposure, presence at city council and county commissioner meetings</w:t>
      </w:r>
      <w:r>
        <w:rPr>
          <w:sz w:val="24"/>
          <w:szCs w:val="24"/>
        </w:rPr>
        <w:tab/>
      </w:r>
    </w:p>
    <w:p w:rsidR="00431173" w:rsidRDefault="00431173" w:rsidP="00431173">
      <w:pPr>
        <w:ind w:left="360"/>
        <w:rPr>
          <w:sz w:val="24"/>
          <w:szCs w:val="24"/>
        </w:rPr>
      </w:pPr>
      <w:r>
        <w:rPr>
          <w:sz w:val="24"/>
          <w:szCs w:val="24"/>
        </w:rPr>
        <w:t xml:space="preserve">ADTS is currently working on a grant that will allow an extension of transportation to </w:t>
      </w:r>
      <w:proofErr w:type="spellStart"/>
      <w:r>
        <w:rPr>
          <w:sz w:val="24"/>
          <w:szCs w:val="24"/>
        </w:rPr>
        <w:t>to</w:t>
      </w:r>
      <w:proofErr w:type="spellEnd"/>
      <w:r>
        <w:rPr>
          <w:sz w:val="24"/>
          <w:szCs w:val="24"/>
        </w:rPr>
        <w:t xml:space="preserve"> the western part of Rock Co. One grant will likely be awarded and ADTS is also looking at other options for this area that will not be funded by granny monies. </w:t>
      </w:r>
    </w:p>
    <w:p w:rsidR="0042769C" w:rsidRDefault="00431173" w:rsidP="00431173">
      <w:pPr>
        <w:ind w:left="360"/>
        <w:rPr>
          <w:sz w:val="24"/>
          <w:szCs w:val="24"/>
        </w:rPr>
      </w:pPr>
      <w:r>
        <w:rPr>
          <w:sz w:val="24"/>
          <w:szCs w:val="24"/>
        </w:rPr>
        <w:t xml:space="preserve">The Housing Authority has 36 vouchers and HUD has cut budget for RHA. </w:t>
      </w:r>
      <w:r w:rsidR="0042769C">
        <w:rPr>
          <w:sz w:val="24"/>
          <w:szCs w:val="24"/>
        </w:rPr>
        <w:t xml:space="preserve">As a result Faye’s employment hours will decrease. Faye presently works 10 hours and this will reduce to 6 hours weekly. Faye reports this position really needs to be a full time position as the recipients need a lot of case mgmt. services. </w:t>
      </w:r>
    </w:p>
    <w:p w:rsidR="0042769C" w:rsidRDefault="0042769C" w:rsidP="00431173">
      <w:pPr>
        <w:ind w:left="360"/>
        <w:rPr>
          <w:sz w:val="24"/>
          <w:szCs w:val="24"/>
        </w:rPr>
      </w:pPr>
      <w:r>
        <w:rPr>
          <w:sz w:val="24"/>
          <w:szCs w:val="24"/>
        </w:rPr>
        <w:t>Other resources are needed at the committee meetings to include city and county managers and police managers.</w:t>
      </w:r>
    </w:p>
    <w:p w:rsidR="00CD2888" w:rsidRDefault="0042769C" w:rsidP="00431173">
      <w:pPr>
        <w:ind w:left="360"/>
        <w:rPr>
          <w:sz w:val="24"/>
          <w:szCs w:val="24"/>
        </w:rPr>
      </w:pPr>
      <w:r>
        <w:rPr>
          <w:sz w:val="24"/>
          <w:szCs w:val="24"/>
        </w:rPr>
        <w:t xml:space="preserve">Fundraising is a possibility to supplement funding and the monies received could go to RHA as they are in the process of developing a 501C3 and Mitch is in agreement to hold donated monies. </w:t>
      </w:r>
    </w:p>
    <w:p w:rsidR="00431173" w:rsidRDefault="00CD2888" w:rsidP="00431173">
      <w:pPr>
        <w:ind w:left="360"/>
        <w:rPr>
          <w:b/>
          <w:sz w:val="24"/>
          <w:szCs w:val="24"/>
        </w:rPr>
      </w:pPr>
      <w:r w:rsidRPr="00CD2888">
        <w:rPr>
          <w:b/>
          <w:sz w:val="24"/>
          <w:szCs w:val="24"/>
        </w:rPr>
        <w:t>HOUSING UPDATE</w:t>
      </w:r>
      <w:r w:rsidR="0042769C" w:rsidRPr="00CD2888">
        <w:rPr>
          <w:b/>
          <w:sz w:val="24"/>
          <w:szCs w:val="24"/>
        </w:rPr>
        <w:t xml:space="preserve"> </w:t>
      </w:r>
      <w:r w:rsidR="00431173" w:rsidRPr="00CD2888">
        <w:rPr>
          <w:b/>
          <w:sz w:val="24"/>
          <w:szCs w:val="24"/>
        </w:rPr>
        <w:tab/>
      </w:r>
    </w:p>
    <w:p w:rsidR="00CD2888" w:rsidRDefault="00CD2888" w:rsidP="00431173">
      <w:pPr>
        <w:ind w:left="360"/>
        <w:rPr>
          <w:sz w:val="24"/>
          <w:szCs w:val="24"/>
        </w:rPr>
      </w:pPr>
      <w:r>
        <w:rPr>
          <w:sz w:val="24"/>
          <w:szCs w:val="24"/>
        </w:rPr>
        <w:t xml:space="preserve">Help, </w:t>
      </w:r>
      <w:proofErr w:type="spellStart"/>
      <w:r>
        <w:rPr>
          <w:sz w:val="24"/>
          <w:szCs w:val="24"/>
        </w:rPr>
        <w:t>Inc</w:t>
      </w:r>
      <w:proofErr w:type="spellEnd"/>
      <w:r>
        <w:rPr>
          <w:sz w:val="24"/>
          <w:szCs w:val="24"/>
        </w:rPr>
        <w:t xml:space="preserve"> has housed 7 households since Feb 2013. Twenty were victims of domestic violence. One household has graduated and there is a new household (mother w/ 3 children) since our last committee meeting. Marlene hopes for 3 additional households before the grant cycle ends in Sept 2013.</w:t>
      </w:r>
    </w:p>
    <w:p w:rsidR="00CD2888" w:rsidRDefault="00CD2888" w:rsidP="00431173">
      <w:pPr>
        <w:ind w:left="360"/>
        <w:rPr>
          <w:sz w:val="24"/>
          <w:szCs w:val="24"/>
        </w:rPr>
      </w:pPr>
      <w:r>
        <w:rPr>
          <w:sz w:val="24"/>
          <w:szCs w:val="24"/>
        </w:rPr>
        <w:t>Jason reports all programs are full w/ expanded slots adding 4 on permanent housing and 1 to transitional housing.</w:t>
      </w:r>
    </w:p>
    <w:p w:rsidR="00CD2888" w:rsidRDefault="00CD2888" w:rsidP="00431173">
      <w:pPr>
        <w:ind w:left="360"/>
        <w:rPr>
          <w:sz w:val="24"/>
          <w:szCs w:val="24"/>
        </w:rPr>
      </w:pPr>
      <w:r>
        <w:rPr>
          <w:sz w:val="24"/>
          <w:szCs w:val="24"/>
        </w:rPr>
        <w:t xml:space="preserve">RHA has 36 slots with 2 open. They are in the process of approving the applicants for those open slots. </w:t>
      </w:r>
    </w:p>
    <w:p w:rsidR="00712A51" w:rsidRDefault="00693801" w:rsidP="00712A51">
      <w:pPr>
        <w:ind w:left="360"/>
        <w:rPr>
          <w:sz w:val="24"/>
          <w:szCs w:val="24"/>
        </w:rPr>
      </w:pPr>
      <w:r>
        <w:rPr>
          <w:sz w:val="24"/>
          <w:szCs w:val="24"/>
        </w:rPr>
        <w:t xml:space="preserve">The Committee has determined as a project to have a shelter open all year. Currently, some expressing interest includes city officials, local builders association and churches. Possible locations discussed include near the soup kitchen, land at RHA, and the old Winn Dixie building. Mitch suggested a working committee </w:t>
      </w:r>
      <w:r w:rsidR="00712A51">
        <w:rPr>
          <w:sz w:val="24"/>
          <w:szCs w:val="24"/>
        </w:rPr>
        <w:t xml:space="preserve">specific to the development to a year round shelter. Faye motioned the Housing Subcommittee adopt the Project and move forward. </w:t>
      </w:r>
      <w:r w:rsidR="00712A51">
        <w:rPr>
          <w:sz w:val="24"/>
          <w:szCs w:val="24"/>
        </w:rPr>
        <w:lastRenderedPageBreak/>
        <w:t xml:space="preserve">Curtis Pierce seconded the motion. Dick </w:t>
      </w:r>
      <w:proofErr w:type="spellStart"/>
      <w:r w:rsidR="00712A51">
        <w:rPr>
          <w:sz w:val="24"/>
          <w:szCs w:val="24"/>
        </w:rPr>
        <w:t>Frohock</w:t>
      </w:r>
      <w:proofErr w:type="spellEnd"/>
      <w:r w:rsidR="00712A51">
        <w:rPr>
          <w:sz w:val="24"/>
          <w:szCs w:val="24"/>
        </w:rPr>
        <w:t xml:space="preserve"> will be the lead person for the Housing Subcommittee. </w:t>
      </w:r>
    </w:p>
    <w:p w:rsidR="00712A51" w:rsidRDefault="00712A51" w:rsidP="00712A51">
      <w:pPr>
        <w:ind w:left="360"/>
        <w:rPr>
          <w:b/>
          <w:sz w:val="24"/>
          <w:szCs w:val="24"/>
        </w:rPr>
      </w:pPr>
      <w:r>
        <w:rPr>
          <w:b/>
          <w:sz w:val="24"/>
          <w:szCs w:val="24"/>
        </w:rPr>
        <w:t>UPCOMING EVENTS</w:t>
      </w:r>
    </w:p>
    <w:p w:rsidR="00693801" w:rsidRPr="00CD2888" w:rsidRDefault="00712A51" w:rsidP="00712A51">
      <w:pPr>
        <w:ind w:left="360"/>
        <w:rPr>
          <w:sz w:val="24"/>
          <w:szCs w:val="24"/>
        </w:rPr>
      </w:pPr>
      <w:r>
        <w:rPr>
          <w:sz w:val="24"/>
          <w:szCs w:val="24"/>
        </w:rPr>
        <w:t xml:space="preserve">Bridging the </w:t>
      </w:r>
      <w:proofErr w:type="gramStart"/>
      <w:r>
        <w:rPr>
          <w:sz w:val="24"/>
          <w:szCs w:val="24"/>
        </w:rPr>
        <w:t>Gap  June</w:t>
      </w:r>
      <w:proofErr w:type="gramEnd"/>
      <w:r>
        <w:rPr>
          <w:sz w:val="24"/>
          <w:szCs w:val="24"/>
        </w:rPr>
        <w:t xml:space="preserve"> 22, 2013                                                                                              Keystone Cops for the Arts June 29, 2013</w:t>
      </w:r>
      <w:r w:rsidR="00693801">
        <w:rPr>
          <w:sz w:val="24"/>
          <w:szCs w:val="24"/>
        </w:rPr>
        <w:t xml:space="preserve"> </w:t>
      </w:r>
    </w:p>
    <w:sectPr w:rsidR="00693801" w:rsidRPr="00CD2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D3E24"/>
    <w:multiLevelType w:val="hybridMultilevel"/>
    <w:tmpl w:val="9AAE8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CD"/>
    <w:rsid w:val="002C57C3"/>
    <w:rsid w:val="002E56CD"/>
    <w:rsid w:val="0032118A"/>
    <w:rsid w:val="0042769C"/>
    <w:rsid w:val="00431173"/>
    <w:rsid w:val="00457F24"/>
    <w:rsid w:val="0054047D"/>
    <w:rsid w:val="00693801"/>
    <w:rsid w:val="00712A51"/>
    <w:rsid w:val="00CC6D9E"/>
    <w:rsid w:val="00CD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6CD"/>
    <w:rPr>
      <w:rFonts w:ascii="Tahoma" w:hAnsi="Tahoma" w:cs="Tahoma"/>
      <w:sz w:val="16"/>
      <w:szCs w:val="16"/>
    </w:rPr>
  </w:style>
  <w:style w:type="paragraph" w:styleId="ListParagraph">
    <w:name w:val="List Paragraph"/>
    <w:basedOn w:val="Normal"/>
    <w:uiPriority w:val="34"/>
    <w:qFormat/>
    <w:rsid w:val="00457F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6CD"/>
    <w:rPr>
      <w:rFonts w:ascii="Tahoma" w:hAnsi="Tahoma" w:cs="Tahoma"/>
      <w:sz w:val="16"/>
      <w:szCs w:val="16"/>
    </w:rPr>
  </w:style>
  <w:style w:type="paragraph" w:styleId="ListParagraph">
    <w:name w:val="List Paragraph"/>
    <w:basedOn w:val="Normal"/>
    <w:uiPriority w:val="34"/>
    <w:qFormat/>
    <w:rsid w:val="00457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Neville</dc:creator>
  <cp:lastModifiedBy>Corey</cp:lastModifiedBy>
  <cp:revision>2</cp:revision>
  <dcterms:created xsi:type="dcterms:W3CDTF">2013-07-17T20:59:00Z</dcterms:created>
  <dcterms:modified xsi:type="dcterms:W3CDTF">2013-07-17T20:59:00Z</dcterms:modified>
</cp:coreProperties>
</file>