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C99" w:rsidRDefault="008D1C99" w:rsidP="008D1C99">
      <w:pPr>
        <w:jc w:val="center"/>
      </w:pPr>
      <w:bookmarkStart w:id="0" w:name="_GoBack"/>
      <w:bookmarkEnd w:id="0"/>
      <w:r>
        <w:t>Iredell/Yadkin Housing Continuum</w:t>
      </w:r>
    </w:p>
    <w:p w:rsidR="008D1C99" w:rsidRDefault="00AD609A" w:rsidP="008D1C99">
      <w:pPr>
        <w:jc w:val="center"/>
      </w:pPr>
      <w:r>
        <w:t>March</w:t>
      </w:r>
      <w:r w:rsidR="008D1C99">
        <w:t xml:space="preserve"> 1, 2013</w:t>
      </w:r>
    </w:p>
    <w:p w:rsidR="008D1C99" w:rsidRDefault="008D1C99" w:rsidP="008D1C99">
      <w:pPr>
        <w:jc w:val="center"/>
      </w:pPr>
    </w:p>
    <w:p w:rsidR="008D1C99" w:rsidRDefault="008D1C99" w:rsidP="008D1C99">
      <w:pPr>
        <w:pStyle w:val="NoSpacing"/>
      </w:pPr>
      <w:r>
        <w:t>Present:</w:t>
      </w:r>
    </w:p>
    <w:p w:rsidR="008D1C99" w:rsidRDefault="008D1C99" w:rsidP="008D1C99">
      <w:pPr>
        <w:pStyle w:val="NoSpacing"/>
      </w:pPr>
    </w:p>
    <w:p w:rsidR="008D1C99" w:rsidRDefault="00AD609A" w:rsidP="008D1C99">
      <w:pPr>
        <w:pStyle w:val="NoSpacing"/>
      </w:pPr>
      <w:r>
        <w:t>Jerry Campbell:  Easter Seals UCP Community Director</w:t>
      </w:r>
    </w:p>
    <w:p w:rsidR="00AD609A" w:rsidRDefault="00AD609A" w:rsidP="008D1C99">
      <w:pPr>
        <w:pStyle w:val="NoSpacing"/>
      </w:pPr>
      <w:r>
        <w:t>Anya Morrison:  ISCEC/Statesville Housing Authority</w:t>
      </w:r>
    </w:p>
    <w:p w:rsidR="00A05B7C" w:rsidRDefault="00A05B7C" w:rsidP="008D1C99">
      <w:pPr>
        <w:pStyle w:val="NoSpacing"/>
      </w:pPr>
      <w:r>
        <w:t>Charles Dixon:  Easter Seals Housing Coordinator</w:t>
      </w:r>
    </w:p>
    <w:p w:rsidR="008D1C99" w:rsidRDefault="00AD609A" w:rsidP="008D1C99">
      <w:pPr>
        <w:pStyle w:val="NoSpacing"/>
      </w:pPr>
      <w:r>
        <w:t xml:space="preserve">Teresa Gaither-Goode:  </w:t>
      </w:r>
      <w:proofErr w:type="spellStart"/>
      <w:r>
        <w:t>Diakonos</w:t>
      </w:r>
      <w:proofErr w:type="spellEnd"/>
    </w:p>
    <w:p w:rsidR="00AD609A" w:rsidRDefault="00AD609A" w:rsidP="008D1C99">
      <w:pPr>
        <w:pStyle w:val="NoSpacing"/>
      </w:pPr>
      <w:r>
        <w:t>Tamika Williams:  Veterans Administration</w:t>
      </w:r>
    </w:p>
    <w:p w:rsidR="008D1C99" w:rsidRDefault="008D1C99" w:rsidP="008D1C99">
      <w:pPr>
        <w:pStyle w:val="NoSpacing"/>
      </w:pPr>
      <w:r>
        <w:t>Michele Steele:  Partners BHM</w:t>
      </w:r>
    </w:p>
    <w:p w:rsidR="00AD609A" w:rsidRDefault="00AD609A" w:rsidP="008D1C99">
      <w:pPr>
        <w:pStyle w:val="NoSpacing"/>
      </w:pPr>
    </w:p>
    <w:p w:rsidR="00AD609A" w:rsidRDefault="00AD609A" w:rsidP="008D1C99">
      <w:pPr>
        <w:pStyle w:val="NoSpacing"/>
      </w:pPr>
      <w:r>
        <w:t xml:space="preserve">Teresa Gaither-Goode spoke about the system of getting consumers into services is improving.  She stated that the PATH Team currently has approximately 75 consumers in their program.  She also stated that the consumers seem to </w:t>
      </w:r>
      <w:proofErr w:type="gramStart"/>
      <w:r>
        <w:t>be needing</w:t>
      </w:r>
      <w:proofErr w:type="gramEnd"/>
      <w:r>
        <w:t xml:space="preserve"> more intensive services.</w:t>
      </w:r>
    </w:p>
    <w:p w:rsidR="00AD609A" w:rsidRDefault="00AD609A" w:rsidP="008D1C99">
      <w:pPr>
        <w:pStyle w:val="NoSpacing"/>
      </w:pPr>
    </w:p>
    <w:p w:rsidR="00AD609A" w:rsidRDefault="00AD609A" w:rsidP="008D1C99">
      <w:pPr>
        <w:pStyle w:val="NoSpacing"/>
      </w:pPr>
      <w:r>
        <w:t>Tamika Williams spoke about the allocation of vouchers for homeless vets called VASH.  She also stated that there were outreach workers in Charlotte, Winston-Salem and Greensboro.  She also answered the question about the location of the VJO which is the veteran justice office.  This position is located in Salisbury.</w:t>
      </w:r>
    </w:p>
    <w:p w:rsidR="00AD609A" w:rsidRDefault="00AD609A" w:rsidP="008D1C99">
      <w:pPr>
        <w:pStyle w:val="NoSpacing"/>
      </w:pPr>
    </w:p>
    <w:p w:rsidR="00AD609A" w:rsidRDefault="00AD609A" w:rsidP="008D1C99">
      <w:pPr>
        <w:pStyle w:val="NoSpacing"/>
      </w:pPr>
      <w:r>
        <w:t>Jerry Campbell spoke about the recent community meeting and the topic of discussion was the lack of housing, employment and transportation.  He stated that he realized that he overlooked several agencies and will include them at the next meeting.</w:t>
      </w:r>
    </w:p>
    <w:p w:rsidR="00AD609A" w:rsidRDefault="00AD609A" w:rsidP="008D1C99">
      <w:pPr>
        <w:pStyle w:val="NoSpacing"/>
      </w:pPr>
    </w:p>
    <w:p w:rsidR="00AD609A" w:rsidRDefault="00AD609A" w:rsidP="008D1C99">
      <w:pPr>
        <w:pStyle w:val="NoSpacing"/>
      </w:pPr>
      <w:r>
        <w:t>Anya Morrison spoke about the Statesville Housing Authority having 704 Housing Choice Vouchers</w:t>
      </w:r>
      <w:r w:rsidR="00430594">
        <w:t xml:space="preserve"> and 494 Public Housing Units.  She also spoke about having more dialogue with </w:t>
      </w:r>
      <w:proofErr w:type="gramStart"/>
      <w:r w:rsidR="00430594">
        <w:t>residents  to</w:t>
      </w:r>
      <w:proofErr w:type="gramEnd"/>
      <w:r w:rsidR="00430594">
        <w:t xml:space="preserve"> talk about recovery.  She stated that they have an employment program that connects with employers that receive federal monies.  She also spoke about an upcoming Job Fair and assisting some residents with becoming marketable in the workforce.</w:t>
      </w:r>
    </w:p>
    <w:p w:rsidR="00430594" w:rsidRDefault="00430594" w:rsidP="008D1C99">
      <w:pPr>
        <w:pStyle w:val="NoSpacing"/>
      </w:pPr>
    </w:p>
    <w:p w:rsidR="00430594" w:rsidRDefault="00430594" w:rsidP="008D1C99">
      <w:pPr>
        <w:pStyle w:val="NoSpacing"/>
      </w:pPr>
      <w:r>
        <w:t xml:space="preserve">Michele Steele spoke about being an MCO for one month and the challenges with all of the various changes.  She also spoke about the SHP and S+C Program and the status of these grants.  </w:t>
      </w:r>
    </w:p>
    <w:p w:rsidR="00430594" w:rsidRDefault="00430594" w:rsidP="008D1C99">
      <w:pPr>
        <w:pStyle w:val="NoSpacing"/>
      </w:pPr>
    </w:p>
    <w:p w:rsidR="00354193" w:rsidRDefault="00354193" w:rsidP="008D1C99">
      <w:pPr>
        <w:pStyle w:val="NoSpacing"/>
      </w:pPr>
      <w:r>
        <w:t>Next</w:t>
      </w:r>
      <w:r w:rsidR="00430594">
        <w:t xml:space="preserve"> meeting set for Friday, March 5</w:t>
      </w:r>
      <w:r w:rsidR="00430594" w:rsidRPr="00430594">
        <w:rPr>
          <w:vertAlign w:val="superscript"/>
        </w:rPr>
        <w:t>th</w:t>
      </w:r>
      <w:r w:rsidR="00430594">
        <w:t xml:space="preserve"> </w:t>
      </w:r>
      <w:r>
        <w:t>@ 9:00.</w:t>
      </w:r>
    </w:p>
    <w:p w:rsidR="00354193" w:rsidRDefault="00354193" w:rsidP="008D1C99">
      <w:pPr>
        <w:pStyle w:val="NoSpacing"/>
      </w:pPr>
    </w:p>
    <w:p w:rsidR="00C1555C" w:rsidRDefault="00354193" w:rsidP="008D1C99">
      <w:pPr>
        <w:pStyle w:val="NoSpacing"/>
      </w:pPr>
      <w:r>
        <w:t>Meeting adjourned</w:t>
      </w:r>
      <w:r w:rsidR="00C1555C">
        <w:t xml:space="preserve"> </w:t>
      </w:r>
    </w:p>
    <w:p w:rsidR="00C1555C" w:rsidRDefault="00C1555C" w:rsidP="008D1C99">
      <w:pPr>
        <w:pStyle w:val="NoSpacing"/>
      </w:pPr>
    </w:p>
    <w:p w:rsidR="00C1555C" w:rsidRDefault="00C1555C" w:rsidP="008D1C99">
      <w:pPr>
        <w:pStyle w:val="NoSpacing"/>
      </w:pPr>
    </w:p>
    <w:p w:rsidR="00C1555C" w:rsidRDefault="00C1555C" w:rsidP="008D1C99">
      <w:pPr>
        <w:pStyle w:val="NoSpacing"/>
      </w:pPr>
    </w:p>
    <w:p w:rsidR="00C1555C" w:rsidRDefault="00C1555C" w:rsidP="008D1C99">
      <w:pPr>
        <w:pStyle w:val="NoSpacing"/>
      </w:pPr>
    </w:p>
    <w:sectPr w:rsidR="00C15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C99"/>
    <w:rsid w:val="002A3398"/>
    <w:rsid w:val="00322484"/>
    <w:rsid w:val="00354193"/>
    <w:rsid w:val="00430594"/>
    <w:rsid w:val="008D1C99"/>
    <w:rsid w:val="00A05B7C"/>
    <w:rsid w:val="00AD609A"/>
    <w:rsid w:val="00C1555C"/>
    <w:rsid w:val="00FB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C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C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MSteele</dc:creator>
  <cp:lastModifiedBy>Corey</cp:lastModifiedBy>
  <cp:revision>2</cp:revision>
  <dcterms:created xsi:type="dcterms:W3CDTF">2013-09-09T00:00:00Z</dcterms:created>
  <dcterms:modified xsi:type="dcterms:W3CDTF">2013-09-09T00:00:00Z</dcterms:modified>
</cp:coreProperties>
</file>