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C99" w:rsidRDefault="008D1C99" w:rsidP="008D1C99">
      <w:pPr>
        <w:jc w:val="center"/>
      </w:pPr>
      <w:r>
        <w:t>Iredell/Yadkin Housing Continuum</w:t>
      </w:r>
    </w:p>
    <w:p w:rsidR="008D1C99" w:rsidRDefault="00DE34D7" w:rsidP="008D1C99">
      <w:pPr>
        <w:jc w:val="center"/>
      </w:pPr>
      <w:r>
        <w:t>June 7th</w:t>
      </w:r>
      <w:r w:rsidR="008D1C99">
        <w:t>, 2013</w:t>
      </w:r>
    </w:p>
    <w:p w:rsidR="008D1C99" w:rsidRDefault="008D1C99" w:rsidP="008D1C99">
      <w:pPr>
        <w:jc w:val="center"/>
      </w:pPr>
    </w:p>
    <w:p w:rsidR="008D1C99" w:rsidRDefault="008D1C99" w:rsidP="008D1C99">
      <w:pPr>
        <w:pStyle w:val="NoSpacing"/>
      </w:pPr>
      <w:r>
        <w:t>Present:</w:t>
      </w:r>
    </w:p>
    <w:p w:rsidR="008D1C99" w:rsidRDefault="008D1C99" w:rsidP="008D1C99">
      <w:pPr>
        <w:pStyle w:val="NoSpacing"/>
      </w:pPr>
    </w:p>
    <w:p w:rsidR="00A05B7C" w:rsidRDefault="00A05B7C" w:rsidP="008D1C99">
      <w:pPr>
        <w:pStyle w:val="NoSpacing"/>
      </w:pPr>
      <w:r>
        <w:t>Charles Dixon:  Easter Seals Housing Coordinator</w:t>
      </w:r>
      <w:r w:rsidR="004706A7">
        <w:t xml:space="preserve"> ACTT Team</w:t>
      </w:r>
    </w:p>
    <w:p w:rsidR="00AD609A" w:rsidRDefault="00425000" w:rsidP="008D1C99">
      <w:pPr>
        <w:pStyle w:val="NoSpacing"/>
      </w:pPr>
      <w:r>
        <w:t>Jerry Campbell:  Easter Seals UCP Program Manager</w:t>
      </w:r>
    </w:p>
    <w:p w:rsidR="00DE34D7" w:rsidRDefault="00DE34D7" w:rsidP="008D1C99">
      <w:pPr>
        <w:pStyle w:val="NoSpacing"/>
      </w:pPr>
      <w:r>
        <w:t>Patti West:  Fifth St. Ministries</w:t>
      </w:r>
    </w:p>
    <w:p w:rsidR="008D1C99" w:rsidRDefault="008D1C99" w:rsidP="008D1C99">
      <w:pPr>
        <w:pStyle w:val="NoSpacing"/>
      </w:pPr>
      <w:r>
        <w:t>Michele Steele:  Partners BHM</w:t>
      </w:r>
    </w:p>
    <w:p w:rsidR="00425000" w:rsidRDefault="00425000" w:rsidP="008D1C99">
      <w:pPr>
        <w:pStyle w:val="NoSpacing"/>
      </w:pPr>
    </w:p>
    <w:p w:rsidR="00425000" w:rsidRDefault="009E4206" w:rsidP="008D1C99">
      <w:pPr>
        <w:pStyle w:val="NoSpacing"/>
      </w:pPr>
      <w:r>
        <w:t>Charles Dixon spoke about the tour of apartments and agreed that in order for placement for any consumers that the complex would have to be updated</w:t>
      </w:r>
      <w:r w:rsidR="00425000">
        <w:t>.</w:t>
      </w:r>
      <w:r>
        <w:t xml:space="preserve">  He also talked about a possibly streamline of services to become available to properly track consumers with their medications and overall care.</w:t>
      </w:r>
    </w:p>
    <w:p w:rsidR="00425000" w:rsidRDefault="00425000" w:rsidP="008D1C99">
      <w:pPr>
        <w:pStyle w:val="NoSpacing"/>
      </w:pPr>
    </w:p>
    <w:p w:rsidR="00A64E80" w:rsidRDefault="00A64E80" w:rsidP="008D1C99">
      <w:pPr>
        <w:pStyle w:val="NoSpacing"/>
      </w:pPr>
      <w:r>
        <w:t xml:space="preserve">Jerry Campbell spoke </w:t>
      </w:r>
      <w:r w:rsidR="009E4206">
        <w:t>about the MC Block Grant Reviews and each MCO having different qualifications and guidelines.  Michele Steele also spoke about in the future that hopefully all MOC’s will have the same qualifications for all providers.</w:t>
      </w:r>
    </w:p>
    <w:p w:rsidR="00425000" w:rsidRDefault="00425000" w:rsidP="008D1C99">
      <w:pPr>
        <w:pStyle w:val="NoSpacing"/>
      </w:pPr>
    </w:p>
    <w:p w:rsidR="00430594" w:rsidRDefault="00430594" w:rsidP="008D1C99">
      <w:pPr>
        <w:pStyle w:val="NoSpacing"/>
      </w:pPr>
      <w:r>
        <w:t xml:space="preserve">Michele Steele spoke </w:t>
      </w:r>
      <w:r w:rsidR="004658B5">
        <w:t xml:space="preserve">the IMD process and that Partners </w:t>
      </w:r>
      <w:r w:rsidR="009E4206">
        <w:t>is in the process of moving five individuals from an assisted living facility</w:t>
      </w:r>
      <w:r w:rsidR="00A64E80">
        <w:t xml:space="preserve"> out </w:t>
      </w:r>
      <w:r w:rsidR="00712265">
        <w:t>into the community.</w:t>
      </w:r>
    </w:p>
    <w:p w:rsidR="009E4206" w:rsidRDefault="009E4206" w:rsidP="008D1C99">
      <w:pPr>
        <w:pStyle w:val="NoSpacing"/>
      </w:pPr>
    </w:p>
    <w:p w:rsidR="009E4206" w:rsidRDefault="009E4206" w:rsidP="008D1C99">
      <w:pPr>
        <w:pStyle w:val="NoSpacing"/>
      </w:pPr>
      <w:r>
        <w:t xml:space="preserve">Patti West spoke about the shelter being at maximum capacity for families and single women.  She stated that the night shelter for men was almost full as well.  </w:t>
      </w:r>
    </w:p>
    <w:p w:rsidR="009E4206" w:rsidRDefault="009E4206" w:rsidP="008D1C99">
      <w:pPr>
        <w:pStyle w:val="NoSpacing"/>
      </w:pPr>
    </w:p>
    <w:p w:rsidR="009E4206" w:rsidRDefault="009E4206" w:rsidP="008D1C99">
      <w:pPr>
        <w:pStyle w:val="NoSpacing"/>
      </w:pPr>
      <w:r>
        <w:t xml:space="preserve">The group also talked about the Rapid Rehousing Grant and the six families are being served from Iredell County.  </w:t>
      </w:r>
    </w:p>
    <w:p w:rsidR="00430594" w:rsidRDefault="00430594" w:rsidP="008D1C99">
      <w:pPr>
        <w:pStyle w:val="NoSpacing"/>
      </w:pPr>
    </w:p>
    <w:p w:rsidR="00354193" w:rsidRDefault="00354193" w:rsidP="008D1C99">
      <w:pPr>
        <w:pStyle w:val="NoSpacing"/>
      </w:pPr>
      <w:r>
        <w:t>Next</w:t>
      </w:r>
      <w:r w:rsidR="00430594">
        <w:t xml:space="preserve"> meeting set for Friday</w:t>
      </w:r>
      <w:r w:rsidR="00712265">
        <w:t xml:space="preserve">, </w:t>
      </w:r>
      <w:r w:rsidR="009E4206">
        <w:t>July 10, 2013.</w:t>
      </w:r>
      <w:bookmarkStart w:id="0" w:name="_GoBack"/>
      <w:bookmarkEnd w:id="0"/>
    </w:p>
    <w:p w:rsidR="00354193" w:rsidRDefault="00354193" w:rsidP="008D1C99">
      <w:pPr>
        <w:pStyle w:val="NoSpacing"/>
      </w:pPr>
    </w:p>
    <w:p w:rsidR="00C1555C" w:rsidRDefault="00354193" w:rsidP="008D1C99">
      <w:pPr>
        <w:pStyle w:val="NoSpacing"/>
      </w:pPr>
      <w:r>
        <w:t>Meeting adjourned</w:t>
      </w:r>
      <w:r w:rsidR="00C1555C">
        <w:t xml:space="preserve"> </w:t>
      </w:r>
    </w:p>
    <w:p w:rsidR="00C1555C" w:rsidRDefault="00C1555C" w:rsidP="008D1C99">
      <w:pPr>
        <w:pStyle w:val="NoSpacing"/>
      </w:pPr>
    </w:p>
    <w:p w:rsidR="00C1555C" w:rsidRDefault="00C1555C" w:rsidP="008D1C99">
      <w:pPr>
        <w:pStyle w:val="NoSpacing"/>
      </w:pPr>
    </w:p>
    <w:p w:rsidR="00C1555C" w:rsidRDefault="00C1555C" w:rsidP="008D1C99">
      <w:pPr>
        <w:pStyle w:val="NoSpacing"/>
      </w:pPr>
    </w:p>
    <w:p w:rsidR="00C1555C" w:rsidRDefault="00C1555C" w:rsidP="008D1C99">
      <w:pPr>
        <w:pStyle w:val="NoSpacing"/>
      </w:pPr>
    </w:p>
    <w:sectPr w:rsidR="00C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99"/>
    <w:rsid w:val="00295CF9"/>
    <w:rsid w:val="002A3398"/>
    <w:rsid w:val="00322484"/>
    <w:rsid w:val="00354193"/>
    <w:rsid w:val="00425000"/>
    <w:rsid w:val="00430594"/>
    <w:rsid w:val="004658B5"/>
    <w:rsid w:val="004706A7"/>
    <w:rsid w:val="00712265"/>
    <w:rsid w:val="008D1C99"/>
    <w:rsid w:val="009E4206"/>
    <w:rsid w:val="00A05B7C"/>
    <w:rsid w:val="00A64E80"/>
    <w:rsid w:val="00AD609A"/>
    <w:rsid w:val="00B77360"/>
    <w:rsid w:val="00C1555C"/>
    <w:rsid w:val="00DE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1C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MSteele</dc:creator>
  <cp:lastModifiedBy>MSteele</cp:lastModifiedBy>
  <cp:revision>2</cp:revision>
  <dcterms:created xsi:type="dcterms:W3CDTF">2013-06-11T19:18:00Z</dcterms:created>
  <dcterms:modified xsi:type="dcterms:W3CDTF">2013-06-11T19:18:00Z</dcterms:modified>
</cp:coreProperties>
</file>