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C60668">
        <w:t>July 10, 2013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185CA4" w:rsidRDefault="00185CA4" w:rsidP="009435CD"/>
    <w:p w:rsidR="002B68F8" w:rsidRDefault="00185CA4" w:rsidP="009435CD">
      <w:pPr>
        <w:numPr>
          <w:ilvl w:val="0"/>
          <w:numId w:val="2"/>
        </w:numPr>
      </w:pPr>
      <w:r>
        <w:t xml:space="preserve"> Election of </w:t>
      </w:r>
      <w:r w:rsidR="002B68F8">
        <w:t xml:space="preserve"> Regional Lead for the “Down East Committee”</w:t>
      </w:r>
    </w:p>
    <w:p w:rsidR="002B68F8" w:rsidRDefault="002B68F8" w:rsidP="002B68F8">
      <w:pPr>
        <w:pStyle w:val="ListParagraph"/>
      </w:pPr>
    </w:p>
    <w:p w:rsidR="00185CA4" w:rsidRDefault="002B68F8" w:rsidP="009435CD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C60668">
        <w:t xml:space="preserve">June 19, </w:t>
      </w:r>
      <w:r w:rsidR="00185CA4">
        <w:t xml:space="preserve"> 2013</w:t>
      </w:r>
      <w:r w:rsidR="00C60668">
        <w:t xml:space="preserve"> </w:t>
      </w:r>
    </w:p>
    <w:p w:rsidR="00185CA4" w:rsidRDefault="00185CA4" w:rsidP="009435CD"/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C60668">
        <w:t xml:space="preserve"> June 25</w:t>
      </w:r>
      <w:r w:rsidR="00BB4A96">
        <w:t>, 2013</w:t>
      </w:r>
      <w:r w:rsidR="00C60668">
        <w:t xml:space="preserve"> </w:t>
      </w:r>
      <w:r w:rsidR="002B68F8">
        <w:t>a</w:t>
      </w:r>
      <w:r w:rsidR="00C60668">
        <w:t>nd</w:t>
      </w:r>
      <w:r>
        <w:t xml:space="preserve"> </w:t>
      </w:r>
      <w:r w:rsidR="00C60668">
        <w:t>July 2, 2013</w:t>
      </w:r>
    </w:p>
    <w:p w:rsidR="002B68F8" w:rsidRDefault="002B68F8" w:rsidP="002B68F8">
      <w:pPr>
        <w:pStyle w:val="ListParagraph"/>
      </w:pPr>
    </w:p>
    <w:p w:rsidR="002B68F8" w:rsidRDefault="002B68F8" w:rsidP="00BB4A96">
      <w:pPr>
        <w:pStyle w:val="ListParagraph"/>
        <w:numPr>
          <w:ilvl w:val="0"/>
          <w:numId w:val="2"/>
        </w:numPr>
      </w:pPr>
      <w:r>
        <w:t>Recommendations for additional members for the Shelter Plus Care Appeal Committee</w:t>
      </w:r>
    </w:p>
    <w:p w:rsidR="00185CA4" w:rsidRDefault="00185CA4" w:rsidP="00DF1C35"/>
    <w:p w:rsidR="00185CA4" w:rsidRDefault="00185CA4" w:rsidP="006563CD">
      <w:pPr>
        <w:pStyle w:val="ListParagraph"/>
        <w:numPr>
          <w:ilvl w:val="0"/>
          <w:numId w:val="2"/>
        </w:numPr>
      </w:pPr>
      <w:r>
        <w:t>Round Robin, Updates from Each Agency</w:t>
      </w:r>
    </w:p>
    <w:p w:rsidR="00185CA4" w:rsidRDefault="00185CA4" w:rsidP="00DF1C35"/>
    <w:p w:rsidR="00185CA4" w:rsidRDefault="00185CA4" w:rsidP="00DF1C35">
      <w:pPr>
        <w:ind w:left="360"/>
      </w:pPr>
    </w:p>
    <w:p w:rsidR="00185CA4" w:rsidRDefault="00C60668" w:rsidP="00DF1C35">
      <w:pPr>
        <w:ind w:left="360"/>
      </w:pPr>
      <w:r>
        <w:t>7</w:t>
      </w:r>
      <w:r w:rsidR="00185CA4">
        <w:t>.</w:t>
      </w:r>
      <w:r w:rsidR="00185CA4">
        <w:tab/>
        <w:t>Adjournment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B68F8"/>
    <w:rsid w:val="002C52F7"/>
    <w:rsid w:val="003107CA"/>
    <w:rsid w:val="00366443"/>
    <w:rsid w:val="003C68F3"/>
    <w:rsid w:val="003F0793"/>
    <w:rsid w:val="00487F64"/>
    <w:rsid w:val="004B623C"/>
    <w:rsid w:val="004C25AB"/>
    <w:rsid w:val="004C410B"/>
    <w:rsid w:val="00526D7F"/>
    <w:rsid w:val="0054788A"/>
    <w:rsid w:val="005B720C"/>
    <w:rsid w:val="005E2558"/>
    <w:rsid w:val="00614A1B"/>
    <w:rsid w:val="0061733E"/>
    <w:rsid w:val="00645485"/>
    <w:rsid w:val="006563CD"/>
    <w:rsid w:val="0069736F"/>
    <w:rsid w:val="00726069"/>
    <w:rsid w:val="007A7230"/>
    <w:rsid w:val="008051AC"/>
    <w:rsid w:val="00812378"/>
    <w:rsid w:val="00827712"/>
    <w:rsid w:val="00833FFE"/>
    <w:rsid w:val="00841B68"/>
    <w:rsid w:val="00846D5E"/>
    <w:rsid w:val="008D2D72"/>
    <w:rsid w:val="008D6DE1"/>
    <w:rsid w:val="009302C9"/>
    <w:rsid w:val="009435CD"/>
    <w:rsid w:val="009D0BF8"/>
    <w:rsid w:val="009E36F0"/>
    <w:rsid w:val="00A22FEF"/>
    <w:rsid w:val="00AE1752"/>
    <w:rsid w:val="00B01130"/>
    <w:rsid w:val="00B44558"/>
    <w:rsid w:val="00BB4A96"/>
    <w:rsid w:val="00BD3594"/>
    <w:rsid w:val="00BF7544"/>
    <w:rsid w:val="00C26F12"/>
    <w:rsid w:val="00C40ACC"/>
    <w:rsid w:val="00C60668"/>
    <w:rsid w:val="00CD2A6A"/>
    <w:rsid w:val="00DC0C5F"/>
    <w:rsid w:val="00DD1A9B"/>
    <w:rsid w:val="00DF1C35"/>
    <w:rsid w:val="00E154D9"/>
    <w:rsid w:val="00E22E70"/>
    <w:rsid w:val="00E31787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2013-06-18T22:06:00Z</cp:lastPrinted>
  <dcterms:created xsi:type="dcterms:W3CDTF">2013-08-14T14:34:00Z</dcterms:created>
  <dcterms:modified xsi:type="dcterms:W3CDTF">2013-08-14T14:34:00Z</dcterms:modified>
</cp:coreProperties>
</file>