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2E" w:rsidRDefault="005E4B47">
      <w:pPr>
        <w:tabs>
          <w:tab w:val="left" w:pos="12474"/>
        </w:tabs>
        <w:rPr>
          <w:b/>
          <w:sz w:val="36"/>
        </w:rPr>
      </w:pPr>
      <w:bookmarkStart w:id="0" w:name="_GoBack"/>
      <w:bookmarkEnd w:id="0"/>
      <w:r>
        <w:rPr>
          <w:b/>
          <w:sz w:val="36"/>
        </w:rPr>
        <w:t xml:space="preserve">MINUTES OF MEETING                                                                              </w:t>
      </w:r>
    </w:p>
    <w:p w:rsidR="00945C2E" w:rsidRDefault="005E4B47">
      <w:pPr>
        <w:tabs>
          <w:tab w:val="left" w:pos="12474"/>
        </w:tabs>
        <w:rPr>
          <w:rFonts w:ascii="Arial" w:hAnsi="Arial"/>
          <w:b/>
          <w:sz w:val="32"/>
        </w:rPr>
      </w:pPr>
      <w:r>
        <w:rPr>
          <w:b/>
          <w:sz w:val="36"/>
        </w:rPr>
        <w:t>Caswell Homeless Initiative</w:t>
      </w:r>
    </w:p>
    <w:p w:rsidR="00945C2E" w:rsidRDefault="00945C2E">
      <w:pPr>
        <w:tabs>
          <w:tab w:val="left" w:pos="7380"/>
        </w:tabs>
      </w:pPr>
    </w:p>
    <w:p w:rsidR="00945C2E" w:rsidRDefault="00945C2E">
      <w:pPr>
        <w:tabs>
          <w:tab w:val="left" w:pos="8340"/>
        </w:tabs>
        <w:rPr>
          <w:rFonts w:ascii="Arial" w:hAnsi="Arial"/>
          <w:i/>
          <w:u w:val="single"/>
        </w:rPr>
      </w:pPr>
    </w:p>
    <w:p w:rsidR="00945C2E" w:rsidRDefault="005E4B47">
      <w:pPr>
        <w:tabs>
          <w:tab w:val="left" w:pos="851"/>
          <w:tab w:val="left" w:pos="10632"/>
        </w:tabs>
        <w:rPr>
          <w:rFonts w:ascii="Arial" w:hAnsi="Arial"/>
          <w:b/>
        </w:rPr>
      </w:pPr>
      <w:proofErr w:type="gramStart"/>
      <w:r>
        <w:rPr>
          <w:rFonts w:ascii="Arial" w:hAnsi="Arial"/>
        </w:rPr>
        <w:t>Date :</w:t>
      </w:r>
      <w:proofErr w:type="gramEnd"/>
      <w:r>
        <w:rPr>
          <w:rFonts w:ascii="Arial" w:hAnsi="Arial"/>
        </w:rPr>
        <w:t xml:space="preserve"> </w:t>
      </w:r>
      <w:r>
        <w:rPr>
          <w:rFonts w:ascii="Arial" w:hAnsi="Arial"/>
          <w:b/>
        </w:rPr>
        <w:t>Tuesday, May 7, 2013</w:t>
      </w:r>
    </w:p>
    <w:p w:rsidR="00945C2E" w:rsidRDefault="005E4B47">
      <w:pPr>
        <w:tabs>
          <w:tab w:val="left" w:pos="851"/>
          <w:tab w:val="left" w:pos="10632"/>
        </w:tabs>
        <w:rPr>
          <w:rFonts w:ascii="Arial" w:hAnsi="Arial"/>
          <w:b/>
          <w:u w:val="single"/>
        </w:rPr>
      </w:pPr>
      <w:proofErr w:type="gramStart"/>
      <w:r>
        <w:rPr>
          <w:rFonts w:ascii="Arial" w:hAnsi="Arial"/>
        </w:rPr>
        <w:t>Venue :</w:t>
      </w:r>
      <w:r>
        <w:rPr>
          <w:rFonts w:ascii="Arial" w:hAnsi="Arial"/>
          <w:b/>
        </w:rPr>
        <w:t>Yanceyville</w:t>
      </w:r>
      <w:proofErr w:type="gramEnd"/>
      <w:r>
        <w:rPr>
          <w:rFonts w:ascii="Arial" w:hAnsi="Arial"/>
          <w:b/>
        </w:rPr>
        <w:t xml:space="preserve"> Municipal Building, 4pm</w:t>
      </w:r>
    </w:p>
    <w:p w:rsidR="00945C2E" w:rsidRDefault="00945C2E">
      <w:pPr>
        <w:tabs>
          <w:tab w:val="left" w:pos="851"/>
          <w:tab w:val="left" w:pos="10632"/>
        </w:tabs>
        <w:rPr>
          <w:rFonts w:ascii="Arial" w:hAnsi="Arial"/>
        </w:rPr>
      </w:pPr>
    </w:p>
    <w:p w:rsidR="00945C2E" w:rsidRDefault="005E4B47">
      <w:pPr>
        <w:tabs>
          <w:tab w:val="left" w:pos="851"/>
          <w:tab w:val="left" w:pos="10632"/>
        </w:tabs>
        <w:spacing w:before="120" w:after="120"/>
        <w:rPr>
          <w:rFonts w:ascii="Arial" w:hAnsi="Arial"/>
          <w:b/>
          <w:u w:val="single"/>
        </w:rPr>
      </w:pPr>
      <w:r>
        <w:rPr>
          <w:rFonts w:ascii="Arial" w:hAnsi="Arial"/>
        </w:rPr>
        <w:t xml:space="preserve">Attendees: </w:t>
      </w:r>
      <w:r w:rsidR="00534911">
        <w:rPr>
          <w:rFonts w:ascii="Arial" w:hAnsi="Arial"/>
        </w:rPr>
        <w:t xml:space="preserve"> Judy Nichols, Debra Jones, Alvin Foster, </w:t>
      </w:r>
      <w:proofErr w:type="spellStart"/>
      <w:r w:rsidR="00534911">
        <w:rPr>
          <w:rFonts w:ascii="Arial" w:hAnsi="Arial"/>
        </w:rPr>
        <w:t>Angy</w:t>
      </w:r>
      <w:proofErr w:type="spellEnd"/>
      <w:r w:rsidR="00534911">
        <w:rPr>
          <w:rFonts w:ascii="Arial" w:hAnsi="Arial"/>
        </w:rPr>
        <w:t xml:space="preserve"> Turner, Queen Daye, Ashley McKenna, Shanna Poole, Mary Griffith</w:t>
      </w:r>
    </w:p>
    <w:p w:rsidR="00945C2E" w:rsidRDefault="005E4B47">
      <w:pPr>
        <w:tabs>
          <w:tab w:val="left" w:pos="851"/>
          <w:tab w:val="left" w:pos="10632"/>
        </w:tabs>
        <w:spacing w:before="120" w:after="120"/>
        <w:rPr>
          <w:rFonts w:ascii="Arial" w:hAnsi="Arial"/>
          <w:b/>
          <w:u w:val="single"/>
        </w:rPr>
      </w:pPr>
      <w:r>
        <w:rPr>
          <w:rFonts w:ascii="Arial" w:hAnsi="Arial"/>
        </w:rPr>
        <w:t xml:space="preserve">Minutes Taken By: </w:t>
      </w:r>
      <w:proofErr w:type="spellStart"/>
      <w:r w:rsidR="00534911">
        <w:rPr>
          <w:rFonts w:ascii="Arial" w:hAnsi="Arial"/>
        </w:rPr>
        <w:t>Angy</w:t>
      </w:r>
      <w:proofErr w:type="spellEnd"/>
      <w:r w:rsidR="00534911">
        <w:rPr>
          <w:rFonts w:ascii="Arial" w:hAnsi="Arial"/>
        </w:rPr>
        <w:t xml:space="preserve"> Turner</w:t>
      </w:r>
    </w:p>
    <w:p w:rsidR="00945C2E" w:rsidRDefault="00945C2E">
      <w:pPr>
        <w:tabs>
          <w:tab w:val="left" w:pos="851"/>
          <w:tab w:val="left" w:pos="10632"/>
        </w:tabs>
        <w:rPr>
          <w:rFonts w:ascii="Arial" w:hAnsi="Arial"/>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945C2E">
        <w:trPr>
          <w:trHeight w:val="512"/>
        </w:trPr>
        <w:tc>
          <w:tcPr>
            <w:tcW w:w="1995"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Topic</w:t>
            </w:r>
          </w:p>
        </w:tc>
        <w:tc>
          <w:tcPr>
            <w:tcW w:w="6213"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Discussion &amp; Decision</w:t>
            </w:r>
          </w:p>
        </w:tc>
        <w:tc>
          <w:tcPr>
            <w:tcW w:w="270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Action/Follow Up</w:t>
            </w:r>
          </w:p>
        </w:tc>
        <w:tc>
          <w:tcPr>
            <w:tcW w:w="342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Responsible Person</w:t>
            </w:r>
          </w:p>
        </w:tc>
      </w:tr>
      <w:tr w:rsidR="00945C2E">
        <w:trPr>
          <w:trHeight w:val="811"/>
        </w:trPr>
        <w:tc>
          <w:tcPr>
            <w:tcW w:w="1995" w:type="dxa"/>
          </w:tcPr>
          <w:p w:rsidR="00945C2E" w:rsidRDefault="005E4B47">
            <w:pPr>
              <w:tabs>
                <w:tab w:val="left" w:pos="1440"/>
              </w:tabs>
            </w:pPr>
            <w:r>
              <w:t>Approval of Agenda</w:t>
            </w:r>
          </w:p>
        </w:tc>
        <w:tc>
          <w:tcPr>
            <w:tcW w:w="6213" w:type="dxa"/>
          </w:tcPr>
          <w:p w:rsidR="00945C2E" w:rsidRDefault="00534911">
            <w:pPr>
              <w:tabs>
                <w:tab w:val="left" w:pos="1440"/>
              </w:tabs>
            </w:pPr>
            <w:r>
              <w:t xml:space="preserve">Agenda was passed </w:t>
            </w:r>
            <w:r w:rsidR="00377CD3">
              <w:t xml:space="preserve">out </w:t>
            </w:r>
            <w:r>
              <w:t>by Shannon Poole</w:t>
            </w:r>
          </w:p>
        </w:tc>
        <w:tc>
          <w:tcPr>
            <w:tcW w:w="2700" w:type="dxa"/>
          </w:tcPr>
          <w:p w:rsidR="00945C2E" w:rsidRDefault="00534911">
            <w:pPr>
              <w:tabs>
                <w:tab w:val="left" w:pos="1440"/>
              </w:tabs>
              <w:jc w:val="center"/>
            </w:pPr>
            <w:r>
              <w:t>Approved by Ashley McKenna and seconded by Mary Griffith</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Approval of Minutes</w:t>
            </w:r>
          </w:p>
        </w:tc>
        <w:tc>
          <w:tcPr>
            <w:tcW w:w="6213" w:type="dxa"/>
          </w:tcPr>
          <w:p w:rsidR="00945C2E" w:rsidRDefault="005E4B47">
            <w:pPr>
              <w:tabs>
                <w:tab w:val="left" w:pos="1440"/>
              </w:tabs>
            </w:pPr>
            <w:r>
              <w:t>April</w:t>
            </w:r>
            <w:r w:rsidR="00534911">
              <w:t xml:space="preserve"> Minutes were read by Ashley McKenna</w:t>
            </w:r>
          </w:p>
        </w:tc>
        <w:tc>
          <w:tcPr>
            <w:tcW w:w="2700" w:type="dxa"/>
          </w:tcPr>
          <w:p w:rsidR="00945C2E" w:rsidRDefault="00534911">
            <w:pPr>
              <w:tabs>
                <w:tab w:val="left" w:pos="1440"/>
              </w:tabs>
              <w:jc w:val="center"/>
            </w:pPr>
            <w:r>
              <w:t>Approved by</w:t>
            </w:r>
            <w:r w:rsidR="005E4B47">
              <w:t xml:space="preserve"> Mary Griffith and seconded by Judy Nichols</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BoS Update</w:t>
            </w:r>
          </w:p>
        </w:tc>
        <w:tc>
          <w:tcPr>
            <w:tcW w:w="6213" w:type="dxa"/>
          </w:tcPr>
          <w:p w:rsidR="00945C2E" w:rsidRDefault="005E4B47">
            <w:pPr>
              <w:tabs>
                <w:tab w:val="left" w:pos="1440"/>
              </w:tabs>
            </w:pPr>
            <w:r>
              <w:t>Shanna Poole updated our new member Alvin Foster (who is a Town Council member) about the CHI and what BoS was.</w:t>
            </w:r>
          </w:p>
          <w:p w:rsidR="005E4B47" w:rsidRDefault="005E4B47">
            <w:pPr>
              <w:tabs>
                <w:tab w:val="left" w:pos="1440"/>
              </w:tabs>
            </w:pPr>
            <w:r>
              <w:t xml:space="preserve">Shanna and Mary spoke a little on the </w:t>
            </w:r>
            <w:r w:rsidR="00377CD3">
              <w:t>Meeting</w:t>
            </w:r>
            <w:r>
              <w:t xml:space="preserve"> of the Minds fo</w:t>
            </w:r>
            <w:r w:rsidR="00377CD3">
              <w:t>r</w:t>
            </w:r>
            <w:r>
              <w:t xml:space="preserve"> the Homeless workshop they attended in Winston Salem</w:t>
            </w:r>
          </w:p>
        </w:tc>
        <w:tc>
          <w:tcPr>
            <w:tcW w:w="2700" w:type="dxa"/>
          </w:tcPr>
          <w:p w:rsidR="00945C2E" w:rsidRDefault="00945C2E">
            <w:pPr>
              <w:tabs>
                <w:tab w:val="left" w:pos="1440"/>
              </w:tabs>
            </w:pP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Caswell Parish Update</w:t>
            </w:r>
          </w:p>
        </w:tc>
        <w:tc>
          <w:tcPr>
            <w:tcW w:w="6213" w:type="dxa"/>
          </w:tcPr>
          <w:p w:rsidR="00945C2E" w:rsidRDefault="005E4B47">
            <w:pPr>
              <w:tabs>
                <w:tab w:val="left" w:pos="1440"/>
              </w:tabs>
            </w:pPr>
            <w:r>
              <w:t xml:space="preserve">Debra  Jones agreed her agency could definitely use the money and funding through this </w:t>
            </w:r>
            <w:r w:rsidR="00377CD3">
              <w:t>program</w:t>
            </w:r>
            <w:r>
              <w:t xml:space="preserve"> and would continue to work on her Board members to become a part of this</w:t>
            </w:r>
          </w:p>
        </w:tc>
        <w:tc>
          <w:tcPr>
            <w:tcW w:w="2700" w:type="dxa"/>
          </w:tcPr>
          <w:p w:rsidR="00945C2E" w:rsidRDefault="005E4B47">
            <w:pPr>
              <w:tabs>
                <w:tab w:val="left" w:pos="1440"/>
              </w:tabs>
              <w:jc w:val="center"/>
            </w:pPr>
            <w:r>
              <w:t>Debra Jones</w:t>
            </w:r>
          </w:p>
        </w:tc>
        <w:tc>
          <w:tcPr>
            <w:tcW w:w="3420" w:type="dxa"/>
          </w:tcPr>
          <w:p w:rsidR="00945C2E" w:rsidRDefault="005E4B47">
            <w:pPr>
              <w:tabs>
                <w:tab w:val="left" w:pos="1440"/>
              </w:tabs>
              <w:jc w:val="center"/>
            </w:pPr>
            <w:r>
              <w:t>Debra Jones</w:t>
            </w:r>
          </w:p>
        </w:tc>
      </w:tr>
      <w:tr w:rsidR="00945C2E">
        <w:trPr>
          <w:trHeight w:val="811"/>
        </w:trPr>
        <w:tc>
          <w:tcPr>
            <w:tcW w:w="1995" w:type="dxa"/>
          </w:tcPr>
          <w:p w:rsidR="00945C2E" w:rsidRDefault="005E4B47">
            <w:pPr>
              <w:tabs>
                <w:tab w:val="left" w:pos="1440"/>
              </w:tabs>
            </w:pPr>
            <w:r>
              <w:t>DSS update</w:t>
            </w:r>
          </w:p>
        </w:tc>
        <w:tc>
          <w:tcPr>
            <w:tcW w:w="6213" w:type="dxa"/>
          </w:tcPr>
          <w:p w:rsidR="00945C2E" w:rsidRDefault="005E4B47">
            <w:pPr>
              <w:tabs>
                <w:tab w:val="left" w:pos="1440"/>
              </w:tabs>
            </w:pPr>
            <w:r>
              <w:t>A meeting has been set up with Diane Moorefield, Director or DSS for 05/21/2013 at 2:00 in hopes to get her agency to come aboard</w:t>
            </w:r>
          </w:p>
        </w:tc>
        <w:tc>
          <w:tcPr>
            <w:tcW w:w="2700" w:type="dxa"/>
          </w:tcPr>
          <w:p w:rsidR="00945C2E" w:rsidRDefault="005E4B47">
            <w:pPr>
              <w:tabs>
                <w:tab w:val="left" w:pos="1440"/>
              </w:tabs>
              <w:jc w:val="center"/>
            </w:pPr>
            <w:r>
              <w:t xml:space="preserve">Shanna and </w:t>
            </w:r>
            <w:proofErr w:type="spellStart"/>
            <w:r>
              <w:t>Maseta</w:t>
            </w:r>
            <w:proofErr w:type="spellEnd"/>
            <w:r>
              <w:t xml:space="preserve"> will attend the </w:t>
            </w:r>
            <w:r w:rsidR="00377CD3">
              <w:t>meeting</w:t>
            </w:r>
            <w:r>
              <w:t xml:space="preserve"> and ask if anyone else wanted to attend</w:t>
            </w:r>
          </w:p>
        </w:tc>
        <w:tc>
          <w:tcPr>
            <w:tcW w:w="3420" w:type="dxa"/>
          </w:tcPr>
          <w:p w:rsidR="00945C2E" w:rsidRDefault="005E4B47">
            <w:pPr>
              <w:tabs>
                <w:tab w:val="left" w:pos="1440"/>
              </w:tabs>
              <w:jc w:val="center"/>
            </w:pPr>
            <w:r>
              <w:t xml:space="preserve">Shanna and </w:t>
            </w:r>
            <w:proofErr w:type="spellStart"/>
            <w:r>
              <w:t>Maseta</w:t>
            </w:r>
            <w:proofErr w:type="spellEnd"/>
          </w:p>
        </w:tc>
      </w:tr>
      <w:tr w:rsidR="00945C2E">
        <w:trPr>
          <w:trHeight w:val="811"/>
        </w:trPr>
        <w:tc>
          <w:tcPr>
            <w:tcW w:w="1995" w:type="dxa"/>
          </w:tcPr>
          <w:p w:rsidR="00945C2E" w:rsidRDefault="005E4B47">
            <w:pPr>
              <w:tabs>
                <w:tab w:val="left" w:pos="1440"/>
              </w:tabs>
            </w:pPr>
            <w:r>
              <w:t>Public Outreach</w:t>
            </w:r>
          </w:p>
        </w:tc>
        <w:tc>
          <w:tcPr>
            <w:tcW w:w="6213" w:type="dxa"/>
          </w:tcPr>
          <w:p w:rsidR="00945C2E" w:rsidRDefault="005E4B47">
            <w:pPr>
              <w:tabs>
                <w:tab w:val="left" w:pos="1440"/>
              </w:tabs>
            </w:pPr>
            <w:r>
              <w:t xml:space="preserve">Several people had been contacted such as Paul and Alice Robinson.  Alvin Foster suggested that Harriett Brandon the Mayor of Milton be invited to attend next meeting.  Shanna also mentioned that she would like for Shannon White to write an article to the Caswell Messenger getting more </w:t>
            </w:r>
            <w:r>
              <w:lastRenderedPageBreak/>
              <w:t xml:space="preserve">information about CHI out to the public  It was also suggested that we have a website set up and Ashley suggested that we start with a Blog first since this seems to be more popular. Also, it was suggested that a Proclamation Letter be drawn up and presented to the County </w:t>
            </w:r>
            <w:r w:rsidR="00377CD3">
              <w:t>Commissioner</w:t>
            </w:r>
            <w:r>
              <w:t xml:space="preserve"> and Town Council</w:t>
            </w:r>
            <w:r w:rsidR="00377CD3">
              <w:t>.</w:t>
            </w:r>
          </w:p>
        </w:tc>
        <w:tc>
          <w:tcPr>
            <w:tcW w:w="2700" w:type="dxa"/>
          </w:tcPr>
          <w:p w:rsidR="00945C2E" w:rsidRDefault="005E4B47">
            <w:pPr>
              <w:tabs>
                <w:tab w:val="left" w:pos="1440"/>
              </w:tabs>
              <w:jc w:val="center"/>
            </w:pPr>
            <w:r>
              <w:lastRenderedPageBreak/>
              <w:t>Shanna is going to follow up on this</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lastRenderedPageBreak/>
              <w:t>Adjournment</w:t>
            </w:r>
          </w:p>
        </w:tc>
        <w:tc>
          <w:tcPr>
            <w:tcW w:w="6213" w:type="dxa"/>
          </w:tcPr>
          <w:p w:rsidR="00945C2E" w:rsidRDefault="005E4B47">
            <w:pPr>
              <w:tabs>
                <w:tab w:val="left" w:pos="1440"/>
              </w:tabs>
            </w:pPr>
            <w:r>
              <w:t xml:space="preserve">Mary Griffith suggested that we </w:t>
            </w:r>
            <w:r w:rsidR="00377CD3">
              <w:t>adjourn</w:t>
            </w:r>
            <w:r>
              <w:t xml:space="preserve"> the meeting and Judy Nichols seconded it</w:t>
            </w:r>
          </w:p>
        </w:tc>
        <w:tc>
          <w:tcPr>
            <w:tcW w:w="2700" w:type="dxa"/>
          </w:tcPr>
          <w:p w:rsidR="00945C2E" w:rsidRDefault="00945C2E">
            <w:pPr>
              <w:tabs>
                <w:tab w:val="left" w:pos="1440"/>
              </w:tabs>
              <w:jc w:val="center"/>
            </w:pPr>
          </w:p>
        </w:tc>
        <w:tc>
          <w:tcPr>
            <w:tcW w:w="3420" w:type="dxa"/>
          </w:tcPr>
          <w:p w:rsidR="00945C2E" w:rsidRDefault="00945C2E">
            <w:pPr>
              <w:tabs>
                <w:tab w:val="left" w:pos="1440"/>
              </w:tabs>
              <w:jc w:val="center"/>
            </w:pPr>
          </w:p>
        </w:tc>
      </w:tr>
    </w:tbl>
    <w:p w:rsidR="00945C2E" w:rsidRDefault="00945C2E">
      <w:pPr>
        <w:tabs>
          <w:tab w:val="left" w:pos="1440"/>
        </w:tabs>
      </w:pPr>
    </w:p>
    <w:p w:rsidR="00945C2E" w:rsidRDefault="00945C2E">
      <w:pPr>
        <w:tabs>
          <w:tab w:val="left" w:pos="1440"/>
        </w:tabs>
      </w:pPr>
    </w:p>
    <w:p w:rsidR="00945C2E" w:rsidRDefault="005E4B47">
      <w:pPr>
        <w:tabs>
          <w:tab w:val="left" w:pos="1440"/>
        </w:tabs>
      </w:pPr>
      <w:r>
        <w:t>Next Meeting:</w:t>
      </w:r>
      <w:r w:rsidR="00377CD3">
        <w:t xml:space="preserve"> </w:t>
      </w:r>
      <w:proofErr w:type="gramStart"/>
      <w:r>
        <w:t>Tuesday</w:t>
      </w:r>
      <w:r w:rsidR="00377CD3">
        <w:t xml:space="preserve">  </w:t>
      </w:r>
      <w:r>
        <w:t>June</w:t>
      </w:r>
      <w:proofErr w:type="gramEnd"/>
      <w:r>
        <w:t xml:space="preserve"> 4, 4pm at the Ag Building</w:t>
      </w:r>
    </w:p>
    <w:p w:rsidR="00945C2E" w:rsidRDefault="005E4B47">
      <w:pPr>
        <w:tabs>
          <w:tab w:val="left" w:pos="1440"/>
        </w:tabs>
      </w:pPr>
      <w:r>
        <w:t>Date Approved by Board___________________________________________________________________________________________________</w:t>
      </w:r>
    </w:p>
    <w:sectPr w:rsidR="00945C2E" w:rsidSect="00945C2E">
      <w:headerReference w:type="default" r:id="rId10"/>
      <w:footerReference w:type="default" r:id="rId11"/>
      <w:pgSz w:w="15840" w:h="12240" w:orient="landscape"/>
      <w:pgMar w:top="1259" w:right="539" w:bottom="426" w:left="902" w:header="357" w:footer="512"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56" w:rsidRDefault="00322556">
      <w:r>
        <w:separator/>
      </w:r>
    </w:p>
  </w:endnote>
  <w:endnote w:type="continuationSeparator" w:id="0">
    <w:p w:rsidR="00322556" w:rsidRDefault="0032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63"/>
      <w:docPartObj>
        <w:docPartGallery w:val="Page Numbers (Bottom of Page)"/>
        <w:docPartUnique/>
      </w:docPartObj>
    </w:sdtPr>
    <w:sdtEndPr>
      <w:rPr>
        <w:rFonts w:ascii="Arial" w:hAnsi="Arial" w:cs="Arial"/>
        <w:sz w:val="18"/>
      </w:rPr>
    </w:sdtEndPr>
    <w:sdtContent>
      <w:sdt>
        <w:sdtPr>
          <w:id w:val="565050523"/>
          <w:docPartObj>
            <w:docPartGallery w:val="Page Numbers (Top of Page)"/>
            <w:docPartUnique/>
          </w:docPartObj>
        </w:sdtPr>
        <w:sdtEndPr>
          <w:rPr>
            <w:rFonts w:ascii="Arial" w:hAnsi="Arial" w:cs="Arial"/>
            <w:sz w:val="18"/>
          </w:rPr>
        </w:sdtEndPr>
        <w:sdtContent>
          <w:p w:rsidR="005E4B47" w:rsidRPr="00112150" w:rsidRDefault="005E4B47">
            <w:pPr>
              <w:pStyle w:val="Footer"/>
              <w:jc w:val="right"/>
              <w:rPr>
                <w:rFonts w:ascii="Arial" w:hAnsi="Arial" w:cs="Arial"/>
                <w:sz w:val="18"/>
              </w:rPr>
            </w:pPr>
            <w:r w:rsidRPr="00112150">
              <w:rPr>
                <w:rFonts w:ascii="Arial" w:hAnsi="Arial" w:cs="Arial"/>
                <w:sz w:val="18"/>
              </w:rPr>
              <w:t xml:space="preserve">Page </w:t>
            </w:r>
            <w:r w:rsidRPr="00112150">
              <w:rPr>
                <w:rFonts w:ascii="Arial" w:hAnsi="Arial" w:cs="Arial"/>
                <w:b/>
                <w:sz w:val="18"/>
              </w:rPr>
              <w:fldChar w:fldCharType="begin"/>
            </w:r>
            <w:r w:rsidRPr="00112150">
              <w:rPr>
                <w:rFonts w:ascii="Arial" w:hAnsi="Arial" w:cs="Arial"/>
                <w:b/>
                <w:sz w:val="18"/>
              </w:rPr>
              <w:instrText xml:space="preserve"> PAGE </w:instrText>
            </w:r>
            <w:r w:rsidRPr="00112150">
              <w:rPr>
                <w:rFonts w:ascii="Arial" w:hAnsi="Arial" w:cs="Arial"/>
                <w:b/>
                <w:sz w:val="18"/>
              </w:rPr>
              <w:fldChar w:fldCharType="separate"/>
            </w:r>
            <w:r w:rsidR="001E7143">
              <w:rPr>
                <w:rFonts w:ascii="Arial" w:hAnsi="Arial" w:cs="Arial"/>
                <w:b/>
                <w:noProof/>
                <w:sz w:val="18"/>
              </w:rPr>
              <w:t>1</w:t>
            </w:r>
            <w:r w:rsidRPr="00112150">
              <w:rPr>
                <w:rFonts w:ascii="Arial" w:hAnsi="Arial" w:cs="Arial"/>
                <w:b/>
                <w:sz w:val="18"/>
              </w:rPr>
              <w:fldChar w:fldCharType="end"/>
            </w:r>
            <w:r w:rsidRPr="00112150">
              <w:rPr>
                <w:rFonts w:ascii="Arial" w:hAnsi="Arial" w:cs="Arial"/>
                <w:sz w:val="18"/>
              </w:rPr>
              <w:t xml:space="preserve"> of </w:t>
            </w:r>
            <w:r w:rsidRPr="00112150">
              <w:rPr>
                <w:rFonts w:ascii="Arial" w:hAnsi="Arial" w:cs="Arial"/>
                <w:b/>
                <w:sz w:val="18"/>
              </w:rPr>
              <w:fldChar w:fldCharType="begin"/>
            </w:r>
            <w:r w:rsidRPr="00112150">
              <w:rPr>
                <w:rFonts w:ascii="Arial" w:hAnsi="Arial" w:cs="Arial"/>
                <w:b/>
                <w:sz w:val="18"/>
              </w:rPr>
              <w:instrText xml:space="preserve"> NUMPAGES  </w:instrText>
            </w:r>
            <w:r w:rsidRPr="00112150">
              <w:rPr>
                <w:rFonts w:ascii="Arial" w:hAnsi="Arial" w:cs="Arial"/>
                <w:b/>
                <w:sz w:val="18"/>
              </w:rPr>
              <w:fldChar w:fldCharType="separate"/>
            </w:r>
            <w:r w:rsidR="001E7143">
              <w:rPr>
                <w:rFonts w:ascii="Arial" w:hAnsi="Arial" w:cs="Arial"/>
                <w:b/>
                <w:noProof/>
                <w:sz w:val="18"/>
              </w:rPr>
              <w:t>2</w:t>
            </w:r>
            <w:r w:rsidRPr="00112150">
              <w:rPr>
                <w:rFonts w:ascii="Arial" w:hAnsi="Arial" w:cs="Arial"/>
                <w:b/>
                <w:sz w:val="18"/>
              </w:rPr>
              <w:fldChar w:fldCharType="end"/>
            </w:r>
          </w:p>
        </w:sdtContent>
      </w:sdt>
    </w:sdtContent>
  </w:sdt>
  <w:p w:rsidR="005E4B47" w:rsidRPr="00112150" w:rsidRDefault="005E4B4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56" w:rsidRDefault="00322556">
      <w:r>
        <w:separator/>
      </w:r>
    </w:p>
  </w:footnote>
  <w:footnote w:type="continuationSeparator" w:id="0">
    <w:p w:rsidR="00322556" w:rsidRDefault="0032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47" w:rsidRDefault="005E4B47" w:rsidP="00563F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51684"/>
    <w:multiLevelType w:val="hybridMultilevel"/>
    <w:tmpl w:val="6AB6638A"/>
    <w:lvl w:ilvl="0" w:tplc="7D48B284">
      <w:start w:val="1"/>
      <w:numFmt w:val="decimal"/>
      <w:lvlText w:val="%1."/>
      <w:lvlJc w:val="left"/>
      <w:pPr>
        <w:tabs>
          <w:tab w:val="num" w:pos="2160"/>
        </w:tabs>
        <w:ind w:left="2160" w:hanging="360"/>
      </w:pPr>
    </w:lvl>
    <w:lvl w:ilvl="1" w:tplc="09BE24A0">
      <w:start w:val="1"/>
      <w:numFmt w:val="lowerLetter"/>
      <w:lvlText w:val="%2."/>
      <w:lvlJc w:val="left"/>
      <w:pPr>
        <w:tabs>
          <w:tab w:val="num" w:pos="2880"/>
        </w:tabs>
        <w:ind w:left="2880" w:hanging="360"/>
      </w:pPr>
    </w:lvl>
    <w:lvl w:ilvl="2" w:tplc="781C5406">
      <w:start w:val="1"/>
      <w:numFmt w:val="lowerRoman"/>
      <w:lvlText w:val="%3."/>
      <w:lvlJc w:val="right"/>
      <w:pPr>
        <w:tabs>
          <w:tab w:val="num" w:pos="3600"/>
        </w:tabs>
        <w:ind w:left="3600" w:hanging="180"/>
      </w:pPr>
    </w:lvl>
    <w:lvl w:ilvl="3" w:tplc="F808E81C">
      <w:start w:val="1"/>
      <w:numFmt w:val="decimal"/>
      <w:lvlText w:val="%4."/>
      <w:lvlJc w:val="left"/>
      <w:pPr>
        <w:tabs>
          <w:tab w:val="num" w:pos="4320"/>
        </w:tabs>
        <w:ind w:left="4320" w:hanging="360"/>
      </w:pPr>
    </w:lvl>
    <w:lvl w:ilvl="4" w:tplc="1CC28E7E">
      <w:start w:val="1"/>
      <w:numFmt w:val="lowerLetter"/>
      <w:lvlText w:val="%5."/>
      <w:lvlJc w:val="left"/>
      <w:pPr>
        <w:tabs>
          <w:tab w:val="num" w:pos="5040"/>
        </w:tabs>
        <w:ind w:left="5040" w:hanging="360"/>
      </w:pPr>
    </w:lvl>
    <w:lvl w:ilvl="5" w:tplc="EFC8751E">
      <w:start w:val="1"/>
      <w:numFmt w:val="lowerRoman"/>
      <w:lvlText w:val="%6."/>
      <w:lvlJc w:val="right"/>
      <w:pPr>
        <w:tabs>
          <w:tab w:val="num" w:pos="5760"/>
        </w:tabs>
        <w:ind w:left="5760" w:hanging="180"/>
      </w:pPr>
    </w:lvl>
    <w:lvl w:ilvl="6" w:tplc="679404A4">
      <w:start w:val="1"/>
      <w:numFmt w:val="decimal"/>
      <w:lvlText w:val="%7."/>
      <w:lvlJc w:val="left"/>
      <w:pPr>
        <w:tabs>
          <w:tab w:val="num" w:pos="6480"/>
        </w:tabs>
        <w:ind w:left="6480" w:hanging="360"/>
      </w:pPr>
    </w:lvl>
    <w:lvl w:ilvl="7" w:tplc="89620B4C">
      <w:start w:val="1"/>
      <w:numFmt w:val="lowerLetter"/>
      <w:lvlText w:val="%8."/>
      <w:lvlJc w:val="left"/>
      <w:pPr>
        <w:tabs>
          <w:tab w:val="num" w:pos="7200"/>
        </w:tabs>
        <w:ind w:left="7200" w:hanging="360"/>
      </w:pPr>
    </w:lvl>
    <w:lvl w:ilvl="8" w:tplc="9C2E3D3A">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B6"/>
    <w:rsid w:val="00017B22"/>
    <w:rsid w:val="000269BB"/>
    <w:rsid w:val="00035236"/>
    <w:rsid w:val="000451B2"/>
    <w:rsid w:val="00066395"/>
    <w:rsid w:val="00070D48"/>
    <w:rsid w:val="000A0FB8"/>
    <w:rsid w:val="000B2C2F"/>
    <w:rsid w:val="000C0239"/>
    <w:rsid w:val="000E6922"/>
    <w:rsid w:val="00112150"/>
    <w:rsid w:val="00117299"/>
    <w:rsid w:val="001254FE"/>
    <w:rsid w:val="00127DF8"/>
    <w:rsid w:val="001342FE"/>
    <w:rsid w:val="001539E4"/>
    <w:rsid w:val="00167640"/>
    <w:rsid w:val="00172463"/>
    <w:rsid w:val="001E606F"/>
    <w:rsid w:val="001E7143"/>
    <w:rsid w:val="002049CB"/>
    <w:rsid w:val="0021147D"/>
    <w:rsid w:val="00227175"/>
    <w:rsid w:val="002902CD"/>
    <w:rsid w:val="00293C46"/>
    <w:rsid w:val="002D13AC"/>
    <w:rsid w:val="002D60F8"/>
    <w:rsid w:val="00322556"/>
    <w:rsid w:val="0032597D"/>
    <w:rsid w:val="00344106"/>
    <w:rsid w:val="00357C3A"/>
    <w:rsid w:val="00377CD3"/>
    <w:rsid w:val="003869C2"/>
    <w:rsid w:val="00394093"/>
    <w:rsid w:val="003C2A4A"/>
    <w:rsid w:val="003D6F8F"/>
    <w:rsid w:val="003E5D2A"/>
    <w:rsid w:val="003F11C1"/>
    <w:rsid w:val="004C5862"/>
    <w:rsid w:val="004C7948"/>
    <w:rsid w:val="004D3419"/>
    <w:rsid w:val="005317F5"/>
    <w:rsid w:val="00534911"/>
    <w:rsid w:val="00563F4F"/>
    <w:rsid w:val="005831A9"/>
    <w:rsid w:val="005E4B47"/>
    <w:rsid w:val="00614F45"/>
    <w:rsid w:val="006261A5"/>
    <w:rsid w:val="006433E9"/>
    <w:rsid w:val="00697BB1"/>
    <w:rsid w:val="006C4692"/>
    <w:rsid w:val="006C4D93"/>
    <w:rsid w:val="006D27F6"/>
    <w:rsid w:val="007F03AD"/>
    <w:rsid w:val="007F33C8"/>
    <w:rsid w:val="007F39B7"/>
    <w:rsid w:val="00853685"/>
    <w:rsid w:val="0087641D"/>
    <w:rsid w:val="00886B48"/>
    <w:rsid w:val="008C2BB6"/>
    <w:rsid w:val="008C6193"/>
    <w:rsid w:val="00913A58"/>
    <w:rsid w:val="00917DE6"/>
    <w:rsid w:val="009320DD"/>
    <w:rsid w:val="00932C45"/>
    <w:rsid w:val="00945C2E"/>
    <w:rsid w:val="0094749F"/>
    <w:rsid w:val="00954152"/>
    <w:rsid w:val="00961CBF"/>
    <w:rsid w:val="009B344A"/>
    <w:rsid w:val="009C16EE"/>
    <w:rsid w:val="009C68E0"/>
    <w:rsid w:val="009F483A"/>
    <w:rsid w:val="00A44A80"/>
    <w:rsid w:val="00A54A85"/>
    <w:rsid w:val="00A7069C"/>
    <w:rsid w:val="00A757EA"/>
    <w:rsid w:val="00A857DB"/>
    <w:rsid w:val="00AE228E"/>
    <w:rsid w:val="00AE4C00"/>
    <w:rsid w:val="00B026A2"/>
    <w:rsid w:val="00B10C11"/>
    <w:rsid w:val="00B51C5A"/>
    <w:rsid w:val="00B62B84"/>
    <w:rsid w:val="00B71A15"/>
    <w:rsid w:val="00BA5501"/>
    <w:rsid w:val="00BD0303"/>
    <w:rsid w:val="00BD7BC1"/>
    <w:rsid w:val="00C134E4"/>
    <w:rsid w:val="00C13D58"/>
    <w:rsid w:val="00C27393"/>
    <w:rsid w:val="00C32BA4"/>
    <w:rsid w:val="00C91CD2"/>
    <w:rsid w:val="00D85F0A"/>
    <w:rsid w:val="00D959DE"/>
    <w:rsid w:val="00DB0D3B"/>
    <w:rsid w:val="00E26CC8"/>
    <w:rsid w:val="00E35FB3"/>
    <w:rsid w:val="00E42EDE"/>
    <w:rsid w:val="00E61DE2"/>
    <w:rsid w:val="00E96DAC"/>
    <w:rsid w:val="00EC0F4E"/>
    <w:rsid w:val="00EE1E2B"/>
    <w:rsid w:val="00EE2842"/>
    <w:rsid w:val="00F449E6"/>
    <w:rsid w:val="00F53FC4"/>
    <w:rsid w:val="00F57D55"/>
    <w:rsid w:val="00F61EF7"/>
    <w:rsid w:val="00F67EF0"/>
    <w:rsid w:val="00F76FAC"/>
    <w:rsid w:val="00F97CC1"/>
    <w:rsid w:val="00FC6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ST%20Program\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F6DA-ED19-437C-A0AA-5DBC42AE420B}">
  <ds:schemaRefs>
    <ds:schemaRef ds:uri="http://schemas.microsoft.com/sharepoint/v3/contenttype/forms"/>
  </ds:schemaRefs>
</ds:datastoreItem>
</file>

<file path=customXml/itemProps2.xml><?xml version="1.0" encoding="utf-8"?>
<ds:datastoreItem xmlns:ds="http://schemas.openxmlformats.org/officeDocument/2006/customXml" ds:itemID="{1252CF2E-761A-47F3-BE55-3CF8951F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TP030005914</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Program</dc:creator>
  <cp:lastModifiedBy>Corey</cp:lastModifiedBy>
  <cp:revision>2</cp:revision>
  <cp:lastPrinted>2013-01-07T18:33:00Z</cp:lastPrinted>
  <dcterms:created xsi:type="dcterms:W3CDTF">2013-08-08T18:24:00Z</dcterms:created>
  <dcterms:modified xsi:type="dcterms:W3CDTF">2013-08-08T18:24:00Z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ies>
</file>