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60" w:rsidRPr="005209CE" w:rsidRDefault="000378A9" w:rsidP="009228A8">
      <w:pPr>
        <w:jc w:val="center"/>
        <w:rPr>
          <w:b/>
          <w:sz w:val="36"/>
          <w:szCs w:val="36"/>
        </w:rPr>
      </w:pPr>
      <w:r w:rsidRPr="005209CE">
        <w:rPr>
          <w:b/>
          <w:sz w:val="36"/>
          <w:szCs w:val="36"/>
        </w:rPr>
        <w:t>Johnston County Regional Housing Committee</w:t>
      </w:r>
    </w:p>
    <w:p w:rsidR="009228A8" w:rsidRPr="005209CE" w:rsidRDefault="009228A8" w:rsidP="009228A8">
      <w:pPr>
        <w:jc w:val="center"/>
        <w:rPr>
          <w:b/>
          <w:sz w:val="36"/>
          <w:szCs w:val="36"/>
        </w:rPr>
      </w:pPr>
      <w:r w:rsidRPr="005209CE">
        <w:rPr>
          <w:b/>
          <w:sz w:val="36"/>
          <w:szCs w:val="36"/>
        </w:rPr>
        <w:t>NC Balance of State Continuum of Care</w:t>
      </w:r>
    </w:p>
    <w:p w:rsidR="009228A8" w:rsidRPr="005209CE" w:rsidRDefault="009228A8" w:rsidP="009228A8">
      <w:pPr>
        <w:jc w:val="center"/>
        <w:rPr>
          <w:b/>
          <w:sz w:val="40"/>
          <w:szCs w:val="40"/>
        </w:rPr>
      </w:pPr>
    </w:p>
    <w:p w:rsidR="00291060" w:rsidRDefault="00291060" w:rsidP="00291060">
      <w:pPr>
        <w:jc w:val="center"/>
        <w:rPr>
          <w:b/>
        </w:rPr>
      </w:pPr>
      <w:r>
        <w:rPr>
          <w:b/>
        </w:rPr>
        <w:t xml:space="preserve">Meeting Minutes from </w:t>
      </w:r>
      <w:r w:rsidR="002B2E69">
        <w:rPr>
          <w:b/>
        </w:rPr>
        <w:t>March 21</w:t>
      </w:r>
      <w:r w:rsidR="0079681F">
        <w:rPr>
          <w:b/>
        </w:rPr>
        <w:t>, 2013</w:t>
      </w:r>
    </w:p>
    <w:p w:rsidR="008A7B51" w:rsidRDefault="008A7B51"/>
    <w:p w:rsidR="008A7B51" w:rsidRDefault="008A7B51">
      <w:pPr>
        <w:rPr>
          <w:b/>
          <w:u w:val="single"/>
        </w:rPr>
      </w:pPr>
      <w:r>
        <w:rPr>
          <w:b/>
          <w:u w:val="single"/>
        </w:rPr>
        <w:t>In Attendance:</w:t>
      </w:r>
    </w:p>
    <w:p w:rsidR="008A7B51" w:rsidRDefault="008A7B51"/>
    <w:p w:rsidR="00C033A0" w:rsidRDefault="00C033A0" w:rsidP="00C033A0">
      <w:r>
        <w:t>Ruby Bryant, Johnston-Lee-Harnett Community Action</w:t>
      </w:r>
    </w:p>
    <w:p w:rsidR="00F10A4F" w:rsidRDefault="00F10A4F" w:rsidP="00C033A0">
      <w:r>
        <w:t>Jill Carpenter, Parent and Advocate</w:t>
      </w:r>
    </w:p>
    <w:p w:rsidR="001C0E1A" w:rsidRDefault="001C0E1A">
      <w:r>
        <w:t>Keri Christensen, Harbor</w:t>
      </w:r>
    </w:p>
    <w:p w:rsidR="001C0E1A" w:rsidRDefault="001C0E1A">
      <w:r>
        <w:t>Warren Grimes, Smithfield Housing Authority</w:t>
      </w:r>
    </w:p>
    <w:p w:rsidR="00FE0844" w:rsidRDefault="00FE0844">
      <w:r>
        <w:t>Ragan Ham, Johnston County Department of Social Services</w:t>
      </w:r>
      <w:r w:rsidR="008D4DE4">
        <w:t xml:space="preserve"> </w:t>
      </w:r>
    </w:p>
    <w:p w:rsidR="00FE0844" w:rsidRDefault="00FE0844">
      <w:r>
        <w:t>Margaret Hinnant, Johnston County Mental Health Center</w:t>
      </w:r>
    </w:p>
    <w:p w:rsidR="00C033A0" w:rsidRDefault="00C033A0">
      <w:r>
        <w:t xml:space="preserve">Kimberly </w:t>
      </w:r>
      <w:proofErr w:type="spellStart"/>
      <w:r>
        <w:t>Legath</w:t>
      </w:r>
      <w:proofErr w:type="spellEnd"/>
      <w:r>
        <w:t>, Johnston County Department of Social Services</w:t>
      </w:r>
    </w:p>
    <w:p w:rsidR="008A7B51" w:rsidRDefault="00FE0844">
      <w:r>
        <w:t>Tonia McCormick</w:t>
      </w:r>
      <w:r w:rsidR="0031626C">
        <w:t>, Johnston</w:t>
      </w:r>
      <w:r w:rsidR="008A7B51">
        <w:t xml:space="preserve"> County Health Department</w:t>
      </w:r>
    </w:p>
    <w:p w:rsidR="00F10A4F" w:rsidRPr="002A2397" w:rsidRDefault="00F10A4F">
      <w:pPr>
        <w:rPr>
          <w:u w:val="single"/>
        </w:rPr>
      </w:pPr>
      <w:r>
        <w:t>Lynne Martin, Parent</w:t>
      </w:r>
    </w:p>
    <w:p w:rsidR="007F3A05" w:rsidRDefault="007F3A05">
      <w:r>
        <w:t>Sandra Norris, Johnston County Housing</w:t>
      </w:r>
      <w:r w:rsidR="0006468E">
        <w:t xml:space="preserve"> Assistance Payments Program</w:t>
      </w:r>
    </w:p>
    <w:p w:rsidR="00C033A0" w:rsidRDefault="00C033A0">
      <w:r>
        <w:t>Pam Radford, Johnston County Mental Health Center</w:t>
      </w:r>
    </w:p>
    <w:p w:rsidR="008A7B51" w:rsidRDefault="00723E3C">
      <w:r>
        <w:t>Cherri Swails, Johnston Recovery Services</w:t>
      </w:r>
    </w:p>
    <w:p w:rsidR="00C033A0" w:rsidRDefault="000A401A">
      <w:r>
        <w:tab/>
      </w:r>
    </w:p>
    <w:p w:rsidR="00C033A0" w:rsidRPr="002B2E69" w:rsidRDefault="00C033A0">
      <w:pPr>
        <w:rPr>
          <w:b/>
          <w:i/>
          <w:u w:val="single"/>
        </w:rPr>
      </w:pPr>
      <w:r w:rsidRPr="002B2E69">
        <w:rPr>
          <w:b/>
          <w:i/>
          <w:u w:val="single"/>
        </w:rPr>
        <w:t>Guest Speakers:</w:t>
      </w:r>
    </w:p>
    <w:p w:rsidR="00C033A0" w:rsidRDefault="00C033A0">
      <w:r>
        <w:t xml:space="preserve">Lauren </w:t>
      </w:r>
      <w:proofErr w:type="spellStart"/>
      <w:r>
        <w:t>Brasil</w:t>
      </w:r>
      <w:proofErr w:type="spellEnd"/>
      <w:r>
        <w:t>, Fair Housing Project of Legal Aid of NC</w:t>
      </w:r>
    </w:p>
    <w:p w:rsidR="00C033A0" w:rsidRDefault="00C033A0" w:rsidP="00C033A0">
      <w:r>
        <w:t xml:space="preserve">Carol </w:t>
      </w:r>
      <w:proofErr w:type="spellStart"/>
      <w:r>
        <w:t>Cromie</w:t>
      </w:r>
      <w:proofErr w:type="spellEnd"/>
      <w:r>
        <w:t>, Fair Housing Project of Legal Aid of NC</w:t>
      </w:r>
    </w:p>
    <w:p w:rsidR="00C033A0" w:rsidRDefault="00C033A0" w:rsidP="00C033A0">
      <w:r>
        <w:t xml:space="preserve">Jeff </w:t>
      </w:r>
      <w:proofErr w:type="spellStart"/>
      <w:r>
        <w:t>Dillman</w:t>
      </w:r>
      <w:proofErr w:type="spellEnd"/>
      <w:r>
        <w:t>, Fair Housing Project of Legal Aid of NC</w:t>
      </w:r>
    </w:p>
    <w:p w:rsidR="00C033A0" w:rsidRDefault="00C033A0"/>
    <w:p w:rsidR="001C0E1A" w:rsidRDefault="001C0E1A">
      <w:pPr>
        <w:rPr>
          <w:b/>
          <w:u w:val="single"/>
        </w:rPr>
      </w:pPr>
    </w:p>
    <w:p w:rsidR="000378A9" w:rsidRPr="00723E3C" w:rsidRDefault="000378A9">
      <w:pPr>
        <w:rPr>
          <w:b/>
          <w:u w:val="single"/>
        </w:rPr>
      </w:pPr>
      <w:r w:rsidRPr="00723E3C">
        <w:rPr>
          <w:b/>
          <w:u w:val="single"/>
        </w:rPr>
        <w:t>Introductions</w:t>
      </w:r>
      <w:r w:rsidR="000038D0">
        <w:rPr>
          <w:b/>
          <w:u w:val="single"/>
        </w:rPr>
        <w:t>:</w:t>
      </w:r>
    </w:p>
    <w:p w:rsidR="00723E3C" w:rsidRDefault="00723E3C"/>
    <w:p w:rsidR="000378A9" w:rsidRPr="00723E3C" w:rsidRDefault="00723E3C" w:rsidP="000A401A">
      <w:pPr>
        <w:ind w:right="90"/>
      </w:pPr>
      <w:r>
        <w:t>Attendee introductions were made.</w:t>
      </w:r>
    </w:p>
    <w:p w:rsidR="000378A9" w:rsidRPr="00723E3C" w:rsidRDefault="000378A9" w:rsidP="000A401A">
      <w:pPr>
        <w:ind w:right="90"/>
      </w:pPr>
    </w:p>
    <w:p w:rsidR="00723E3C" w:rsidRPr="00723E3C" w:rsidRDefault="00723E3C" w:rsidP="000A401A">
      <w:pPr>
        <w:ind w:right="90"/>
        <w:rPr>
          <w:b/>
          <w:u w:val="single"/>
        </w:rPr>
      </w:pPr>
      <w:r>
        <w:rPr>
          <w:b/>
          <w:u w:val="single"/>
        </w:rPr>
        <w:t>Approval of Meeting Minutes</w:t>
      </w:r>
      <w:r w:rsidR="000038D0">
        <w:rPr>
          <w:b/>
          <w:u w:val="single"/>
        </w:rPr>
        <w:t>:</w:t>
      </w:r>
    </w:p>
    <w:p w:rsidR="00723E3C" w:rsidRDefault="00723E3C" w:rsidP="000A401A">
      <w:pPr>
        <w:ind w:right="90"/>
      </w:pPr>
    </w:p>
    <w:p w:rsidR="000378A9" w:rsidRDefault="000378A9" w:rsidP="000A401A">
      <w:pPr>
        <w:ind w:right="90"/>
      </w:pPr>
      <w:r>
        <w:t xml:space="preserve">Motion was made by </w:t>
      </w:r>
      <w:r w:rsidR="00CA2E45">
        <w:t xml:space="preserve">Sandra Norris </w:t>
      </w:r>
      <w:r w:rsidR="008D4DE4">
        <w:t xml:space="preserve">and seconded by </w:t>
      </w:r>
      <w:r w:rsidR="00470E95">
        <w:t xml:space="preserve">Cherri Swails </w:t>
      </w:r>
      <w:r>
        <w:t>to accept the minutes from the</w:t>
      </w:r>
      <w:r w:rsidR="001D1062">
        <w:t xml:space="preserve"> </w:t>
      </w:r>
      <w:r w:rsidR="00470E95">
        <w:t>February 21,</w:t>
      </w:r>
      <w:r w:rsidR="00CA2E45">
        <w:t xml:space="preserve"> 2013</w:t>
      </w:r>
      <w:r>
        <w:t xml:space="preserve"> meeting with </w:t>
      </w:r>
      <w:r w:rsidR="00F4783B">
        <w:t>no corrections being noted.</w:t>
      </w:r>
    </w:p>
    <w:p w:rsidR="007F7CC0" w:rsidRDefault="007F7CC0" w:rsidP="000A401A">
      <w:pPr>
        <w:ind w:right="90"/>
      </w:pPr>
    </w:p>
    <w:p w:rsidR="00CA2E45" w:rsidRDefault="00582658" w:rsidP="000A401A">
      <w:pPr>
        <w:ind w:right="90"/>
        <w:rPr>
          <w:b/>
          <w:u w:val="single"/>
        </w:rPr>
      </w:pPr>
      <w:r>
        <w:rPr>
          <w:b/>
          <w:u w:val="single"/>
        </w:rPr>
        <w:t>Session on Fair Housing Presented by Legal Aid of NC Attorney</w:t>
      </w:r>
      <w:r w:rsidR="00CA2E45">
        <w:rPr>
          <w:b/>
          <w:u w:val="single"/>
        </w:rPr>
        <w:t>:</w:t>
      </w:r>
    </w:p>
    <w:p w:rsidR="00CA2E45" w:rsidRPr="002B2E69" w:rsidRDefault="002B2E69" w:rsidP="000A401A">
      <w:pPr>
        <w:ind w:right="90"/>
      </w:pPr>
      <w:r>
        <w:t xml:space="preserve">Jeff </w:t>
      </w:r>
      <w:proofErr w:type="spellStart"/>
      <w:r>
        <w:t>Dillman</w:t>
      </w:r>
      <w:proofErr w:type="spellEnd"/>
      <w:r>
        <w:t xml:space="preserve"> made a presentation to the </w:t>
      </w:r>
      <w:r w:rsidR="00B0419A">
        <w:t>committee on</w:t>
      </w:r>
      <w:r>
        <w:t xml:space="preserve"> “Fair Housing for People with Disabilities”. The Fair Housing Project of Legal Aid of North </w:t>
      </w:r>
      <w:r w:rsidR="00B0419A">
        <w:t>Carolina</w:t>
      </w:r>
      <w:r>
        <w:t xml:space="preserve"> is available to provide information concerning a </w:t>
      </w:r>
      <w:r w:rsidR="00B0419A">
        <w:t>person’s</w:t>
      </w:r>
      <w:r>
        <w:t xml:space="preserve"> right under federal Fair Housing Act. </w:t>
      </w:r>
      <w:r w:rsidR="00E24C3A">
        <w:t xml:space="preserve">Fair Housing has two purposes which is 1. Prevent housing discrimination 2. Promote residential integration. Jeff explained some types of discrimination in regards to Fair Housing and how tenants can file a complaint. </w:t>
      </w:r>
    </w:p>
    <w:p w:rsidR="0031626C" w:rsidRPr="0031626C" w:rsidRDefault="0031626C" w:rsidP="000A401A">
      <w:pPr>
        <w:ind w:right="90"/>
      </w:pPr>
    </w:p>
    <w:p w:rsidR="00934BB0" w:rsidRDefault="00934BB0" w:rsidP="000A401A">
      <w:pPr>
        <w:ind w:right="90"/>
        <w:rPr>
          <w:b/>
          <w:u w:val="single"/>
        </w:rPr>
      </w:pPr>
    </w:p>
    <w:p w:rsidR="00934BB0" w:rsidRDefault="00934BB0" w:rsidP="000A401A">
      <w:pPr>
        <w:ind w:right="90"/>
        <w:rPr>
          <w:b/>
          <w:u w:val="single"/>
        </w:rPr>
      </w:pPr>
    </w:p>
    <w:p w:rsidR="000038D0" w:rsidRPr="000038D0" w:rsidRDefault="000038D0" w:rsidP="000A401A">
      <w:pPr>
        <w:ind w:right="90"/>
        <w:rPr>
          <w:b/>
          <w:u w:val="single"/>
        </w:rPr>
      </w:pPr>
      <w:r>
        <w:rPr>
          <w:b/>
          <w:u w:val="single"/>
        </w:rPr>
        <w:lastRenderedPageBreak/>
        <w:t>Emergency Solutions Grant</w:t>
      </w:r>
      <w:r w:rsidR="00582658">
        <w:rPr>
          <w:b/>
          <w:u w:val="single"/>
        </w:rPr>
        <w:t xml:space="preserve"> Funding Update</w:t>
      </w:r>
      <w:r>
        <w:rPr>
          <w:b/>
          <w:u w:val="single"/>
        </w:rPr>
        <w:t>:</w:t>
      </w:r>
    </w:p>
    <w:p w:rsidR="00E24C3A" w:rsidRDefault="00E24C3A" w:rsidP="000A401A">
      <w:pPr>
        <w:ind w:right="90"/>
      </w:pPr>
      <w:r>
        <w:t>Ruby Bryant</w:t>
      </w:r>
      <w:r w:rsidR="0031626C">
        <w:t xml:space="preserve"> </w:t>
      </w:r>
      <w:r w:rsidR="00EA5ECF">
        <w:t xml:space="preserve">gave an update on the ESG grant. </w:t>
      </w:r>
      <w:r>
        <w:t xml:space="preserve">10 have been approved for the program and some have been placed on a waiting list.  </w:t>
      </w:r>
    </w:p>
    <w:p w:rsidR="00E24C3A" w:rsidRDefault="00E24C3A" w:rsidP="000A401A">
      <w:pPr>
        <w:ind w:right="90"/>
      </w:pPr>
    </w:p>
    <w:p w:rsidR="002A6814" w:rsidRDefault="002A6814" w:rsidP="000A401A">
      <w:pPr>
        <w:ind w:right="90"/>
        <w:rPr>
          <w:b/>
          <w:u w:val="single"/>
        </w:rPr>
      </w:pPr>
    </w:p>
    <w:p w:rsidR="00E24C3A" w:rsidRDefault="00B6530D" w:rsidP="000A401A">
      <w:pPr>
        <w:ind w:right="90"/>
        <w:rPr>
          <w:b/>
          <w:u w:val="single"/>
        </w:rPr>
      </w:pPr>
      <w:proofErr w:type="spellStart"/>
      <w:r>
        <w:rPr>
          <w:b/>
          <w:u w:val="single"/>
        </w:rPr>
        <w:t>BoS</w:t>
      </w:r>
      <w:proofErr w:type="spellEnd"/>
      <w:r>
        <w:rPr>
          <w:b/>
          <w:u w:val="single"/>
        </w:rPr>
        <w:t xml:space="preserve"> Steering Committee Meeting Updates form </w:t>
      </w:r>
      <w:r w:rsidR="00582658">
        <w:rPr>
          <w:b/>
          <w:u w:val="single"/>
        </w:rPr>
        <w:t>3</w:t>
      </w:r>
      <w:r w:rsidR="00EA5ECF">
        <w:rPr>
          <w:b/>
          <w:u w:val="single"/>
        </w:rPr>
        <w:t>-5</w:t>
      </w:r>
      <w:r w:rsidR="001A2C89">
        <w:rPr>
          <w:b/>
          <w:u w:val="single"/>
        </w:rPr>
        <w:t>-1</w:t>
      </w:r>
      <w:r w:rsidR="00EA5ECF">
        <w:rPr>
          <w:b/>
          <w:u w:val="single"/>
        </w:rPr>
        <w:t>3</w:t>
      </w:r>
    </w:p>
    <w:p w:rsidR="00E24C3A" w:rsidRDefault="00E24C3A" w:rsidP="000A401A">
      <w:pPr>
        <w:ind w:right="90"/>
      </w:pPr>
      <w:r>
        <w:t>New H</w:t>
      </w:r>
      <w:r w:rsidR="005209CE">
        <w:t xml:space="preserve">EARTH </w:t>
      </w:r>
      <w:r w:rsidR="00FA6E6B">
        <w:t>Requirements:</w:t>
      </w:r>
    </w:p>
    <w:p w:rsidR="00FA6E6B" w:rsidRDefault="005209CE" w:rsidP="000A401A">
      <w:pPr>
        <w:pStyle w:val="ListParagraph"/>
        <w:numPr>
          <w:ilvl w:val="0"/>
          <w:numId w:val="5"/>
        </w:numPr>
        <w:ind w:right="90"/>
      </w:pPr>
      <w:r>
        <w:t>Governance</w:t>
      </w:r>
      <w:r w:rsidR="00FA6E6B">
        <w:t>: the Balance of State will be reviewing its governance structure and policies this spring in order to ensure compliance with HEART regulations.</w:t>
      </w:r>
    </w:p>
    <w:p w:rsidR="00FA6E6B" w:rsidRDefault="00FA6E6B" w:rsidP="000A401A">
      <w:pPr>
        <w:pStyle w:val="ListParagraph"/>
        <w:numPr>
          <w:ilvl w:val="0"/>
          <w:numId w:val="5"/>
        </w:numPr>
        <w:ind w:right="90"/>
      </w:pPr>
      <w:r>
        <w:t xml:space="preserve">Coordinated Assessment: All </w:t>
      </w:r>
      <w:proofErr w:type="spellStart"/>
      <w:r>
        <w:t>CoCs</w:t>
      </w:r>
      <w:proofErr w:type="spellEnd"/>
      <w:r>
        <w:t xml:space="preserve"> are required to implement a </w:t>
      </w:r>
      <w:proofErr w:type="spellStart"/>
      <w:r>
        <w:t>CoC</w:t>
      </w:r>
      <w:proofErr w:type="spellEnd"/>
      <w:r>
        <w:t xml:space="preserve"> wide Coordinated Assessment System.</w:t>
      </w:r>
    </w:p>
    <w:p w:rsidR="00FA6E6B" w:rsidRPr="00E24C3A" w:rsidRDefault="00FA6E6B" w:rsidP="000A401A">
      <w:pPr>
        <w:pStyle w:val="ListParagraph"/>
        <w:numPr>
          <w:ilvl w:val="0"/>
          <w:numId w:val="5"/>
        </w:numPr>
        <w:ind w:right="90"/>
      </w:pPr>
      <w:r>
        <w:t>This planning will have to be done at the Steering Committee level. Regional Committees will have some flexibility, but there needs to be a consistent, overarching process for both of these requirements.</w:t>
      </w:r>
    </w:p>
    <w:p w:rsidR="008853EE" w:rsidRDefault="00EA5ECF" w:rsidP="000A401A">
      <w:pPr>
        <w:ind w:right="90"/>
      </w:pPr>
      <w:r>
        <w:t xml:space="preserve"> </w:t>
      </w:r>
    </w:p>
    <w:p w:rsidR="00353C86" w:rsidRDefault="00353C86" w:rsidP="000A401A">
      <w:pPr>
        <w:ind w:right="90"/>
      </w:pPr>
      <w:r>
        <w:rPr>
          <w:b/>
          <w:u w:val="single"/>
        </w:rPr>
        <w:t>Targeting Program:</w:t>
      </w:r>
    </w:p>
    <w:p w:rsidR="00353C86" w:rsidRPr="00353C86" w:rsidRDefault="00953144" w:rsidP="000A401A">
      <w:pPr>
        <w:ind w:right="90"/>
      </w:pPr>
      <w:r>
        <w:t xml:space="preserve">The Targeting Program is currently accepting applications. </w:t>
      </w:r>
    </w:p>
    <w:p w:rsidR="00CD2EDC" w:rsidRDefault="00CD2EDC" w:rsidP="000A401A">
      <w:pPr>
        <w:ind w:right="90"/>
      </w:pPr>
    </w:p>
    <w:p w:rsidR="00F95701" w:rsidRDefault="00F95701" w:rsidP="000A401A">
      <w:pPr>
        <w:ind w:right="90"/>
        <w:rPr>
          <w:b/>
          <w:u w:val="single"/>
        </w:rPr>
      </w:pPr>
      <w:r>
        <w:rPr>
          <w:b/>
          <w:u w:val="single"/>
        </w:rPr>
        <w:t>Announcements:</w:t>
      </w:r>
    </w:p>
    <w:p w:rsidR="00B16F6A" w:rsidRDefault="00AF61C6" w:rsidP="000A401A">
      <w:pPr>
        <w:ind w:right="90"/>
      </w:pPr>
      <w:r w:rsidRPr="00AF61C6">
        <w:rPr>
          <w:b/>
          <w:i/>
          <w:color w:val="FF0000"/>
        </w:rPr>
        <w:t>Health Dept</w:t>
      </w:r>
      <w:r>
        <w:t xml:space="preserve">- The Health Department will sponsor “Walk for Health” on Saturday, April 13, 2013 at the Buffalo Creek Greenway 8:00am-11:00am. </w:t>
      </w:r>
    </w:p>
    <w:p w:rsidR="00AF61C6" w:rsidRPr="00B16F6A" w:rsidRDefault="00AF61C6" w:rsidP="000A401A">
      <w:pPr>
        <w:ind w:right="90"/>
      </w:pPr>
    </w:p>
    <w:p w:rsidR="000C07E1" w:rsidRDefault="00E97B97" w:rsidP="000A401A">
      <w:pPr>
        <w:ind w:right="90"/>
        <w:rPr>
          <w:b/>
          <w:u w:val="single"/>
        </w:rPr>
      </w:pPr>
      <w:r>
        <w:rPr>
          <w:b/>
          <w:u w:val="single"/>
        </w:rPr>
        <w:t>A</w:t>
      </w:r>
      <w:r w:rsidR="00821E8C">
        <w:rPr>
          <w:b/>
          <w:u w:val="single"/>
        </w:rPr>
        <w:t>djournment:</w:t>
      </w:r>
    </w:p>
    <w:p w:rsidR="00F95701" w:rsidRDefault="00F95701" w:rsidP="000A401A">
      <w:pPr>
        <w:ind w:right="90"/>
      </w:pPr>
      <w:r>
        <w:t xml:space="preserve"> The next meeting will be held on </w:t>
      </w:r>
      <w:r w:rsidR="005209CE">
        <w:t>April 18</w:t>
      </w:r>
      <w:r w:rsidR="006461CE">
        <w:t>,</w:t>
      </w:r>
      <w:r w:rsidR="00E97B97">
        <w:t xml:space="preserve"> 2013 </w:t>
      </w:r>
      <w:r w:rsidR="00F0132B">
        <w:t>at</w:t>
      </w:r>
      <w:r>
        <w:t xml:space="preserve"> 10:30</w:t>
      </w:r>
      <w:r w:rsidR="006E0C44">
        <w:t xml:space="preserve"> am</w:t>
      </w:r>
      <w:r w:rsidR="00F0132B">
        <w:t xml:space="preserve"> at the Johnston County Mental Health Center</w:t>
      </w:r>
      <w:r w:rsidR="001C0E1A">
        <w:t xml:space="preserve"> Conference Room</w:t>
      </w:r>
      <w:r w:rsidR="00F0132B">
        <w:t>.</w:t>
      </w:r>
      <w:r w:rsidR="006E0C44">
        <w:t xml:space="preserve"> </w:t>
      </w:r>
      <w:r>
        <w:t xml:space="preserve">  </w:t>
      </w:r>
    </w:p>
    <w:p w:rsidR="007831B7" w:rsidRDefault="007831B7" w:rsidP="000A401A">
      <w:pPr>
        <w:ind w:right="90"/>
      </w:pPr>
    </w:p>
    <w:p w:rsidR="00821E8C" w:rsidRPr="00821E8C" w:rsidRDefault="00821E8C" w:rsidP="000A401A">
      <w:pPr>
        <w:ind w:right="90"/>
        <w:rPr>
          <w:b/>
          <w:u w:val="single"/>
        </w:rPr>
      </w:pPr>
    </w:p>
    <w:sectPr w:rsidR="00821E8C" w:rsidRPr="00821E8C" w:rsidSect="0037020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9CE" w:rsidRDefault="005209CE" w:rsidP="00ED08A2">
      <w:r>
        <w:separator/>
      </w:r>
    </w:p>
  </w:endnote>
  <w:endnote w:type="continuationSeparator" w:id="0">
    <w:p w:rsidR="005209CE" w:rsidRDefault="005209CE" w:rsidP="00ED08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9CE" w:rsidRDefault="005209CE" w:rsidP="00ED08A2">
      <w:r>
        <w:separator/>
      </w:r>
    </w:p>
  </w:footnote>
  <w:footnote w:type="continuationSeparator" w:id="0">
    <w:p w:rsidR="005209CE" w:rsidRDefault="005209CE" w:rsidP="00ED0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F8D"/>
    <w:multiLevelType w:val="hybridMultilevel"/>
    <w:tmpl w:val="D0B40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3811ACD"/>
    <w:multiLevelType w:val="hybridMultilevel"/>
    <w:tmpl w:val="22D00C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8D4EEF"/>
    <w:multiLevelType w:val="hybridMultilevel"/>
    <w:tmpl w:val="87E4A7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D7146DE"/>
    <w:multiLevelType w:val="hybridMultilevel"/>
    <w:tmpl w:val="DC6CB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DF5038"/>
    <w:multiLevelType w:val="hybridMultilevel"/>
    <w:tmpl w:val="67E0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isplayBackgroundShape/>
  <w:proofState w:spelling="clean" w:grammar="clean"/>
  <w:stylePaneFormatFilter w:val="3F01"/>
  <w:defaultTabStop w:val="720"/>
  <w:characterSpacingControl w:val="doNotCompress"/>
  <w:footnotePr>
    <w:footnote w:id="-1"/>
    <w:footnote w:id="0"/>
  </w:footnotePr>
  <w:endnotePr>
    <w:endnote w:id="-1"/>
    <w:endnote w:id="0"/>
  </w:endnotePr>
  <w:compat/>
  <w:rsids>
    <w:rsidRoot w:val="000378A9"/>
    <w:rsid w:val="000038D0"/>
    <w:rsid w:val="00030DB1"/>
    <w:rsid w:val="000378A9"/>
    <w:rsid w:val="0006468E"/>
    <w:rsid w:val="000A401A"/>
    <w:rsid w:val="000C07E1"/>
    <w:rsid w:val="00102583"/>
    <w:rsid w:val="00121474"/>
    <w:rsid w:val="00132C05"/>
    <w:rsid w:val="00145158"/>
    <w:rsid w:val="00153F06"/>
    <w:rsid w:val="00162CDE"/>
    <w:rsid w:val="00170C68"/>
    <w:rsid w:val="001838D9"/>
    <w:rsid w:val="001A2C89"/>
    <w:rsid w:val="001A503F"/>
    <w:rsid w:val="001B2388"/>
    <w:rsid w:val="001C0E1A"/>
    <w:rsid w:val="001C2AA6"/>
    <w:rsid w:val="001D1062"/>
    <w:rsid w:val="001D5CA5"/>
    <w:rsid w:val="001F2B88"/>
    <w:rsid w:val="00232CA4"/>
    <w:rsid w:val="002610C6"/>
    <w:rsid w:val="00264CF0"/>
    <w:rsid w:val="00277466"/>
    <w:rsid w:val="00283354"/>
    <w:rsid w:val="002853E7"/>
    <w:rsid w:val="00291060"/>
    <w:rsid w:val="002A2397"/>
    <w:rsid w:val="002A4514"/>
    <w:rsid w:val="002A6814"/>
    <w:rsid w:val="002B2E69"/>
    <w:rsid w:val="002D0C62"/>
    <w:rsid w:val="002D1A39"/>
    <w:rsid w:val="002D292A"/>
    <w:rsid w:val="002E3ADE"/>
    <w:rsid w:val="0031626C"/>
    <w:rsid w:val="00353C86"/>
    <w:rsid w:val="00367F9C"/>
    <w:rsid w:val="00370200"/>
    <w:rsid w:val="0037342F"/>
    <w:rsid w:val="0038070A"/>
    <w:rsid w:val="00380A36"/>
    <w:rsid w:val="003C44A4"/>
    <w:rsid w:val="0041729A"/>
    <w:rsid w:val="00462FFD"/>
    <w:rsid w:val="00467B05"/>
    <w:rsid w:val="00470E95"/>
    <w:rsid w:val="00493D81"/>
    <w:rsid w:val="004D176B"/>
    <w:rsid w:val="004E06A2"/>
    <w:rsid w:val="004E1A5A"/>
    <w:rsid w:val="005209CE"/>
    <w:rsid w:val="00523F13"/>
    <w:rsid w:val="00582658"/>
    <w:rsid w:val="005E25DB"/>
    <w:rsid w:val="005E52D5"/>
    <w:rsid w:val="00615BFC"/>
    <w:rsid w:val="006309EE"/>
    <w:rsid w:val="00633AE5"/>
    <w:rsid w:val="00640222"/>
    <w:rsid w:val="006456FE"/>
    <w:rsid w:val="00645808"/>
    <w:rsid w:val="006461CE"/>
    <w:rsid w:val="00666826"/>
    <w:rsid w:val="0068383C"/>
    <w:rsid w:val="006922BA"/>
    <w:rsid w:val="006A6D7C"/>
    <w:rsid w:val="006B166A"/>
    <w:rsid w:val="006C02F9"/>
    <w:rsid w:val="006E0C44"/>
    <w:rsid w:val="00702953"/>
    <w:rsid w:val="00711DFF"/>
    <w:rsid w:val="00723E3C"/>
    <w:rsid w:val="007670F4"/>
    <w:rsid w:val="007831B7"/>
    <w:rsid w:val="00794D62"/>
    <w:rsid w:val="0079681F"/>
    <w:rsid w:val="007B42ED"/>
    <w:rsid w:val="007B76AB"/>
    <w:rsid w:val="007E1C30"/>
    <w:rsid w:val="007F3A05"/>
    <w:rsid w:val="007F7CC0"/>
    <w:rsid w:val="008059CA"/>
    <w:rsid w:val="008079F7"/>
    <w:rsid w:val="00814067"/>
    <w:rsid w:val="00821E8C"/>
    <w:rsid w:val="0083087E"/>
    <w:rsid w:val="00847A71"/>
    <w:rsid w:val="00857141"/>
    <w:rsid w:val="00867930"/>
    <w:rsid w:val="0087477C"/>
    <w:rsid w:val="0087784C"/>
    <w:rsid w:val="008853EE"/>
    <w:rsid w:val="008A7B51"/>
    <w:rsid w:val="008B0EAE"/>
    <w:rsid w:val="008C2103"/>
    <w:rsid w:val="008D4DE4"/>
    <w:rsid w:val="008E42C4"/>
    <w:rsid w:val="008F7B7D"/>
    <w:rsid w:val="009228A8"/>
    <w:rsid w:val="00934BB0"/>
    <w:rsid w:val="00953144"/>
    <w:rsid w:val="009717E1"/>
    <w:rsid w:val="00975A81"/>
    <w:rsid w:val="009769EC"/>
    <w:rsid w:val="0098446C"/>
    <w:rsid w:val="00994C28"/>
    <w:rsid w:val="009950C1"/>
    <w:rsid w:val="009A5CE0"/>
    <w:rsid w:val="009A70AB"/>
    <w:rsid w:val="009E3351"/>
    <w:rsid w:val="009F0E00"/>
    <w:rsid w:val="00A54D1C"/>
    <w:rsid w:val="00A75695"/>
    <w:rsid w:val="00AA50FA"/>
    <w:rsid w:val="00AC352A"/>
    <w:rsid w:val="00AD1816"/>
    <w:rsid w:val="00AF2310"/>
    <w:rsid w:val="00AF47D0"/>
    <w:rsid w:val="00AF61C6"/>
    <w:rsid w:val="00B0419A"/>
    <w:rsid w:val="00B16F6A"/>
    <w:rsid w:val="00B5634F"/>
    <w:rsid w:val="00B6530D"/>
    <w:rsid w:val="00B65D0A"/>
    <w:rsid w:val="00B74CAE"/>
    <w:rsid w:val="00BC027F"/>
    <w:rsid w:val="00BC3279"/>
    <w:rsid w:val="00BC3B9F"/>
    <w:rsid w:val="00C03217"/>
    <w:rsid w:val="00C033A0"/>
    <w:rsid w:val="00C32E82"/>
    <w:rsid w:val="00CA278D"/>
    <w:rsid w:val="00CA2E45"/>
    <w:rsid w:val="00CC50A5"/>
    <w:rsid w:val="00CD2EDC"/>
    <w:rsid w:val="00CF200D"/>
    <w:rsid w:val="00CF6DE0"/>
    <w:rsid w:val="00D10A42"/>
    <w:rsid w:val="00D14B47"/>
    <w:rsid w:val="00D4546D"/>
    <w:rsid w:val="00D54602"/>
    <w:rsid w:val="00D559E0"/>
    <w:rsid w:val="00D57097"/>
    <w:rsid w:val="00DC38CC"/>
    <w:rsid w:val="00E11458"/>
    <w:rsid w:val="00E150DC"/>
    <w:rsid w:val="00E24C3A"/>
    <w:rsid w:val="00E4056C"/>
    <w:rsid w:val="00E52925"/>
    <w:rsid w:val="00E723EE"/>
    <w:rsid w:val="00E97B97"/>
    <w:rsid w:val="00EA5ECF"/>
    <w:rsid w:val="00EB3469"/>
    <w:rsid w:val="00EC2576"/>
    <w:rsid w:val="00ED08A2"/>
    <w:rsid w:val="00ED696A"/>
    <w:rsid w:val="00EE16CA"/>
    <w:rsid w:val="00EE4308"/>
    <w:rsid w:val="00EF12D6"/>
    <w:rsid w:val="00F0132B"/>
    <w:rsid w:val="00F043B7"/>
    <w:rsid w:val="00F04C25"/>
    <w:rsid w:val="00F10A4F"/>
    <w:rsid w:val="00F4783B"/>
    <w:rsid w:val="00F55EE8"/>
    <w:rsid w:val="00F86FF7"/>
    <w:rsid w:val="00F95701"/>
    <w:rsid w:val="00FA4DA7"/>
    <w:rsid w:val="00FA6E6B"/>
    <w:rsid w:val="00FE05BD"/>
    <w:rsid w:val="00FE0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rsid w:val="00ED08A2"/>
    <w:pPr>
      <w:tabs>
        <w:tab w:val="center" w:pos="4680"/>
        <w:tab w:val="right" w:pos="9360"/>
      </w:tabs>
    </w:pPr>
  </w:style>
  <w:style w:type="character" w:customStyle="1" w:styleId="HeaderChar">
    <w:name w:val="Header Char"/>
    <w:basedOn w:val="DefaultParagraphFont"/>
    <w:link w:val="Header"/>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F37C9-569E-4B27-9083-5357F2D4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406</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pradford</cp:lastModifiedBy>
  <cp:revision>5</cp:revision>
  <cp:lastPrinted>2013-04-18T11:57:00Z</cp:lastPrinted>
  <dcterms:created xsi:type="dcterms:W3CDTF">2013-04-15T19:05:00Z</dcterms:created>
  <dcterms:modified xsi:type="dcterms:W3CDTF">2013-04-18T12:07:00Z</dcterms:modified>
</cp:coreProperties>
</file>