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70" w:rsidRDefault="004C0D7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33450" y="914400"/>
            <wp:positionH relativeFrom="margin">
              <wp:align>center</wp:align>
            </wp:positionH>
            <wp:positionV relativeFrom="margin">
              <wp:align>top</wp:align>
            </wp:positionV>
            <wp:extent cx="6410325" cy="1123950"/>
            <wp:effectExtent l="19050" t="0" r="9525" b="0"/>
            <wp:wrapSquare wrapText="bothSides"/>
            <wp:docPr id="1" name="Picture 0" descr="BoS Header NCC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 Header NCCE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D70" w:rsidRPr="004C0D70" w:rsidRDefault="004C0D70" w:rsidP="004C0D70"/>
    <w:p w:rsidR="004C0D70" w:rsidRPr="004C0D70" w:rsidRDefault="004C0D70" w:rsidP="004C0D70"/>
    <w:p w:rsidR="004C0D70" w:rsidRPr="004C0D70" w:rsidRDefault="004C0D70" w:rsidP="004C0D70"/>
    <w:p w:rsidR="004C0D70" w:rsidRPr="00B95CF1" w:rsidRDefault="004E591B" w:rsidP="00B95CF1">
      <w:pPr>
        <w:spacing w:after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2011 </w:t>
      </w:r>
      <w:bookmarkStart w:id="0" w:name="_GoBack"/>
      <w:bookmarkEnd w:id="0"/>
      <w:r w:rsidR="004C0D70" w:rsidRPr="00B95CF1">
        <w:rPr>
          <w:b/>
          <w:sz w:val="24"/>
          <w:szCs w:val="28"/>
        </w:rPr>
        <w:t>Balance of State Regional Committee</w:t>
      </w:r>
      <w:r w:rsidR="00B95CF1"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Project Application Approval Form</w:t>
      </w:r>
    </w:p>
    <w:tbl>
      <w:tblPr>
        <w:tblStyle w:val="TableGrid"/>
        <w:tblW w:w="14640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3720"/>
        <w:gridCol w:w="3372"/>
        <w:gridCol w:w="1398"/>
        <w:gridCol w:w="1080"/>
        <w:gridCol w:w="1620"/>
        <w:gridCol w:w="1170"/>
        <w:gridCol w:w="1260"/>
        <w:gridCol w:w="1020"/>
      </w:tblGrid>
      <w:tr w:rsidR="00B95CF1" w:rsidTr="0005516E">
        <w:tc>
          <w:tcPr>
            <w:tcW w:w="372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Name of Applying Agency</w:t>
            </w:r>
          </w:p>
        </w:tc>
        <w:tc>
          <w:tcPr>
            <w:tcW w:w="3372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Name</w:t>
            </w:r>
          </w:p>
        </w:tc>
        <w:tc>
          <w:tcPr>
            <w:tcW w:w="1398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Type</w:t>
            </w:r>
          </w:p>
          <w:p w:rsidR="00B95CF1" w:rsidRPr="00B95CF1" w:rsidRDefault="00B95CF1" w:rsidP="00523F19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(S+C, SHP-PH, SHP-TH, etc.)</w:t>
            </w:r>
          </w:p>
        </w:tc>
        <w:tc>
          <w:tcPr>
            <w:tcW w:w="108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New/</w:t>
            </w:r>
          </w:p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Renewal </w:t>
            </w:r>
            <w:r w:rsidRPr="00B95CF1">
              <w:rPr>
                <w:sz w:val="20"/>
              </w:rPr>
              <w:t>(N/R)</w:t>
            </w:r>
          </w:p>
        </w:tc>
        <w:tc>
          <w:tcPr>
            <w:tcW w:w="162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Total Amount of Funding Requested</w:t>
            </w:r>
          </w:p>
        </w:tc>
        <w:tc>
          <w:tcPr>
            <w:tcW w:w="117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Approved? </w:t>
            </w:r>
          </w:p>
          <w:p w:rsidR="00B95CF1" w:rsidRP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(Y/N)</w:t>
            </w:r>
          </w:p>
        </w:tc>
        <w:tc>
          <w:tcPr>
            <w:tcW w:w="1260" w:type="dxa"/>
            <w:vAlign w:val="bottom"/>
          </w:tcPr>
          <w:p w:rsidR="00B95CF1" w:rsidRPr="00B95CF1" w:rsidRDefault="00B95CF1" w:rsidP="00B95CF1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Date of Reg. </w:t>
            </w:r>
            <w:r>
              <w:rPr>
                <w:b/>
                <w:sz w:val="20"/>
              </w:rPr>
              <w:t>C</w:t>
            </w:r>
            <w:r w:rsidRPr="00B95CF1">
              <w:rPr>
                <w:b/>
                <w:sz w:val="20"/>
              </w:rPr>
              <w:t>omm. Meeting When Approved</w:t>
            </w:r>
          </w:p>
          <w:p w:rsidR="00B95CF1" w:rsidRP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(mm/dd/yy)</w:t>
            </w:r>
          </w:p>
        </w:tc>
        <w:tc>
          <w:tcPr>
            <w:tcW w:w="102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Pr="00B95CF1" w:rsidRDefault="00FB7EAB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Priority</w:t>
            </w:r>
          </w:p>
          <w:p w:rsidR="00B95CF1" w:rsidRPr="00B95CF1" w:rsidRDefault="00B95CF1" w:rsidP="00B95CF1">
            <w:pPr>
              <w:jc w:val="center"/>
              <w:rPr>
                <w:b/>
                <w:sz w:val="20"/>
              </w:rPr>
            </w:pPr>
            <w:r w:rsidRPr="00B95CF1">
              <w:rPr>
                <w:sz w:val="20"/>
              </w:rPr>
              <w:t>(1, 2, 3, etc</w:t>
            </w:r>
            <w:r w:rsidR="00F740B8">
              <w:rPr>
                <w:sz w:val="20"/>
              </w:rPr>
              <w:t>.</w:t>
            </w:r>
            <w:r w:rsidRPr="00B95CF1">
              <w:rPr>
                <w:sz w:val="20"/>
              </w:rPr>
              <w:t>)</w:t>
            </w:r>
            <w:r w:rsidR="0005516E">
              <w:rPr>
                <w:sz w:val="20"/>
              </w:rPr>
              <w:t xml:space="preserve"> </w:t>
            </w:r>
            <w:r w:rsidR="00FB7EAB">
              <w:rPr>
                <w:b/>
                <w:sz w:val="20"/>
              </w:rPr>
              <w:t>– do not prioritize</w:t>
            </w:r>
            <w:r w:rsidR="0005516E" w:rsidRPr="0005516E">
              <w:rPr>
                <w:b/>
                <w:sz w:val="20"/>
              </w:rPr>
              <w:t xml:space="preserve"> S+C renewals</w:t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4E591B" w:rsidP="004C0D70">
            <w:pPr>
              <w:rPr>
                <w:sz w:val="20"/>
              </w:rPr>
            </w:pPr>
            <w:r>
              <w:rPr>
                <w:sz w:val="20"/>
              </w:rPr>
              <w:t>Agency to End Homelessness</w:t>
            </w:r>
          </w:p>
        </w:tc>
        <w:tc>
          <w:tcPr>
            <w:tcW w:w="3372" w:type="dxa"/>
          </w:tcPr>
          <w:p w:rsidR="00B95CF1" w:rsidRPr="00B95CF1" w:rsidRDefault="004E591B" w:rsidP="004C0D70">
            <w:pPr>
              <w:rPr>
                <w:sz w:val="20"/>
              </w:rPr>
            </w:pPr>
            <w:r>
              <w:rPr>
                <w:sz w:val="20"/>
              </w:rPr>
              <w:t>Shelter Plus Care II</w:t>
            </w:r>
          </w:p>
        </w:tc>
        <w:tc>
          <w:tcPr>
            <w:tcW w:w="1398" w:type="dxa"/>
          </w:tcPr>
          <w:p w:rsidR="00B95CF1" w:rsidRPr="00B95CF1" w:rsidRDefault="004E591B" w:rsidP="004C0D70">
            <w:pPr>
              <w:rPr>
                <w:sz w:val="20"/>
              </w:rPr>
            </w:pPr>
            <w:r>
              <w:rPr>
                <w:sz w:val="20"/>
              </w:rPr>
              <w:t>S+C</w:t>
            </w:r>
          </w:p>
        </w:tc>
        <w:tc>
          <w:tcPr>
            <w:tcW w:w="1080" w:type="dxa"/>
          </w:tcPr>
          <w:p w:rsidR="00B95CF1" w:rsidRPr="00B95CF1" w:rsidRDefault="004E591B" w:rsidP="004C0D70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620" w:type="dxa"/>
          </w:tcPr>
          <w:p w:rsidR="00B95CF1" w:rsidRPr="00B95CF1" w:rsidRDefault="00B95CF1" w:rsidP="004E591B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4E591B">
              <w:rPr>
                <w:sz w:val="20"/>
              </w:rPr>
              <w:t>395,000</w:t>
            </w:r>
          </w:p>
        </w:tc>
        <w:tc>
          <w:tcPr>
            <w:tcW w:w="1170" w:type="dxa"/>
          </w:tcPr>
          <w:p w:rsidR="00B95CF1" w:rsidRPr="00B95CF1" w:rsidRDefault="00C010D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C010D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4E591B" w:rsidP="004C0D70">
            <w:pPr>
              <w:rPr>
                <w:sz w:val="20"/>
              </w:rPr>
            </w:pPr>
            <w:r>
              <w:rPr>
                <w:sz w:val="20"/>
              </w:rPr>
              <w:t>Agency to End Homelessness</w:t>
            </w:r>
          </w:p>
        </w:tc>
        <w:tc>
          <w:tcPr>
            <w:tcW w:w="3372" w:type="dxa"/>
          </w:tcPr>
          <w:p w:rsidR="00B95CF1" w:rsidRPr="00B95CF1" w:rsidRDefault="004E591B" w:rsidP="004C0D70">
            <w:pPr>
              <w:rPr>
                <w:sz w:val="20"/>
              </w:rPr>
            </w:pPr>
            <w:r>
              <w:rPr>
                <w:sz w:val="20"/>
              </w:rPr>
              <w:t>Shelter Plus Care I</w:t>
            </w:r>
          </w:p>
        </w:tc>
        <w:tc>
          <w:tcPr>
            <w:tcW w:w="1398" w:type="dxa"/>
          </w:tcPr>
          <w:p w:rsidR="00B95CF1" w:rsidRPr="00B95CF1" w:rsidRDefault="004E591B" w:rsidP="004C0D70">
            <w:pPr>
              <w:rPr>
                <w:sz w:val="20"/>
              </w:rPr>
            </w:pPr>
            <w:r>
              <w:rPr>
                <w:sz w:val="20"/>
              </w:rPr>
              <w:t>S+C</w:t>
            </w:r>
          </w:p>
        </w:tc>
        <w:tc>
          <w:tcPr>
            <w:tcW w:w="1080" w:type="dxa"/>
          </w:tcPr>
          <w:p w:rsidR="00B95CF1" w:rsidRPr="00B95CF1" w:rsidRDefault="004E591B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4E591B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4E591B">
              <w:rPr>
                <w:sz w:val="20"/>
              </w:rPr>
              <w:t>250,000</w:t>
            </w:r>
          </w:p>
        </w:tc>
        <w:tc>
          <w:tcPr>
            <w:tcW w:w="1170" w:type="dxa"/>
          </w:tcPr>
          <w:p w:rsidR="00B95CF1" w:rsidRPr="00B95CF1" w:rsidRDefault="00C010D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C010D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4E591B" w:rsidP="00696882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4E591B" w:rsidP="004C0D70">
            <w:pPr>
              <w:rPr>
                <w:sz w:val="20"/>
              </w:rPr>
            </w:pPr>
            <w:r>
              <w:rPr>
                <w:sz w:val="20"/>
              </w:rPr>
              <w:t>People Helping People</w:t>
            </w:r>
          </w:p>
        </w:tc>
        <w:tc>
          <w:tcPr>
            <w:tcW w:w="3372" w:type="dxa"/>
          </w:tcPr>
          <w:p w:rsidR="00B95CF1" w:rsidRPr="00B95CF1" w:rsidRDefault="004E591B" w:rsidP="004C0D70">
            <w:pPr>
              <w:rPr>
                <w:sz w:val="20"/>
              </w:rPr>
            </w:pPr>
            <w:r>
              <w:rPr>
                <w:sz w:val="20"/>
              </w:rPr>
              <w:t>Homeless No More</w:t>
            </w:r>
          </w:p>
        </w:tc>
        <w:tc>
          <w:tcPr>
            <w:tcW w:w="1398" w:type="dxa"/>
          </w:tcPr>
          <w:p w:rsidR="00B95CF1" w:rsidRPr="00B95CF1" w:rsidRDefault="004E591B" w:rsidP="004C0D70">
            <w:pPr>
              <w:rPr>
                <w:sz w:val="20"/>
              </w:rPr>
            </w:pPr>
            <w:r>
              <w:rPr>
                <w:sz w:val="20"/>
              </w:rPr>
              <w:t>SHP-PH</w:t>
            </w:r>
          </w:p>
        </w:tc>
        <w:tc>
          <w:tcPr>
            <w:tcW w:w="1080" w:type="dxa"/>
          </w:tcPr>
          <w:p w:rsidR="00B95CF1" w:rsidRPr="00B95CF1" w:rsidRDefault="004E591B" w:rsidP="004C0D70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620" w:type="dxa"/>
          </w:tcPr>
          <w:p w:rsidR="00B95CF1" w:rsidRPr="00B95CF1" w:rsidRDefault="00B95CF1" w:rsidP="004E591B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4E591B">
              <w:rPr>
                <w:sz w:val="20"/>
              </w:rPr>
              <w:t>100,000</w:t>
            </w:r>
          </w:p>
        </w:tc>
        <w:tc>
          <w:tcPr>
            <w:tcW w:w="1170" w:type="dxa"/>
          </w:tcPr>
          <w:p w:rsidR="00B95CF1" w:rsidRPr="00B95CF1" w:rsidRDefault="00C010D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C010D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4E591B" w:rsidP="004C0D70">
            <w:pPr>
              <w:rPr>
                <w:sz w:val="20"/>
              </w:rPr>
            </w:pPr>
            <w:r>
              <w:rPr>
                <w:sz w:val="20"/>
              </w:rPr>
              <w:t>People Helping People</w:t>
            </w:r>
          </w:p>
        </w:tc>
        <w:tc>
          <w:tcPr>
            <w:tcW w:w="3372" w:type="dxa"/>
          </w:tcPr>
          <w:p w:rsidR="00B95CF1" w:rsidRPr="00B95CF1" w:rsidRDefault="004E591B" w:rsidP="004C0D70">
            <w:pPr>
              <w:rPr>
                <w:sz w:val="20"/>
              </w:rPr>
            </w:pPr>
            <w:r>
              <w:rPr>
                <w:sz w:val="20"/>
              </w:rPr>
              <w:t>Transitions</w:t>
            </w:r>
          </w:p>
        </w:tc>
        <w:tc>
          <w:tcPr>
            <w:tcW w:w="1398" w:type="dxa"/>
          </w:tcPr>
          <w:p w:rsidR="00B95CF1" w:rsidRPr="00B95CF1" w:rsidRDefault="004E591B" w:rsidP="004C0D70">
            <w:pPr>
              <w:rPr>
                <w:sz w:val="20"/>
              </w:rPr>
            </w:pPr>
            <w:r>
              <w:rPr>
                <w:sz w:val="20"/>
              </w:rPr>
              <w:t>SHP-TH</w:t>
            </w:r>
          </w:p>
        </w:tc>
        <w:tc>
          <w:tcPr>
            <w:tcW w:w="1080" w:type="dxa"/>
          </w:tcPr>
          <w:p w:rsidR="00B95CF1" w:rsidRPr="00B95CF1" w:rsidRDefault="004E591B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4E591B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4E591B">
              <w:rPr>
                <w:sz w:val="20"/>
              </w:rPr>
              <w:t>87,615</w:t>
            </w:r>
          </w:p>
        </w:tc>
        <w:tc>
          <w:tcPr>
            <w:tcW w:w="1170" w:type="dxa"/>
          </w:tcPr>
          <w:p w:rsidR="00B95CF1" w:rsidRPr="00B95CF1" w:rsidRDefault="00C010D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C010D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C010D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1"/>
          </w:p>
        </w:tc>
        <w:tc>
          <w:tcPr>
            <w:tcW w:w="3372" w:type="dxa"/>
          </w:tcPr>
          <w:p w:rsidR="00B95CF1" w:rsidRPr="00B95CF1" w:rsidRDefault="00C010D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2"/>
          </w:p>
        </w:tc>
        <w:tc>
          <w:tcPr>
            <w:tcW w:w="1398" w:type="dxa"/>
          </w:tcPr>
          <w:p w:rsidR="00B95CF1" w:rsidRPr="00B95CF1" w:rsidRDefault="00C010D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3"/>
          </w:p>
        </w:tc>
        <w:tc>
          <w:tcPr>
            <w:tcW w:w="1080" w:type="dxa"/>
          </w:tcPr>
          <w:p w:rsidR="00B95CF1" w:rsidRPr="00B95CF1" w:rsidRDefault="00C010D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4C0D70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C010D9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C010D9" w:rsidRPr="00B95CF1">
              <w:rPr>
                <w:sz w:val="20"/>
              </w:rPr>
            </w:r>
            <w:r w:rsidR="00C010D9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C010D9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C010D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C010D9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C010D9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C010D9" w:rsidRPr="00B95CF1">
              <w:rPr>
                <w:sz w:val="20"/>
              </w:rPr>
            </w:r>
            <w:r w:rsidR="00C010D9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C010D9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C010D9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C010D9" w:rsidRPr="00B95CF1">
              <w:rPr>
                <w:sz w:val="20"/>
              </w:rPr>
            </w:r>
            <w:r w:rsidR="00C010D9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C010D9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C010D9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C010D9" w:rsidRPr="00B95CF1">
              <w:rPr>
                <w:sz w:val="20"/>
              </w:rPr>
            </w:r>
            <w:r w:rsidR="00C010D9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C010D9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C010D9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C010D9" w:rsidRPr="00B95CF1">
              <w:rPr>
                <w:sz w:val="20"/>
              </w:rPr>
            </w:r>
            <w:r w:rsidR="00C010D9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C010D9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C010D9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C010D9" w:rsidRPr="00B95CF1">
              <w:rPr>
                <w:sz w:val="20"/>
              </w:rPr>
            </w:r>
            <w:r w:rsidR="00C010D9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C010D9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C010D9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</w:tbl>
    <w:p w:rsidR="004C0D70" w:rsidRDefault="004C0D70" w:rsidP="004C0D70">
      <w:pPr>
        <w:spacing w:after="0"/>
      </w:pPr>
    </w:p>
    <w:p w:rsidR="007D516A" w:rsidRDefault="007D516A" w:rsidP="004C0D70">
      <w:r w:rsidRPr="00B95CF1">
        <w:rPr>
          <w:sz w:val="20"/>
        </w:rPr>
        <w:t>This form certifies that all Continuum of Care funding applications in this region have been reviewed by the Regi</w:t>
      </w:r>
      <w:r w:rsidR="00FB7EAB">
        <w:rPr>
          <w:sz w:val="20"/>
        </w:rPr>
        <w:t>onal Committee and that the priority</w:t>
      </w:r>
      <w:r w:rsidRPr="00B95CF1">
        <w:rPr>
          <w:sz w:val="20"/>
        </w:rPr>
        <w:t xml:space="preserve"> assigned to them has been determined by committee vote.</w:t>
      </w:r>
      <w:r>
        <w:br/>
      </w:r>
      <w:r>
        <w:br/>
      </w:r>
      <w:r w:rsidRPr="00B95CF1">
        <w:rPr>
          <w:sz w:val="20"/>
        </w:rPr>
        <w:t>Region:</w:t>
      </w:r>
      <w:r w:rsidR="00523F19" w:rsidRPr="00B95CF1">
        <w:rPr>
          <w:sz w:val="20"/>
        </w:rPr>
        <w:t xml:space="preserve">  </w:t>
      </w:r>
      <w:r w:rsidR="004E591B">
        <w:rPr>
          <w:sz w:val="20"/>
        </w:rPr>
        <w:t>Sample Regional Committee</w:t>
      </w:r>
      <w:r w:rsidR="00B95CF1" w:rsidRPr="00B95CF1">
        <w:rPr>
          <w:sz w:val="20"/>
        </w:rPr>
        <w:t xml:space="preserve">                                                                                              </w:t>
      </w:r>
      <w:r w:rsidR="00B95CF1" w:rsidRPr="00B95CF1">
        <w:rPr>
          <w:sz w:val="20"/>
        </w:rPr>
        <w:br/>
      </w:r>
      <w:r w:rsidRPr="00B95CF1">
        <w:rPr>
          <w:sz w:val="20"/>
        </w:rPr>
        <w:t>Name of Regional Committee Lead:</w:t>
      </w:r>
      <w:r w:rsidR="00523F19" w:rsidRPr="00B95CF1">
        <w:rPr>
          <w:sz w:val="20"/>
        </w:rPr>
        <w:t xml:space="preserve">  </w:t>
      </w:r>
      <w:r w:rsidR="004E591B">
        <w:rPr>
          <w:sz w:val="20"/>
        </w:rPr>
        <w:t>Victor Volunteer</w:t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7811C6" w:rsidRPr="00B95CF1">
        <w:rPr>
          <w:sz w:val="20"/>
        </w:rPr>
        <w:br/>
      </w:r>
      <w:r w:rsidRPr="00B95CF1">
        <w:rPr>
          <w:sz w:val="20"/>
        </w:rPr>
        <w:t>Signature:</w:t>
      </w:r>
      <w:r w:rsidR="007811C6" w:rsidRPr="00B95CF1">
        <w:rPr>
          <w:sz w:val="20"/>
        </w:rPr>
        <w:t xml:space="preserve"> __________________________________________________________________________</w:t>
      </w:r>
      <w:r w:rsidRPr="00B95CF1">
        <w:rPr>
          <w:sz w:val="20"/>
        </w:rPr>
        <w:t>Date:</w:t>
      </w:r>
      <w:r w:rsidR="00523F19" w:rsidRPr="00B95CF1">
        <w:rPr>
          <w:sz w:val="20"/>
        </w:rPr>
        <w:t xml:space="preserve">  </w:t>
      </w:r>
      <w:r w:rsidR="00C010D9" w:rsidRPr="00B95CF1"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23F19" w:rsidRPr="00B95CF1">
        <w:rPr>
          <w:sz w:val="20"/>
        </w:rPr>
        <w:instrText xml:space="preserve"> FORMTEXT </w:instrText>
      </w:r>
      <w:r w:rsidR="00C010D9" w:rsidRPr="00B95CF1">
        <w:rPr>
          <w:sz w:val="20"/>
        </w:rPr>
      </w:r>
      <w:r w:rsidR="00C010D9" w:rsidRPr="00B95CF1">
        <w:rPr>
          <w:sz w:val="20"/>
        </w:rPr>
        <w:fldChar w:fldCharType="separate"/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C010D9" w:rsidRPr="00B95CF1">
        <w:rPr>
          <w:sz w:val="20"/>
        </w:rPr>
        <w:fldChar w:fldCharType="end"/>
      </w:r>
    </w:p>
    <w:p w:rsidR="00B95CF1" w:rsidRPr="00B95CF1" w:rsidRDefault="00B95CF1" w:rsidP="00B95CF1">
      <w:pPr>
        <w:jc w:val="center"/>
        <w:rPr>
          <w:sz w:val="20"/>
        </w:rPr>
      </w:pPr>
      <w:r w:rsidRPr="00B95CF1">
        <w:rPr>
          <w:sz w:val="20"/>
        </w:rPr>
        <w:t>Please submit this signed form and a copy of the meeting minutes at which the vote took place to NCCEH.</w:t>
      </w:r>
      <w:r w:rsidRPr="00B95CF1">
        <w:rPr>
          <w:sz w:val="20"/>
        </w:rPr>
        <w:br/>
        <w:t xml:space="preserve">Email: </w:t>
      </w:r>
      <w:hyperlink r:id="rId9" w:history="1">
        <w:r w:rsidRPr="00B95CF1">
          <w:rPr>
            <w:rStyle w:val="Hyperlink"/>
            <w:sz w:val="20"/>
          </w:rPr>
          <w:t>bos@ncceh.org</w:t>
        </w:r>
      </w:hyperlink>
      <w:r w:rsidRPr="00B95CF1">
        <w:rPr>
          <w:sz w:val="20"/>
        </w:rPr>
        <w:tab/>
        <w:t>Fax: 888-742-3465</w:t>
      </w:r>
    </w:p>
    <w:sectPr w:rsidR="00B95CF1" w:rsidRPr="00B95CF1" w:rsidSect="00B95CF1">
      <w:footerReference w:type="default" r:id="rId10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1D" w:rsidRDefault="0006651D" w:rsidP="003B27C2">
      <w:pPr>
        <w:spacing w:after="0" w:line="240" w:lineRule="auto"/>
      </w:pPr>
      <w:r>
        <w:separator/>
      </w:r>
    </w:p>
  </w:endnote>
  <w:endnote w:type="continuationSeparator" w:id="0">
    <w:p w:rsidR="0006651D" w:rsidRDefault="0006651D" w:rsidP="003B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7C2" w:rsidRPr="003B27C2" w:rsidRDefault="003B27C2" w:rsidP="003B27C2">
    <w:pPr>
      <w:pStyle w:val="Footer"/>
      <w:jc w:val="right"/>
      <w:rPr>
        <w:i/>
      </w:rPr>
    </w:pPr>
    <w:r w:rsidRPr="003B27C2">
      <w:rPr>
        <w:i/>
      </w:rPr>
      <w:t xml:space="preserve">Revised </w:t>
    </w:r>
    <w:r w:rsidR="004E591B">
      <w:rPr>
        <w:i/>
      </w:rPr>
      <w:t>9</w:t>
    </w:r>
    <w:r w:rsidRPr="003B27C2">
      <w:rPr>
        <w:i/>
      </w:rPr>
      <w:t>.</w:t>
    </w:r>
    <w:r w:rsidR="004E591B">
      <w:rPr>
        <w:i/>
      </w:rPr>
      <w:t>2.11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1D" w:rsidRDefault="0006651D" w:rsidP="003B27C2">
      <w:pPr>
        <w:spacing w:after="0" w:line="240" w:lineRule="auto"/>
      </w:pPr>
      <w:r>
        <w:separator/>
      </w:r>
    </w:p>
  </w:footnote>
  <w:footnote w:type="continuationSeparator" w:id="0">
    <w:p w:rsidR="0006651D" w:rsidRDefault="0006651D" w:rsidP="003B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70"/>
    <w:rsid w:val="00041B20"/>
    <w:rsid w:val="0005516E"/>
    <w:rsid w:val="0006651D"/>
    <w:rsid w:val="001058EE"/>
    <w:rsid w:val="001A4234"/>
    <w:rsid w:val="00251A0E"/>
    <w:rsid w:val="002B6E0F"/>
    <w:rsid w:val="003B27C2"/>
    <w:rsid w:val="004C0D70"/>
    <w:rsid w:val="004E591B"/>
    <w:rsid w:val="00523F19"/>
    <w:rsid w:val="006E2E70"/>
    <w:rsid w:val="007811C6"/>
    <w:rsid w:val="007D516A"/>
    <w:rsid w:val="00850357"/>
    <w:rsid w:val="009F3950"/>
    <w:rsid w:val="00B95CF1"/>
    <w:rsid w:val="00C010D9"/>
    <w:rsid w:val="00E1050F"/>
    <w:rsid w:val="00EF3477"/>
    <w:rsid w:val="00F740B8"/>
    <w:rsid w:val="00FB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s@ncce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881F-DEC4-4DC9-9209-B69ADF15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Denise Neunaber</cp:lastModifiedBy>
  <cp:revision>2</cp:revision>
  <cp:lastPrinted>2010-06-25T16:22:00Z</cp:lastPrinted>
  <dcterms:created xsi:type="dcterms:W3CDTF">2011-09-06T11:50:00Z</dcterms:created>
  <dcterms:modified xsi:type="dcterms:W3CDTF">2011-09-06T11:50:00Z</dcterms:modified>
</cp:coreProperties>
</file>