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Coordinated</w:t>
      </w:r>
      <w:r>
        <w:rPr>
          <w:spacing w:val="-7"/>
        </w:rPr>
        <w:t> </w:t>
      </w:r>
      <w:r>
        <w:rPr/>
        <w:t>Entry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101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non-CE</w:t>
      </w:r>
      <w:r>
        <w:rPr>
          <w:spacing w:val="-4"/>
        </w:rPr>
        <w:t> </w:t>
      </w:r>
      <w:r>
        <w:rPr/>
        <w:t>Participating</w:t>
      </w:r>
      <w:r>
        <w:rPr>
          <w:spacing w:val="-4"/>
        </w:rPr>
        <w:t> </w:t>
      </w:r>
      <w:r>
        <w:rPr>
          <w:spacing w:val="-2"/>
        </w:rPr>
        <w:t>Agencies</w:t>
      </w:r>
    </w:p>
    <w:p>
      <w:pPr>
        <w:pStyle w:val="BodyText"/>
        <w:spacing w:before="188"/>
        <w:ind w:left="120"/>
      </w:pPr>
      <w:r>
        <w:rPr/>
        <w:t>Use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steps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connecting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unsheltered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Coordinated</w:t>
      </w:r>
      <w:r>
        <w:rPr>
          <w:spacing w:val="-8"/>
        </w:rPr>
        <w:t> </w:t>
      </w:r>
      <w:r>
        <w:rPr>
          <w:spacing w:val="-2"/>
        </w:rPr>
        <w:t>Entry.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61"/>
        <w:jc w:val="left"/>
        <w:rPr>
          <w:sz w:val="22"/>
        </w:rPr>
      </w:pPr>
      <w:r>
        <w:rPr>
          <w:sz w:val="22"/>
        </w:rPr>
        <w:t>Ask</w:t>
      </w:r>
      <w:r>
        <w:rPr>
          <w:spacing w:val="-7"/>
          <w:sz w:val="22"/>
        </w:rPr>
        <w:t> </w:t>
      </w:r>
      <w:r>
        <w:rPr>
          <w:sz w:val="22"/>
        </w:rPr>
        <w:t>client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currently</w:t>
      </w:r>
      <w:r>
        <w:rPr>
          <w:spacing w:val="-7"/>
          <w:sz w:val="22"/>
        </w:rPr>
        <w:t> </w:t>
      </w:r>
      <w:r>
        <w:rPr>
          <w:sz w:val="22"/>
        </w:rPr>
        <w:t>sleeping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unsheltered*.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479"/>
      </w:pPr>
      <w:r>
        <w:rPr/>
        <w:t>*Unsheltered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sleeping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places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meant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habitation,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59" w:lineRule="auto" w:before="22" w:after="0"/>
        <w:ind w:left="1199" w:right="222" w:hanging="360"/>
        <w:jc w:val="left"/>
        <w:rPr>
          <w:sz w:val="22"/>
        </w:rPr>
      </w:pPr>
      <w:r>
        <w:rPr>
          <w:sz w:val="22"/>
        </w:rPr>
        <w:t>Streets, parks, alleys, parking ramps, parts of the highway system, transportation depots and other parts of transportation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(e.g.,</w:t>
      </w:r>
      <w:r>
        <w:rPr>
          <w:spacing w:val="-4"/>
          <w:sz w:val="22"/>
        </w:rPr>
        <w:t> </w:t>
      </w:r>
      <w:r>
        <w:rPr>
          <w:sz w:val="22"/>
        </w:rPr>
        <w:t>subway</w:t>
      </w:r>
      <w:r>
        <w:rPr>
          <w:spacing w:val="-3"/>
          <w:sz w:val="22"/>
        </w:rPr>
        <w:t> </w:t>
      </w:r>
      <w:r>
        <w:rPr>
          <w:sz w:val="22"/>
        </w:rPr>
        <w:t>tunnels,</w:t>
      </w:r>
      <w:r>
        <w:rPr>
          <w:spacing w:val="-4"/>
          <w:sz w:val="22"/>
        </w:rPr>
        <w:t> </w:t>
      </w:r>
      <w:r>
        <w:rPr>
          <w:sz w:val="22"/>
        </w:rPr>
        <w:t>railroad</w:t>
      </w:r>
      <w:r>
        <w:rPr>
          <w:spacing w:val="-4"/>
          <w:sz w:val="22"/>
        </w:rPr>
        <w:t> </w:t>
      </w:r>
      <w:r>
        <w:rPr>
          <w:sz w:val="22"/>
        </w:rPr>
        <w:t>cars),</w:t>
      </w:r>
      <w:r>
        <w:rPr>
          <w:spacing w:val="-4"/>
          <w:sz w:val="22"/>
        </w:rPr>
        <w:t> </w:t>
      </w:r>
      <w:r>
        <w:rPr>
          <w:sz w:val="22"/>
        </w:rPr>
        <w:t>all-night</w:t>
      </w:r>
      <w:r>
        <w:rPr>
          <w:spacing w:val="-3"/>
          <w:sz w:val="22"/>
        </w:rPr>
        <w:t> </w:t>
      </w:r>
      <w:r>
        <w:rPr>
          <w:sz w:val="22"/>
        </w:rPr>
        <w:t>commercial</w:t>
      </w:r>
      <w:r>
        <w:rPr>
          <w:spacing w:val="-4"/>
          <w:sz w:val="22"/>
        </w:rPr>
        <w:t> </w:t>
      </w:r>
      <w:r>
        <w:rPr>
          <w:sz w:val="22"/>
        </w:rPr>
        <w:t>establishments</w:t>
      </w:r>
      <w:r>
        <w:rPr>
          <w:spacing w:val="-4"/>
          <w:sz w:val="22"/>
        </w:rPr>
        <w:t> </w:t>
      </w:r>
      <w:r>
        <w:rPr>
          <w:sz w:val="22"/>
        </w:rPr>
        <w:t>(e.g.,</w:t>
      </w:r>
      <w:r>
        <w:rPr>
          <w:spacing w:val="-4"/>
          <w:sz w:val="22"/>
        </w:rPr>
        <w:t> </w:t>
      </w:r>
      <w:r>
        <w:rPr>
          <w:sz w:val="22"/>
        </w:rPr>
        <w:t>movie theaters, laundromats, restaurants), abandoned buildings, building roofs or stairwells, chicken coops and other farm outbuildings, caves, campgrounds, vehicles, and other similar places.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9" w:lineRule="auto" w:before="0" w:after="0"/>
        <w:ind w:left="479" w:right="43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sleeping</w:t>
      </w:r>
      <w:r>
        <w:rPr>
          <w:spacing w:val="-3"/>
          <w:sz w:val="22"/>
        </w:rPr>
        <w:t> </w:t>
      </w:r>
      <w:r>
        <w:rPr>
          <w:sz w:val="22"/>
        </w:rPr>
        <w:t>somewhere</w:t>
      </w:r>
      <w:r>
        <w:rPr>
          <w:spacing w:val="-1"/>
          <w:sz w:val="22"/>
        </w:rPr>
        <w:t> </w:t>
      </w:r>
      <w:r>
        <w:rPr>
          <w:sz w:val="22"/>
        </w:rPr>
        <w:t>unsheltered,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below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4"/>
          <w:sz w:val="22"/>
        </w:rPr>
        <w:t> </w:t>
      </w:r>
      <w:r>
        <w:rPr>
          <w:sz w:val="22"/>
        </w:rPr>
        <w:t>(as much as possible):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2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Client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Contact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Information:</w:t>
      </w: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99998pt;margin-top:11.969531pt;width:230.55pt;height:35.6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"/>
                    <w:gridCol w:w="461"/>
                    <w:gridCol w:w="460"/>
                    <w:gridCol w:w="460"/>
                    <w:gridCol w:w="461"/>
                    <w:gridCol w:w="460"/>
                    <w:gridCol w:w="461"/>
                    <w:gridCol w:w="461"/>
                    <w:gridCol w:w="460"/>
                    <w:gridCol w:w="458"/>
                  </w:tblGrid>
                  <w:tr>
                    <w:trPr>
                      <w:trHeight w:val="229" w:hRule="atLeast"/>
                    </w:trPr>
                    <w:tc>
                      <w:tcPr>
                        <w:tcW w:w="4604" w:type="dxa"/>
                        <w:gridSpan w:val="10"/>
                        <w:tcBorders>
                          <w:right w:val="single" w:sz="2" w:space="0" w:color="000000"/>
                        </w:tcBorders>
                        <w:shd w:val="clear" w:color="auto" w:fill="ECEBDF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COLLECTION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7" w:lineRule="exact"/>
                          <w:ind w:left="11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99"/>
                            <w:sz w:val="40"/>
                          </w:rPr>
                          <w:t>/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7" w:lineRule="exact"/>
                          <w:ind w:left="11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99"/>
                            <w:sz w:val="40"/>
                          </w:rPr>
                          <w:t>/</w:t>
                        </w: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6.420013pt;margin-top:12.749531pt;width:184.7pt;height:35.6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"/>
                    <w:gridCol w:w="461"/>
                    <w:gridCol w:w="462"/>
                    <w:gridCol w:w="461"/>
                    <w:gridCol w:w="461"/>
                    <w:gridCol w:w="463"/>
                    <w:gridCol w:w="461"/>
                    <w:gridCol w:w="4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685" w:type="dxa"/>
                        <w:gridSpan w:val="8"/>
                        <w:tcBorders>
                          <w:right w:val="nil"/>
                        </w:tcBorders>
                        <w:shd w:val="clear" w:color="auto" w:fill="ECEBDF"/>
                      </w:tcPr>
                      <w:p>
                        <w:pPr>
                          <w:pStyle w:val="TableParagraph"/>
                          <w:spacing w:line="210" w:lineRule="exact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HMIS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CLIENT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HMIS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Users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only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4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1718" w:val="left" w:leader="none"/>
          <w:tab w:pos="3338" w:val="left" w:leader="none"/>
        </w:tabs>
        <w:spacing w:before="2"/>
        <w:ind w:left="379" w:right="0" w:firstLine="0"/>
        <w:jc w:val="left"/>
        <w:rPr>
          <w:rFonts w:ascii="Arial"/>
          <w:sz w:val="20"/>
        </w:rPr>
      </w:pPr>
      <w:r>
        <w:rPr>
          <w:rFonts w:ascii="Arial"/>
          <w:spacing w:val="-2"/>
          <w:sz w:val="20"/>
        </w:rPr>
        <w:t>Month</w:t>
      </w:r>
      <w:r>
        <w:rPr>
          <w:rFonts w:ascii="Arial"/>
          <w:sz w:val="20"/>
        </w:rPr>
        <w:tab/>
      </w:r>
      <w:r>
        <w:rPr>
          <w:rFonts w:ascii="Arial"/>
          <w:spacing w:val="-5"/>
          <w:sz w:val="20"/>
        </w:rPr>
        <w:t>Day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Year</w:t>
      </w:r>
    </w:p>
    <w:p>
      <w:pPr>
        <w:pStyle w:val="BodyText"/>
        <w:rPr>
          <w:rFonts w:ascii="Arial"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9295"/>
      </w:tblGrid>
      <w:tr>
        <w:trPr>
          <w:trHeight w:val="230" w:hRule="atLeast"/>
        </w:trPr>
        <w:tc>
          <w:tcPr>
            <w:tcW w:w="10710" w:type="dxa"/>
            <w:gridSpan w:val="2"/>
            <w:shd w:val="clear" w:color="auto" w:fill="ECEBDF"/>
          </w:tcPr>
          <w:p>
            <w:pPr>
              <w:pStyle w:val="TableParagraph"/>
              <w:spacing w:line="210" w:lineRule="exact"/>
              <w:ind w:left="111"/>
              <w:rPr>
                <w:b/>
                <w:sz w:val="18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18"/>
              </w:rPr>
              <w:t>(First,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Middle,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Suffix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HMIS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ID)</w:t>
            </w:r>
          </w:p>
        </w:tc>
      </w:tr>
      <w:tr>
        <w:trPr>
          <w:trHeight w:val="441" w:hRule="atLeast"/>
        </w:trPr>
        <w:tc>
          <w:tcPr>
            <w:tcW w:w="1415" w:type="dxa"/>
          </w:tcPr>
          <w:p>
            <w:pPr>
              <w:pStyle w:val="TableParagraph"/>
              <w:spacing w:before="116"/>
              <w:ind w:left="111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9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1415" w:type="dxa"/>
          </w:tcPr>
          <w:p>
            <w:pPr>
              <w:pStyle w:val="TableParagraph"/>
              <w:spacing w:before="116"/>
              <w:ind w:left="111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4"/>
                <w:sz w:val="18"/>
              </w:rPr>
              <w:t> Name</w:t>
            </w:r>
          </w:p>
        </w:tc>
        <w:tc>
          <w:tcPr>
            <w:tcW w:w="9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415" w:type="dxa"/>
          </w:tcPr>
          <w:p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9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415" w:type="dxa"/>
          </w:tcPr>
          <w:p>
            <w:pPr>
              <w:pStyle w:val="TableParagraph"/>
              <w:spacing w:line="206" w:lineRule="exact"/>
              <w:ind w:left="111" w:right="376"/>
              <w:rPr>
                <w:sz w:val="18"/>
              </w:rPr>
            </w:pPr>
            <w:r>
              <w:rPr>
                <w:sz w:val="18"/>
              </w:rPr>
              <w:t>Suffix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(e.g., Jr, Sr, III)</w:t>
            </w:r>
          </w:p>
        </w:tc>
        <w:tc>
          <w:tcPr>
            <w:tcW w:w="9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 w:after="1"/>
        <w:rPr>
          <w:rFonts w:ascii="Arial"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5998"/>
        <w:gridCol w:w="1611"/>
      </w:tblGrid>
      <w:tr>
        <w:trPr>
          <w:trHeight w:val="630" w:hRule="atLeast"/>
        </w:trPr>
        <w:tc>
          <w:tcPr>
            <w:tcW w:w="10711" w:type="dxa"/>
            <w:gridSpan w:val="3"/>
            <w:shd w:val="clear" w:color="auto" w:fill="ECEBDF"/>
          </w:tcPr>
          <w:p>
            <w:pPr>
              <w:pStyle w:val="TableParagraph"/>
              <w:spacing w:line="23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  <w:p>
            <w:pPr>
              <w:pStyle w:val="TableParagraph"/>
              <w:spacing w:line="190" w:lineRule="exact"/>
              <w:ind w:left="111" w:right="11"/>
              <w:rPr>
                <w:sz w:val="18"/>
              </w:rPr>
            </w:pPr>
            <w:r>
              <w:rPr>
                <w:color w:val="C00000"/>
                <w:sz w:val="18"/>
              </w:rPr>
              <w:t>SAY: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Recording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multiple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ways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to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contact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you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is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important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to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ensure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that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you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receive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services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and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resources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as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they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become </w:t>
            </w:r>
            <w:r>
              <w:rPr>
                <w:color w:val="C00000"/>
                <w:spacing w:val="-2"/>
                <w:sz w:val="18"/>
              </w:rPr>
              <w:t>available.</w:t>
            </w:r>
          </w:p>
        </w:tc>
      </w:tr>
      <w:tr>
        <w:trPr>
          <w:trHeight w:val="81" w:hRule="atLeast"/>
        </w:trPr>
        <w:tc>
          <w:tcPr>
            <w:tcW w:w="10711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50" w:hRule="atLeast"/>
        </w:trPr>
        <w:tc>
          <w:tcPr>
            <w:tcW w:w="3102" w:type="dxa"/>
          </w:tcPr>
          <w:p>
            <w:pPr>
              <w:pStyle w:val="TableParagraph"/>
              <w:spacing w:before="49"/>
              <w:ind w:left="1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5998" w:type="dxa"/>
          </w:tcPr>
          <w:p>
            <w:pPr>
              <w:pStyle w:val="TableParagraph"/>
              <w:spacing w:before="49"/>
              <w:ind w:left="2675" w:right="26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spacing w:line="194" w:lineRule="exact" w:before="42"/>
              <w:ind w:left="138"/>
              <w:rPr>
                <w:sz w:val="18"/>
              </w:rPr>
            </w:pPr>
            <w:r>
              <w:rPr>
                <w:sz w:val="18"/>
              </w:rPr>
              <w:t>Ok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receive </w:t>
            </w:r>
            <w:r>
              <w:rPr>
                <w:spacing w:val="-2"/>
                <w:sz w:val="18"/>
              </w:rPr>
              <w:t>texts?</w:t>
            </w:r>
          </w:p>
        </w:tc>
      </w:tr>
      <w:tr>
        <w:trPr>
          <w:trHeight w:val="413" w:hRule="atLeast"/>
        </w:trPr>
        <w:tc>
          <w:tcPr>
            <w:tcW w:w="3102" w:type="dxa"/>
          </w:tcPr>
          <w:p>
            <w:pPr>
              <w:pStyle w:val="TableParagraph"/>
              <w:spacing w:before="96"/>
              <w:ind w:left="111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tabs>
                <w:tab w:pos="1000" w:val="left" w:leader="none"/>
              </w:tabs>
              <w:spacing w:line="207" w:lineRule="exact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Yes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5"/>
                <w:sz w:val="18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3102" w:type="dxa"/>
          </w:tcPr>
          <w:p>
            <w:pPr>
              <w:pStyle w:val="TableParagraph"/>
              <w:spacing w:before="66"/>
              <w:ind w:left="111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tabs>
                <w:tab w:pos="1000" w:val="left" w:leader="none"/>
              </w:tabs>
              <w:spacing w:before="1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Yes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5"/>
                <w:sz w:val="18"/>
              </w:rPr>
              <w:t>No</w:t>
            </w:r>
          </w:p>
        </w:tc>
      </w:tr>
      <w:tr>
        <w:trPr>
          <w:trHeight w:val="413" w:hRule="atLeast"/>
        </w:trPr>
        <w:tc>
          <w:tcPr>
            <w:tcW w:w="3102" w:type="dxa"/>
          </w:tcPr>
          <w:p>
            <w:pPr>
              <w:pStyle w:val="TableParagraph"/>
              <w:spacing w:before="65"/>
              <w:ind w:left="111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Address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102" w:type="dxa"/>
          </w:tcPr>
          <w:p>
            <w:pPr>
              <w:pStyle w:val="TableParagraph"/>
              <w:spacing w:before="67"/>
              <w:ind w:left="111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Handle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Website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5" w:hRule="atLeast"/>
        </w:trPr>
        <w:tc>
          <w:tcPr>
            <w:tcW w:w="3102" w:type="dxa"/>
          </w:tcPr>
          <w:p>
            <w:pPr>
              <w:pStyle w:val="TableParagraph"/>
              <w:spacing w:before="170"/>
              <w:ind w:left="111" w:right="129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method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(frequent location, intersection, friend or family member, worksite)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2"/>
        </w:rPr>
      </w:pPr>
      <w:r>
        <w:rPr/>
        <w:pict>
          <v:group style="position:absolute;margin-left:493.625pt;margin-top:-143.64093pt;width:9pt;height:10.5pt;mso-position-horizontal-relative:page;mso-position-vertical-relative:paragraph;z-index:15728640" id="docshapegroup3" coordorigin="9873,-2873" coordsize="180,210">
            <v:rect style="position:absolute;left:9880;top:-2866;width:165;height:195" id="docshape4" filled="true" fillcolor="#ffffff" stroked="false">
              <v:fill type="solid"/>
            </v:rect>
            <v:rect style="position:absolute;left:9880;top:-2866;width:165;height:195" id="docshape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2.375pt;margin-top:-143.64093pt;width:9pt;height:10.5pt;mso-position-horizontal-relative:page;mso-position-vertical-relative:paragraph;z-index:15729152" id="docshapegroup6" coordorigin="10848,-2873" coordsize="180,210">
            <v:rect style="position:absolute;left:10855;top:-2866;width:165;height:195" id="docshape7" filled="true" fillcolor="#ffffff" stroked="false">
              <v:fill type="solid"/>
            </v:rect>
            <v:rect style="position:absolute;left:10855;top:-2866;width:165;height:195" id="docshape8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4.375pt;margin-top:-121.892929pt;width:9pt;height:10.5pt;mso-position-horizontal-relative:page;mso-position-vertical-relative:paragraph;z-index:15729664" id="docshapegroup9" coordorigin="9888,-2438" coordsize="180,210">
            <v:rect style="position:absolute;left:9895;top:-2431;width:165;height:195" id="docshape10" filled="true" fillcolor="#ffffff" stroked="false">
              <v:fill type="solid"/>
            </v:rect>
            <v:rect style="position:absolute;left:9895;top:-2431;width:165;height:195" id="docshape1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3.125pt;margin-top:-121.892929pt;width:9pt;height:10.5pt;mso-position-horizontal-relative:page;mso-position-vertical-relative:paragraph;z-index:15730176" id="docshapegroup12" coordorigin="10863,-2438" coordsize="180,210">
            <v:rect style="position:absolute;left:10870;top:-2431;width:165;height:195" id="docshape13" filled="true" fillcolor="#ffffff" stroked="false">
              <v:fill type="solid"/>
            </v:rect>
            <v:rect style="position:absolute;left:10870;top:-2431;width:165;height:195" id="docshape14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2"/>
        </w:rPr>
        <w:t>Give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completed</w:t>
      </w:r>
      <w:r>
        <w:rPr>
          <w:spacing w:val="-9"/>
          <w:sz w:val="22"/>
        </w:rPr>
        <w:t> </w:t>
      </w:r>
      <w:r>
        <w:rPr>
          <w:sz w:val="22"/>
        </w:rPr>
        <w:t>contact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9"/>
          <w:sz w:val="22"/>
        </w:rPr>
        <w:t> </w:t>
      </w:r>
      <w:r>
        <w:rPr>
          <w:sz w:val="22"/>
        </w:rPr>
        <w:t>Regional</w:t>
      </w:r>
      <w:r>
        <w:rPr>
          <w:spacing w:val="-10"/>
          <w:sz w:val="22"/>
        </w:rPr>
        <w:t> </w:t>
      </w:r>
      <w:r>
        <w:rPr>
          <w:sz w:val="22"/>
        </w:rPr>
        <w:t>Coordinated</w:t>
      </w:r>
      <w:r>
        <w:rPr>
          <w:spacing w:val="-8"/>
          <w:sz w:val="22"/>
        </w:rPr>
        <w:t> </w:t>
      </w:r>
      <w:r>
        <w:rPr>
          <w:sz w:val="22"/>
        </w:rPr>
        <w:t>Entry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Lead.</w:t>
      </w:r>
    </w:p>
    <w:sectPr>
      <w:type w:val="continuous"/>
      <w:pgSz w:w="12240" w:h="15840"/>
      <w:pgMar w:top="66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20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VonHatten</dc:creator>
  <dc:description/>
  <dcterms:created xsi:type="dcterms:W3CDTF">2022-12-01T19:32:45Z</dcterms:created>
  <dcterms:modified xsi:type="dcterms:W3CDTF">2022-12-01T19:32:45Z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D:20221107212254</vt:lpwstr>
  </property>
</Properties>
</file>