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B0D06" w14:textId="1504AA3E" w:rsidR="00871D70" w:rsidRPr="00485166" w:rsidRDefault="00086D33" w:rsidP="00086D33">
      <w:pPr>
        <w:spacing w:after="0" w:line="240" w:lineRule="auto"/>
        <w:rPr>
          <w:i/>
        </w:rPr>
      </w:pPr>
      <w:bookmarkStart w:id="0" w:name="_GoBack"/>
      <w:bookmarkEnd w:id="0"/>
      <w:r w:rsidRPr="00485166">
        <w:rPr>
          <w:i/>
        </w:rPr>
        <w:t>[Letterhead of Agency Providing Program Match]</w:t>
      </w:r>
    </w:p>
    <w:p w14:paraId="6F03D14E" w14:textId="42E13DD0" w:rsidR="00086D33" w:rsidRDefault="00086D33" w:rsidP="00086D33">
      <w:pPr>
        <w:spacing w:after="0" w:line="240" w:lineRule="auto"/>
      </w:pPr>
    </w:p>
    <w:p w14:paraId="060FD9B2" w14:textId="291F3A50" w:rsidR="00086D33" w:rsidRDefault="00086D33" w:rsidP="00086D33">
      <w:pPr>
        <w:spacing w:after="0" w:line="240" w:lineRule="auto"/>
      </w:pPr>
    </w:p>
    <w:p w14:paraId="2E0CDA53" w14:textId="3E2072BD" w:rsidR="00086D33" w:rsidRDefault="00086D33" w:rsidP="00086D33">
      <w:pPr>
        <w:spacing w:after="0" w:line="240" w:lineRule="auto"/>
      </w:pPr>
    </w:p>
    <w:p w14:paraId="7DDE90EA" w14:textId="5E6A57D8" w:rsidR="00086D33" w:rsidRDefault="00086D33" w:rsidP="00086D33">
      <w:pPr>
        <w:spacing w:after="0" w:line="240" w:lineRule="auto"/>
      </w:pPr>
    </w:p>
    <w:p w14:paraId="30B8D69B" w14:textId="3E0DC9AE" w:rsidR="00086D33" w:rsidRDefault="00086D33" w:rsidP="00086D33">
      <w:pPr>
        <w:spacing w:after="0" w:line="240" w:lineRule="auto"/>
      </w:pPr>
    </w:p>
    <w:p w14:paraId="31FEFC17" w14:textId="1E19DD11" w:rsidR="00086D33" w:rsidRDefault="00086D33" w:rsidP="00086D33">
      <w:pPr>
        <w:spacing w:after="0" w:line="240" w:lineRule="auto"/>
      </w:pPr>
    </w:p>
    <w:p w14:paraId="61429F6E" w14:textId="79855D54" w:rsidR="00086D33" w:rsidRPr="00485166" w:rsidRDefault="00086D33" w:rsidP="00086D33">
      <w:pPr>
        <w:spacing w:after="0" w:line="240" w:lineRule="auto"/>
        <w:rPr>
          <w:i/>
        </w:rPr>
      </w:pPr>
      <w:r w:rsidRPr="00485166">
        <w:rPr>
          <w:i/>
        </w:rPr>
        <w:t xml:space="preserve">[Date: To be </w:t>
      </w:r>
      <w:r w:rsidR="00E151F2">
        <w:rPr>
          <w:i/>
        </w:rPr>
        <w:t>up to</w:t>
      </w:r>
      <w:r w:rsidR="00E151F2" w:rsidRPr="00485166">
        <w:rPr>
          <w:i/>
        </w:rPr>
        <w:t xml:space="preserve"> </w:t>
      </w:r>
      <w:r w:rsidRPr="00485166">
        <w:rPr>
          <w:i/>
        </w:rPr>
        <w:t xml:space="preserve">60 days </w:t>
      </w:r>
      <w:r w:rsidR="00E151F2">
        <w:rPr>
          <w:i/>
        </w:rPr>
        <w:t>before</w:t>
      </w:r>
      <w:r w:rsidRPr="00485166">
        <w:rPr>
          <w:i/>
        </w:rPr>
        <w:t xml:space="preserve"> the final </w:t>
      </w:r>
      <w:proofErr w:type="spellStart"/>
      <w:r w:rsidR="00485166" w:rsidRPr="00485166">
        <w:rPr>
          <w:i/>
        </w:rPr>
        <w:t>CoC</w:t>
      </w:r>
      <w:proofErr w:type="spellEnd"/>
      <w:r w:rsidR="00485166" w:rsidRPr="00485166">
        <w:rPr>
          <w:i/>
        </w:rPr>
        <w:t xml:space="preserve"> Application D</w:t>
      </w:r>
      <w:r w:rsidRPr="00485166">
        <w:rPr>
          <w:i/>
        </w:rPr>
        <w:t>eadline]</w:t>
      </w:r>
    </w:p>
    <w:p w14:paraId="56208403" w14:textId="38753E9B" w:rsidR="00086D33" w:rsidRDefault="00086D33" w:rsidP="00086D33">
      <w:pPr>
        <w:spacing w:after="0" w:line="240" w:lineRule="auto"/>
      </w:pPr>
    </w:p>
    <w:p w14:paraId="04EFA025" w14:textId="77DF6B21" w:rsidR="00086D33" w:rsidRDefault="00086D33" w:rsidP="00086D33">
      <w:pPr>
        <w:spacing w:after="0" w:line="240" w:lineRule="auto"/>
      </w:pPr>
    </w:p>
    <w:p w14:paraId="511DB9F6" w14:textId="2FF570CF" w:rsidR="00086D33" w:rsidRPr="00485166" w:rsidRDefault="00086D33" w:rsidP="00086D33">
      <w:pPr>
        <w:spacing w:after="0" w:line="240" w:lineRule="auto"/>
        <w:rPr>
          <w:i/>
        </w:rPr>
      </w:pPr>
      <w:r w:rsidRPr="00485166">
        <w:rPr>
          <w:i/>
        </w:rPr>
        <w:t>[Name of Applicant Agency]</w:t>
      </w:r>
    </w:p>
    <w:p w14:paraId="75F58B24" w14:textId="3BECF692" w:rsidR="00086D33" w:rsidRPr="00485166" w:rsidRDefault="00086D33" w:rsidP="00086D33">
      <w:pPr>
        <w:spacing w:after="0" w:line="240" w:lineRule="auto"/>
        <w:rPr>
          <w:i/>
        </w:rPr>
      </w:pPr>
      <w:r w:rsidRPr="00485166">
        <w:rPr>
          <w:i/>
        </w:rPr>
        <w:t>[Street Address of Applicant]</w:t>
      </w:r>
    </w:p>
    <w:p w14:paraId="0CBC1A15" w14:textId="0C0C73BC" w:rsidR="00086D33" w:rsidRPr="00485166" w:rsidRDefault="00086D33" w:rsidP="00086D33">
      <w:pPr>
        <w:spacing w:after="0" w:line="240" w:lineRule="auto"/>
        <w:rPr>
          <w:i/>
        </w:rPr>
      </w:pPr>
      <w:r w:rsidRPr="00485166">
        <w:rPr>
          <w:i/>
        </w:rPr>
        <w:t>[City, State, and Zip Code of Applicant Agency]</w:t>
      </w:r>
    </w:p>
    <w:p w14:paraId="54C09BFB" w14:textId="7C2CDE39" w:rsidR="00086D33" w:rsidRDefault="00086D33" w:rsidP="00086D33">
      <w:pPr>
        <w:spacing w:after="0" w:line="240" w:lineRule="auto"/>
      </w:pPr>
    </w:p>
    <w:p w14:paraId="60561C14" w14:textId="62801058" w:rsidR="00086D33" w:rsidRDefault="00086D33" w:rsidP="00086D33">
      <w:pPr>
        <w:spacing w:after="0" w:line="240" w:lineRule="auto"/>
      </w:pPr>
    </w:p>
    <w:p w14:paraId="65FFDB14" w14:textId="17FA9FB7" w:rsidR="00086D33" w:rsidRPr="00485166" w:rsidRDefault="00086D33" w:rsidP="00086D33">
      <w:pPr>
        <w:spacing w:after="0" w:line="240" w:lineRule="auto"/>
        <w:rPr>
          <w:i/>
        </w:rPr>
      </w:pPr>
      <w:r>
        <w:t xml:space="preserve">Re: </w:t>
      </w:r>
      <w:r w:rsidR="00485166">
        <w:t xml:space="preserve">FY 2019 </w:t>
      </w:r>
      <w:r w:rsidRPr="00485166">
        <w:rPr>
          <w:i/>
        </w:rPr>
        <w:t>[</w:t>
      </w:r>
      <w:r w:rsidR="00485166">
        <w:rPr>
          <w:i/>
        </w:rPr>
        <w:t xml:space="preserve">Grant </w:t>
      </w:r>
      <w:r w:rsidRPr="00485166">
        <w:rPr>
          <w:i/>
        </w:rPr>
        <w:t>Name</w:t>
      </w:r>
      <w:r w:rsidR="00485166">
        <w:rPr>
          <w:i/>
        </w:rPr>
        <w:t xml:space="preserve"> fo</w:t>
      </w:r>
      <w:r w:rsidRPr="00485166">
        <w:rPr>
          <w:i/>
        </w:rPr>
        <w:t>r which the Agency is providing Match]</w:t>
      </w:r>
    </w:p>
    <w:p w14:paraId="1D6CFB00" w14:textId="78E5E445" w:rsidR="00086D33" w:rsidRDefault="00086D33" w:rsidP="00086D33">
      <w:pPr>
        <w:spacing w:after="0" w:line="240" w:lineRule="auto"/>
      </w:pPr>
    </w:p>
    <w:p w14:paraId="267330E4" w14:textId="2C275E31" w:rsidR="00086D33" w:rsidRDefault="00086D33" w:rsidP="00086D33">
      <w:pPr>
        <w:spacing w:after="0" w:line="240" w:lineRule="auto"/>
      </w:pPr>
    </w:p>
    <w:p w14:paraId="7D553C96" w14:textId="13A69892" w:rsidR="00086D33" w:rsidRDefault="00086D33" w:rsidP="00086D33">
      <w:pPr>
        <w:spacing w:after="0" w:line="240" w:lineRule="auto"/>
      </w:pPr>
      <w:r>
        <w:t>To Whom It May Concern:</w:t>
      </w:r>
    </w:p>
    <w:p w14:paraId="7937E457" w14:textId="703FCC7F" w:rsidR="00086D33" w:rsidRDefault="00086D33" w:rsidP="00086D33">
      <w:pPr>
        <w:spacing w:after="0" w:line="240" w:lineRule="auto"/>
      </w:pPr>
    </w:p>
    <w:p w14:paraId="5A951DBE" w14:textId="6C593DD6" w:rsidR="00086D33" w:rsidRDefault="00086D33" w:rsidP="00086D33">
      <w:pPr>
        <w:spacing w:after="0" w:line="240" w:lineRule="auto"/>
      </w:pPr>
      <w:r>
        <w:t xml:space="preserve">This is to certify that </w:t>
      </w:r>
      <w:r w:rsidRPr="00485166">
        <w:rPr>
          <w:i/>
        </w:rPr>
        <w:t>[Name of Agency Providing Match]</w:t>
      </w:r>
      <w:r>
        <w:t xml:space="preserve"> agrees to provide </w:t>
      </w:r>
      <w:r w:rsidRPr="00485166">
        <w:rPr>
          <w:i/>
        </w:rPr>
        <w:t xml:space="preserve">[description of </w:t>
      </w:r>
      <w:r w:rsidR="00485166">
        <w:rPr>
          <w:i/>
        </w:rPr>
        <w:t>in-kind goods/services that will be provided or a description of what the cash funds will be spent on</w:t>
      </w:r>
      <w:r w:rsidRPr="00485166">
        <w:rPr>
          <w:i/>
        </w:rPr>
        <w:t xml:space="preserve"> (i.e. in-kind behavioral health services</w:t>
      </w:r>
      <w:r w:rsidR="00485166">
        <w:rPr>
          <w:i/>
        </w:rPr>
        <w:t xml:space="preserve"> for program participants</w:t>
      </w:r>
      <w:r w:rsidRPr="00485166">
        <w:rPr>
          <w:i/>
        </w:rPr>
        <w:t xml:space="preserve"> or funding to support the program’s case management services to participating households]</w:t>
      </w:r>
      <w:r>
        <w:t xml:space="preserve"> for </w:t>
      </w:r>
      <w:r w:rsidRPr="00485166">
        <w:rPr>
          <w:i/>
        </w:rPr>
        <w:t>[Applicant Agency Name]</w:t>
      </w:r>
      <w:r>
        <w:t xml:space="preserve">’s </w:t>
      </w:r>
      <w:r w:rsidR="00485166">
        <w:t xml:space="preserve">FY19 </w:t>
      </w:r>
      <w:r w:rsidRPr="00485166">
        <w:rPr>
          <w:i/>
        </w:rPr>
        <w:t>[</w:t>
      </w:r>
      <w:r w:rsidR="00485166">
        <w:rPr>
          <w:i/>
        </w:rPr>
        <w:t xml:space="preserve">Grant </w:t>
      </w:r>
      <w:r w:rsidRPr="00485166">
        <w:rPr>
          <w:i/>
        </w:rPr>
        <w:t>Name for which the Agency is providing Match]</w:t>
      </w:r>
      <w:r>
        <w:t xml:space="preserve">.  The value of the </w:t>
      </w:r>
      <w:r w:rsidRPr="00485166">
        <w:rPr>
          <w:i/>
        </w:rPr>
        <w:t xml:space="preserve">[in-kind </w:t>
      </w:r>
      <w:r w:rsidR="003633AE">
        <w:rPr>
          <w:i/>
        </w:rPr>
        <w:t>goods/</w:t>
      </w:r>
      <w:r w:rsidRPr="00485166">
        <w:rPr>
          <w:i/>
        </w:rPr>
        <w:t>services OR cash match]</w:t>
      </w:r>
      <w:r>
        <w:t xml:space="preserve"> equals </w:t>
      </w:r>
      <w:r w:rsidRPr="00485166">
        <w:rPr>
          <w:i/>
        </w:rPr>
        <w:t>[$XXXXX]</w:t>
      </w:r>
      <w:r>
        <w:t xml:space="preserve"> through the duration of the grant operating year.  These </w:t>
      </w:r>
      <w:r w:rsidRPr="00485166">
        <w:rPr>
          <w:i/>
        </w:rPr>
        <w:t>[in-kind</w:t>
      </w:r>
      <w:r w:rsidR="003633AE">
        <w:rPr>
          <w:i/>
        </w:rPr>
        <w:t xml:space="preserve"> goods/</w:t>
      </w:r>
      <w:r w:rsidRPr="00485166">
        <w:rPr>
          <w:i/>
        </w:rPr>
        <w:t>services OR cash match</w:t>
      </w:r>
      <w:r w:rsidR="00485166" w:rsidRPr="00485166">
        <w:rPr>
          <w:i/>
        </w:rPr>
        <w:t>]</w:t>
      </w:r>
      <w:r w:rsidR="00485166">
        <w:t xml:space="preserve"> will be available for the period beginning on </w:t>
      </w:r>
      <w:r w:rsidR="00485166" w:rsidRPr="00485166">
        <w:rPr>
          <w:i/>
        </w:rPr>
        <w:t>[</w:t>
      </w:r>
      <w:proofErr w:type="spellStart"/>
      <w:r w:rsidR="00E151F2">
        <w:rPr>
          <w:i/>
        </w:rPr>
        <w:t>CoC</w:t>
      </w:r>
      <w:proofErr w:type="spellEnd"/>
      <w:r w:rsidR="00E151F2">
        <w:rPr>
          <w:i/>
        </w:rPr>
        <w:t xml:space="preserve"> grant </w:t>
      </w:r>
      <w:r w:rsidR="00485166" w:rsidRPr="00485166">
        <w:rPr>
          <w:i/>
        </w:rPr>
        <w:t>operating start date in 2020]</w:t>
      </w:r>
      <w:r w:rsidR="00485166">
        <w:t xml:space="preserve"> to the end of the operating year on </w:t>
      </w:r>
      <w:r w:rsidR="00485166" w:rsidRPr="00485166">
        <w:rPr>
          <w:i/>
        </w:rPr>
        <w:t>[</w:t>
      </w:r>
      <w:proofErr w:type="spellStart"/>
      <w:r w:rsidR="00E151F2">
        <w:rPr>
          <w:i/>
        </w:rPr>
        <w:t>CoC</w:t>
      </w:r>
      <w:proofErr w:type="spellEnd"/>
      <w:r w:rsidR="00E151F2">
        <w:rPr>
          <w:i/>
        </w:rPr>
        <w:t xml:space="preserve"> grant </w:t>
      </w:r>
      <w:r w:rsidR="00485166" w:rsidRPr="00485166">
        <w:rPr>
          <w:i/>
        </w:rPr>
        <w:t>operating end date in 2021]</w:t>
      </w:r>
      <w:r w:rsidR="00485166">
        <w:t>.</w:t>
      </w:r>
    </w:p>
    <w:p w14:paraId="04264BD0" w14:textId="4C372FB9" w:rsidR="00485166" w:rsidRDefault="00485166" w:rsidP="00086D33">
      <w:pPr>
        <w:spacing w:after="0" w:line="240" w:lineRule="auto"/>
      </w:pPr>
    </w:p>
    <w:p w14:paraId="7C2EAFC6" w14:textId="4BA3210F" w:rsidR="00485166" w:rsidRDefault="00485166" w:rsidP="00086D33">
      <w:pPr>
        <w:spacing w:after="0" w:line="240" w:lineRule="auto"/>
      </w:pPr>
      <w:r>
        <w:t>Sincerely,</w:t>
      </w:r>
    </w:p>
    <w:p w14:paraId="4C3825CC" w14:textId="58257D38" w:rsidR="00485166" w:rsidRDefault="00485166" w:rsidP="00086D33">
      <w:pPr>
        <w:spacing w:after="0" w:line="240" w:lineRule="auto"/>
      </w:pPr>
    </w:p>
    <w:p w14:paraId="54784E57" w14:textId="26625505" w:rsidR="00485166" w:rsidRDefault="00485166" w:rsidP="00086D33">
      <w:pPr>
        <w:spacing w:after="0" w:line="240" w:lineRule="auto"/>
      </w:pPr>
    </w:p>
    <w:p w14:paraId="25646C7F" w14:textId="6F6BB3B3" w:rsidR="00485166" w:rsidRPr="00485166" w:rsidRDefault="00485166" w:rsidP="00086D33">
      <w:pPr>
        <w:spacing w:after="0" w:line="240" w:lineRule="auto"/>
        <w:rPr>
          <w:i/>
        </w:rPr>
      </w:pPr>
      <w:r w:rsidRPr="00485166">
        <w:rPr>
          <w:i/>
        </w:rPr>
        <w:t>[Authorizing Agency Official]</w:t>
      </w:r>
    </w:p>
    <w:p w14:paraId="11D9DBA8" w14:textId="1397B6AD" w:rsidR="00485166" w:rsidRPr="00485166" w:rsidRDefault="00485166" w:rsidP="00086D33">
      <w:pPr>
        <w:spacing w:after="0" w:line="240" w:lineRule="auto"/>
        <w:rPr>
          <w:i/>
        </w:rPr>
      </w:pPr>
      <w:r w:rsidRPr="00485166">
        <w:rPr>
          <w:i/>
        </w:rPr>
        <w:t>[Title of Authorizing Agency Official]</w:t>
      </w:r>
    </w:p>
    <w:sectPr w:rsidR="00485166" w:rsidRPr="004851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D33"/>
    <w:rsid w:val="00086D33"/>
    <w:rsid w:val="001B4735"/>
    <w:rsid w:val="002517C9"/>
    <w:rsid w:val="002F7483"/>
    <w:rsid w:val="00312169"/>
    <w:rsid w:val="003633AE"/>
    <w:rsid w:val="00471AC7"/>
    <w:rsid w:val="00485166"/>
    <w:rsid w:val="00871D70"/>
    <w:rsid w:val="009E5302"/>
    <w:rsid w:val="00E151F2"/>
    <w:rsid w:val="00F8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8FEAC"/>
  <w15:chartTrackingRefBased/>
  <w15:docId w15:val="{E5D2517F-FD0F-4FBE-BD90-CCF0A879B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Alexander</dc:creator>
  <cp:keywords/>
  <dc:description/>
  <cp:lastModifiedBy>Jenn Von Egidy</cp:lastModifiedBy>
  <cp:revision>2</cp:revision>
  <dcterms:created xsi:type="dcterms:W3CDTF">2019-07-17T19:18:00Z</dcterms:created>
  <dcterms:modified xsi:type="dcterms:W3CDTF">2019-07-17T19:18:00Z</dcterms:modified>
</cp:coreProperties>
</file>