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ECE" w:rsidRPr="005229FB" w:rsidRDefault="001C7ECE" w:rsidP="001C7ECE">
      <w:pPr>
        <w:jc w:val="center"/>
        <w:rPr>
          <w:rFonts w:ascii="Cambria" w:eastAsia="Times New Roman" w:hAnsi="Cambria" w:cs="Arial"/>
          <w:b/>
          <w:sz w:val="28"/>
          <w:szCs w:val="28"/>
        </w:rPr>
      </w:pPr>
      <w:r w:rsidRPr="005229FB">
        <w:rPr>
          <w:rFonts w:ascii="Cambria" w:eastAsia="Times New Roman" w:hAnsi="Cambria" w:cs="Arial"/>
          <w:b/>
          <w:sz w:val="28"/>
          <w:szCs w:val="28"/>
        </w:rPr>
        <w:t>Pitt County Regional Committee, NC Balance of State Monthly Meeting</w:t>
      </w:r>
    </w:p>
    <w:p w:rsidR="001C7ECE" w:rsidRPr="005229FB" w:rsidRDefault="00E52D20" w:rsidP="001C7ECE">
      <w:pPr>
        <w:jc w:val="center"/>
        <w:rPr>
          <w:rFonts w:ascii="Cambria" w:eastAsia="Times New Roman" w:hAnsi="Cambria" w:cs="Arial"/>
          <w:sz w:val="28"/>
          <w:szCs w:val="28"/>
        </w:rPr>
      </w:pPr>
      <w:r>
        <w:rPr>
          <w:rFonts w:ascii="Cambria" w:eastAsia="Times New Roman" w:hAnsi="Cambria" w:cs="Arial"/>
          <w:sz w:val="28"/>
          <w:szCs w:val="28"/>
        </w:rPr>
        <w:t>Conference Room</w:t>
      </w:r>
      <w:r w:rsidR="001C7ECE" w:rsidRPr="005229FB">
        <w:rPr>
          <w:rFonts w:ascii="Cambria" w:eastAsia="Times New Roman" w:hAnsi="Cambria" w:cs="Arial"/>
          <w:sz w:val="28"/>
          <w:szCs w:val="28"/>
        </w:rPr>
        <w:t xml:space="preserve"> </w:t>
      </w:r>
      <w:r w:rsidR="001C7ECE" w:rsidRPr="005229FB">
        <w:rPr>
          <w:rFonts w:ascii="Cambria" w:eastAsia="Times New Roman" w:hAnsi="Cambria" w:cs="Arial"/>
          <w:sz w:val="28"/>
          <w:szCs w:val="28"/>
        </w:rPr>
        <w:sym w:font="Webdings" w:char="F03C"/>
      </w:r>
      <w:r w:rsidR="001C7ECE" w:rsidRPr="005229FB">
        <w:rPr>
          <w:rFonts w:ascii="Cambria" w:eastAsia="Times New Roman" w:hAnsi="Cambria" w:cs="Arial"/>
          <w:sz w:val="28"/>
          <w:szCs w:val="28"/>
        </w:rPr>
        <w:t xml:space="preserve"> </w:t>
      </w:r>
      <w:r>
        <w:rPr>
          <w:rFonts w:ascii="Cambria" w:eastAsia="Times New Roman" w:hAnsi="Cambria" w:cs="Arial"/>
          <w:sz w:val="28"/>
          <w:szCs w:val="28"/>
        </w:rPr>
        <w:t>Community Crossroads Center</w:t>
      </w:r>
    </w:p>
    <w:p w:rsidR="001C7ECE" w:rsidRPr="005229FB" w:rsidRDefault="00E52D20" w:rsidP="001C7ECE">
      <w:pPr>
        <w:jc w:val="center"/>
        <w:rPr>
          <w:rFonts w:ascii="Cambria" w:eastAsia="Times New Roman" w:hAnsi="Cambria" w:cs="Arial"/>
          <w:sz w:val="28"/>
          <w:szCs w:val="28"/>
        </w:rPr>
      </w:pPr>
      <w:r>
        <w:rPr>
          <w:rFonts w:ascii="Cambria" w:eastAsia="Times New Roman" w:hAnsi="Cambria" w:cs="Arial"/>
          <w:sz w:val="28"/>
          <w:szCs w:val="28"/>
        </w:rPr>
        <w:t>207 Manhattan Ave, Greenville</w:t>
      </w:r>
    </w:p>
    <w:p w:rsidR="001C7ECE" w:rsidRPr="005229FB" w:rsidRDefault="001C7ECE" w:rsidP="00D615C4">
      <w:pPr>
        <w:widowControl/>
        <w:jc w:val="center"/>
        <w:rPr>
          <w:rFonts w:ascii="Cambria" w:eastAsia="Times New Roman" w:hAnsi="Cambria" w:cs="Arial"/>
          <w:sz w:val="28"/>
          <w:szCs w:val="28"/>
        </w:rPr>
      </w:pPr>
      <w:r w:rsidRPr="005229FB">
        <w:rPr>
          <w:rFonts w:ascii="Cambria" w:eastAsia="Times New Roman" w:hAnsi="Cambria" w:cs="Arial"/>
          <w:sz w:val="28"/>
          <w:szCs w:val="28"/>
        </w:rPr>
        <w:t xml:space="preserve">Wednesday, </w:t>
      </w:r>
      <w:r w:rsidR="00B20616">
        <w:rPr>
          <w:rFonts w:ascii="Cambria" w:eastAsia="Times New Roman" w:hAnsi="Cambria" w:cs="Arial"/>
          <w:sz w:val="28"/>
          <w:szCs w:val="28"/>
        </w:rPr>
        <w:t>October 12, 2016</w:t>
      </w:r>
      <w:r w:rsidRPr="005229FB">
        <w:rPr>
          <w:rFonts w:ascii="Cambria" w:eastAsia="Times New Roman" w:hAnsi="Cambria" w:cs="Arial"/>
          <w:sz w:val="28"/>
          <w:szCs w:val="28"/>
        </w:rPr>
        <w:t xml:space="preserve"> - 9:00 AM</w:t>
      </w:r>
    </w:p>
    <w:p w:rsidR="00474289" w:rsidRDefault="00474289">
      <w:pPr>
        <w:pStyle w:val="ParaAttribute0"/>
        <w:wordWrap w:val="0"/>
        <w:rPr>
          <w:rFonts w:ascii="Cambria" w:eastAsia="Cambria" w:hAnsi="Cambria"/>
        </w:rPr>
      </w:pPr>
    </w:p>
    <w:p w:rsidR="007C5595" w:rsidRDefault="007C5595">
      <w:pPr>
        <w:pStyle w:val="ParaAttribute0"/>
        <w:wordWrap w:val="0"/>
        <w:rPr>
          <w:rFonts w:ascii="Cambria" w:eastAsia="Cambria" w:hAnsi="Cambria"/>
        </w:rPr>
      </w:pPr>
    </w:p>
    <w:p w:rsidR="00474289" w:rsidRPr="002E64C9" w:rsidRDefault="00105A37" w:rsidP="00701ADC">
      <w:pPr>
        <w:pStyle w:val="ParaAttribute0"/>
        <w:wordWrap w:val="0"/>
        <w:jc w:val="both"/>
        <w:rPr>
          <w:rFonts w:ascii="Cambria" w:eastAsia="Cambria" w:hAnsi="Cambria"/>
          <w:sz w:val="26"/>
          <w:szCs w:val="26"/>
        </w:rPr>
      </w:pPr>
      <w:r w:rsidRPr="002E64C9">
        <w:rPr>
          <w:rStyle w:val="CharAttribute5"/>
          <w:sz w:val="26"/>
          <w:szCs w:val="26"/>
          <w:u w:val="none"/>
        </w:rPr>
        <w:t>Introductions/</w:t>
      </w:r>
      <w:r w:rsidR="006F0D2D">
        <w:rPr>
          <w:rStyle w:val="CharAttribute5"/>
          <w:sz w:val="26"/>
          <w:szCs w:val="26"/>
          <w:u w:val="none"/>
        </w:rPr>
        <w:t xml:space="preserve">Approval </w:t>
      </w:r>
      <w:r w:rsidR="00D12F1C" w:rsidRPr="002E64C9">
        <w:rPr>
          <w:rStyle w:val="CharAttribute5"/>
          <w:sz w:val="26"/>
          <w:szCs w:val="26"/>
          <w:u w:val="none"/>
        </w:rPr>
        <w:t xml:space="preserve">of </w:t>
      </w:r>
      <w:r w:rsidR="00663964">
        <w:rPr>
          <w:rStyle w:val="CharAttribute5"/>
          <w:sz w:val="26"/>
          <w:szCs w:val="26"/>
          <w:u w:val="none"/>
        </w:rPr>
        <w:t>September 2016</w:t>
      </w:r>
      <w:r w:rsidRPr="002E64C9">
        <w:rPr>
          <w:rStyle w:val="CharAttribute5"/>
          <w:sz w:val="26"/>
          <w:szCs w:val="26"/>
          <w:u w:val="none"/>
        </w:rPr>
        <w:t xml:space="preserve"> Minutes</w:t>
      </w:r>
    </w:p>
    <w:p w:rsidR="00474289" w:rsidRDefault="00474289">
      <w:pPr>
        <w:pStyle w:val="ParaAttribute0"/>
        <w:wordWrap w:val="0"/>
        <w:rPr>
          <w:rFonts w:ascii="Cambria" w:eastAsia="Cambria" w:hAnsi="Cambria"/>
        </w:rPr>
      </w:pPr>
    </w:p>
    <w:p w:rsidR="00B85A36" w:rsidRDefault="00663964" w:rsidP="003B0E4A">
      <w:pPr>
        <w:pStyle w:val="ParaAttribute0"/>
        <w:wordWrap w:val="0"/>
        <w:jc w:val="left"/>
        <w:rPr>
          <w:rStyle w:val="CharAttribute6"/>
          <w:szCs w:val="24"/>
        </w:rPr>
      </w:pPr>
      <w:r>
        <w:rPr>
          <w:rStyle w:val="CharAttribute6"/>
          <w:szCs w:val="24"/>
        </w:rPr>
        <w:t xml:space="preserve">Due to inclement weather and </w:t>
      </w:r>
      <w:r w:rsidR="00C73BDE">
        <w:rPr>
          <w:rStyle w:val="CharAttribute6"/>
          <w:szCs w:val="24"/>
        </w:rPr>
        <w:t>the absence of several members</w:t>
      </w:r>
      <w:r w:rsidR="00B85A36">
        <w:rPr>
          <w:rStyle w:val="CharAttribute6"/>
          <w:szCs w:val="24"/>
        </w:rPr>
        <w:t xml:space="preserve">, </w:t>
      </w:r>
      <w:r>
        <w:rPr>
          <w:rStyle w:val="CharAttribute6"/>
          <w:szCs w:val="24"/>
        </w:rPr>
        <w:t xml:space="preserve">no motion was made for </w:t>
      </w:r>
      <w:r w:rsidR="00C73BDE">
        <w:rPr>
          <w:rStyle w:val="CharAttribute6"/>
          <w:szCs w:val="24"/>
        </w:rPr>
        <w:t xml:space="preserve">  </w:t>
      </w:r>
    </w:p>
    <w:p w:rsidR="004C4477" w:rsidRPr="00E0758F" w:rsidRDefault="00663964" w:rsidP="003B0E4A">
      <w:pPr>
        <w:pStyle w:val="ParaAttribute0"/>
        <w:wordWrap w:val="0"/>
        <w:jc w:val="left"/>
        <w:rPr>
          <w:rFonts w:ascii="Cambria" w:eastAsia="Cambria"/>
          <w:sz w:val="24"/>
          <w:szCs w:val="24"/>
        </w:rPr>
      </w:pPr>
      <w:bookmarkStart w:id="0" w:name="_GoBack"/>
      <w:bookmarkEnd w:id="0"/>
      <w:r>
        <w:rPr>
          <w:rStyle w:val="CharAttribute6"/>
          <w:szCs w:val="24"/>
        </w:rPr>
        <w:t>approval</w:t>
      </w:r>
      <w:r w:rsidR="00C73BDE">
        <w:rPr>
          <w:rStyle w:val="CharAttribute6"/>
          <w:szCs w:val="24"/>
        </w:rPr>
        <w:t xml:space="preserve"> of the September 2016 minutes</w:t>
      </w:r>
      <w:r>
        <w:rPr>
          <w:rStyle w:val="CharAttribute6"/>
          <w:szCs w:val="24"/>
        </w:rPr>
        <w:t>.</w:t>
      </w:r>
    </w:p>
    <w:p w:rsidR="00474289" w:rsidRDefault="00474289">
      <w:pPr>
        <w:pStyle w:val="ParaAttribute1"/>
        <w:wordWrap w:val="0"/>
        <w:spacing w:line="276" w:lineRule="auto"/>
        <w:rPr>
          <w:rFonts w:ascii="Cambria" w:eastAsia="Times New Roman" w:hAnsi="Cambria"/>
        </w:rPr>
      </w:pPr>
    </w:p>
    <w:p w:rsidR="00474289" w:rsidRPr="002E64C9" w:rsidRDefault="00105A37">
      <w:pPr>
        <w:pStyle w:val="ParaAttribute2"/>
        <w:wordWrap w:val="0"/>
        <w:rPr>
          <w:rFonts w:ascii="Cambria" w:eastAsia="Times New Roman" w:hAnsi="Cambria"/>
          <w:sz w:val="26"/>
          <w:szCs w:val="26"/>
        </w:rPr>
      </w:pPr>
      <w:r w:rsidRPr="002E64C9">
        <w:rPr>
          <w:rStyle w:val="CharAttribute7"/>
          <w:rFonts w:eastAsia="Batang"/>
          <w:sz w:val="26"/>
          <w:szCs w:val="26"/>
          <w:u w:val="none"/>
        </w:rPr>
        <w:t>NC Balance of State Steering Committee &amp; Work Group: Updates</w:t>
      </w:r>
    </w:p>
    <w:p w:rsidR="00474289" w:rsidRDefault="00474289">
      <w:pPr>
        <w:pStyle w:val="ParaAttribute2"/>
        <w:wordWrap w:val="0"/>
        <w:rPr>
          <w:rFonts w:ascii="Cambria" w:eastAsia="Times New Roman" w:hAnsi="Cambria"/>
        </w:rPr>
      </w:pPr>
    </w:p>
    <w:p w:rsidR="00C05712" w:rsidRDefault="00105A37">
      <w:pPr>
        <w:pStyle w:val="ParaAttribute1"/>
        <w:wordWrap w:val="0"/>
        <w:spacing w:line="276" w:lineRule="auto"/>
        <w:rPr>
          <w:rStyle w:val="CharAttribute1"/>
          <w:rFonts w:eastAsia="Batang"/>
          <w:szCs w:val="24"/>
        </w:rPr>
      </w:pPr>
      <w:r>
        <w:rPr>
          <w:rStyle w:val="CharAttribute1"/>
          <w:rFonts w:eastAsia="Batang"/>
          <w:szCs w:val="24"/>
        </w:rPr>
        <w:t>Steeri</w:t>
      </w:r>
      <w:r w:rsidR="003B0E4A">
        <w:rPr>
          <w:rStyle w:val="CharAttribute1"/>
          <w:rFonts w:eastAsia="Batang"/>
          <w:szCs w:val="24"/>
        </w:rPr>
        <w:t xml:space="preserve">ng Committee/Conference Call </w:t>
      </w:r>
      <w:r w:rsidR="008E481F">
        <w:rPr>
          <w:rStyle w:val="CharAttribute1"/>
          <w:rFonts w:eastAsia="Batang"/>
          <w:szCs w:val="24"/>
        </w:rPr>
        <w:t>10-4</w:t>
      </w:r>
    </w:p>
    <w:p w:rsidR="008E481F" w:rsidRDefault="008E481F">
      <w:pPr>
        <w:pStyle w:val="ParaAttribute1"/>
        <w:wordWrap w:val="0"/>
        <w:spacing w:line="276" w:lineRule="auto"/>
        <w:rPr>
          <w:rStyle w:val="CharAttribute1"/>
          <w:rFonts w:eastAsia="Batang"/>
          <w:szCs w:val="24"/>
        </w:rPr>
      </w:pPr>
    </w:p>
    <w:p w:rsidR="008E481F" w:rsidRPr="008E481F" w:rsidRDefault="008E481F">
      <w:pPr>
        <w:pStyle w:val="ParaAttribute1"/>
        <w:wordWrap w:val="0"/>
        <w:spacing w:line="276" w:lineRule="auto"/>
        <w:rPr>
          <w:rStyle w:val="CharAttribute1"/>
          <w:rFonts w:eastAsia="Batang"/>
          <w:b w:val="0"/>
          <w:szCs w:val="24"/>
        </w:rPr>
      </w:pPr>
      <w:r w:rsidRPr="008E481F">
        <w:rPr>
          <w:rStyle w:val="CharAttribute1"/>
          <w:rFonts w:eastAsia="Batang"/>
          <w:b w:val="0"/>
          <w:szCs w:val="24"/>
        </w:rPr>
        <w:t>No Updates were provided for the conference call, due to inclement weather.</w:t>
      </w:r>
    </w:p>
    <w:p w:rsidR="008E481F" w:rsidRDefault="008E481F">
      <w:pPr>
        <w:pStyle w:val="ParaAttribute1"/>
        <w:wordWrap w:val="0"/>
        <w:spacing w:line="276" w:lineRule="auto"/>
        <w:rPr>
          <w:rFonts w:ascii="Cambria" w:eastAsia="Times New Roman" w:hAnsi="Cambria"/>
        </w:rPr>
      </w:pPr>
    </w:p>
    <w:p w:rsidR="00474289" w:rsidRPr="00C05712" w:rsidRDefault="008E481F">
      <w:pPr>
        <w:pStyle w:val="ParaAttribute1"/>
        <w:wordWrap w:val="0"/>
        <w:spacing w:line="276" w:lineRule="auto"/>
        <w:rPr>
          <w:rFonts w:ascii="Cambria" w:eastAsia="Times New Roman" w:hAnsi="Cambria"/>
        </w:rPr>
      </w:pPr>
      <w:r>
        <w:rPr>
          <w:rFonts w:ascii="Cambria" w:eastAsia="Times New Roman" w:hAnsi="Cambria"/>
          <w:b/>
          <w:sz w:val="24"/>
          <w:szCs w:val="24"/>
        </w:rPr>
        <w:t>CoC Grant Process</w:t>
      </w:r>
    </w:p>
    <w:p w:rsidR="009A1768" w:rsidRPr="009A1768" w:rsidRDefault="009A1768">
      <w:pPr>
        <w:pStyle w:val="ParaAttribute1"/>
        <w:wordWrap w:val="0"/>
        <w:spacing w:line="276" w:lineRule="auto"/>
        <w:rPr>
          <w:rFonts w:ascii="Cambria" w:eastAsia="Times New Roman" w:hAnsi="Cambria"/>
          <w:b/>
          <w:sz w:val="24"/>
          <w:szCs w:val="24"/>
        </w:rPr>
      </w:pPr>
    </w:p>
    <w:p w:rsidR="0085118D" w:rsidRDefault="008E481F" w:rsidP="00CB0ACD">
      <w:pPr>
        <w:pStyle w:val="ParaAttribute1"/>
        <w:wordWrap w:val="0"/>
        <w:rPr>
          <w:rStyle w:val="CharAttribute1"/>
          <w:rFonts w:eastAsia="Batang"/>
          <w:b w:val="0"/>
          <w:szCs w:val="24"/>
        </w:rPr>
      </w:pPr>
      <w:r>
        <w:rPr>
          <w:rStyle w:val="CharAttribute1"/>
          <w:rFonts w:eastAsia="Batang"/>
          <w:b w:val="0"/>
          <w:szCs w:val="24"/>
        </w:rPr>
        <w:t xml:space="preserve">Members were not present for updates in regards to the CoC Grant Process.  Several City     </w:t>
      </w:r>
      <w:r w:rsidR="00C73BDE">
        <w:rPr>
          <w:rStyle w:val="CharAttribute1"/>
          <w:rFonts w:eastAsia="Batang"/>
          <w:b w:val="0"/>
          <w:szCs w:val="24"/>
        </w:rPr>
        <w:t>and C</w:t>
      </w:r>
      <w:r w:rsidR="006A2A4D">
        <w:rPr>
          <w:rStyle w:val="CharAttribute1"/>
          <w:rFonts w:eastAsia="Batang"/>
          <w:b w:val="0"/>
          <w:szCs w:val="24"/>
        </w:rPr>
        <w:t xml:space="preserve">ounty </w:t>
      </w:r>
      <w:r w:rsidR="008F7DD8">
        <w:rPr>
          <w:rStyle w:val="CharAttribute1"/>
          <w:rFonts w:eastAsia="Batang"/>
          <w:b w:val="0"/>
          <w:szCs w:val="24"/>
        </w:rPr>
        <w:t xml:space="preserve">offices were closed </w:t>
      </w:r>
      <w:r>
        <w:rPr>
          <w:rStyle w:val="CharAttribute1"/>
          <w:rFonts w:eastAsia="Batang"/>
          <w:b w:val="0"/>
          <w:szCs w:val="24"/>
        </w:rPr>
        <w:t>due to inclement weather.</w:t>
      </w:r>
    </w:p>
    <w:p w:rsidR="00C05712" w:rsidRPr="006A2A4D" w:rsidRDefault="00C05712" w:rsidP="00CB0ACD">
      <w:pPr>
        <w:pStyle w:val="ParaAttribute1"/>
        <w:wordWrap w:val="0"/>
        <w:rPr>
          <w:rStyle w:val="CharAttribute1"/>
          <w:rFonts w:eastAsia="Batang"/>
          <w:b w:val="0"/>
          <w:sz w:val="26"/>
          <w:szCs w:val="26"/>
        </w:rPr>
      </w:pPr>
    </w:p>
    <w:p w:rsidR="0085118D" w:rsidRDefault="006A2A4D" w:rsidP="00CB0ACD">
      <w:pPr>
        <w:pStyle w:val="ParaAttribute1"/>
        <w:wordWrap w:val="0"/>
        <w:rPr>
          <w:rStyle w:val="CharAttribute1"/>
          <w:rFonts w:eastAsia="Batang"/>
          <w:sz w:val="26"/>
          <w:szCs w:val="26"/>
        </w:rPr>
      </w:pPr>
      <w:r w:rsidRPr="006A2A4D">
        <w:rPr>
          <w:rStyle w:val="CharAttribute1"/>
          <w:rFonts w:eastAsia="Batang"/>
          <w:sz w:val="26"/>
          <w:szCs w:val="26"/>
        </w:rPr>
        <w:t>Emergency Solutions Grant (ESG) Local Process</w:t>
      </w:r>
    </w:p>
    <w:p w:rsidR="0007115D" w:rsidRPr="006A2A4D" w:rsidRDefault="0007115D" w:rsidP="00CB0ACD">
      <w:pPr>
        <w:pStyle w:val="ParaAttribute1"/>
        <w:wordWrap w:val="0"/>
        <w:rPr>
          <w:rStyle w:val="CharAttribute1"/>
          <w:rFonts w:eastAsia="Batang"/>
          <w:sz w:val="26"/>
          <w:szCs w:val="26"/>
        </w:rPr>
      </w:pPr>
      <w:r>
        <w:rPr>
          <w:rStyle w:val="CharAttribute1"/>
          <w:rFonts w:eastAsia="Batang"/>
          <w:sz w:val="26"/>
          <w:szCs w:val="26"/>
        </w:rPr>
        <w:t>Grants review committee</w:t>
      </w:r>
    </w:p>
    <w:p w:rsidR="0085118D" w:rsidRDefault="0085118D" w:rsidP="00CB0ACD">
      <w:pPr>
        <w:pStyle w:val="ParaAttribute1"/>
        <w:wordWrap w:val="0"/>
        <w:rPr>
          <w:rStyle w:val="CharAttribute1"/>
          <w:rFonts w:eastAsia="Batang"/>
          <w:b w:val="0"/>
          <w:szCs w:val="24"/>
        </w:rPr>
      </w:pPr>
    </w:p>
    <w:p w:rsidR="00516FD6" w:rsidRDefault="006A2A4D" w:rsidP="00CB0ACD">
      <w:pPr>
        <w:pStyle w:val="ParaAttribute1"/>
        <w:wordWrap w:val="0"/>
        <w:rPr>
          <w:rStyle w:val="CharAttribute1"/>
          <w:rFonts w:eastAsia="Batang"/>
          <w:b w:val="0"/>
          <w:szCs w:val="24"/>
        </w:rPr>
      </w:pPr>
      <w:r>
        <w:rPr>
          <w:rStyle w:val="CharAttribute1"/>
          <w:rFonts w:eastAsia="Batang"/>
          <w:b w:val="0"/>
          <w:szCs w:val="24"/>
        </w:rPr>
        <w:t xml:space="preserve">Due to </w:t>
      </w:r>
      <w:r w:rsidR="00C73BDE">
        <w:rPr>
          <w:rStyle w:val="CharAttribute1"/>
          <w:rFonts w:eastAsia="Batang"/>
          <w:b w:val="0"/>
          <w:szCs w:val="24"/>
        </w:rPr>
        <w:t>members</w:t>
      </w:r>
      <w:r w:rsidR="00C73BDE">
        <w:rPr>
          <w:rStyle w:val="CharAttribute1"/>
          <w:rFonts w:eastAsia="Batang"/>
          <w:b w:val="0"/>
          <w:szCs w:val="24"/>
        </w:rPr>
        <w:t>’</w:t>
      </w:r>
      <w:r>
        <w:rPr>
          <w:rStyle w:val="CharAttribute1"/>
          <w:rFonts w:eastAsia="Batang"/>
          <w:b w:val="0"/>
          <w:szCs w:val="24"/>
        </w:rPr>
        <w:t xml:space="preserve"> absence, a vote was not </w:t>
      </w:r>
      <w:r w:rsidR="00577C72">
        <w:rPr>
          <w:rStyle w:val="CharAttribute1"/>
          <w:rFonts w:eastAsia="Batang"/>
          <w:b w:val="0"/>
          <w:szCs w:val="24"/>
        </w:rPr>
        <w:t xml:space="preserve">taken for members to approve the funding              recommendations for ESG.  Jim Cox will send out an email to all members, through this        email members will have the opportunity to voice their opinions on whether to vote in         favor of the recommendations or to </w:t>
      </w:r>
      <w:r w:rsidR="00C73BDE">
        <w:rPr>
          <w:rStyle w:val="CharAttribute1"/>
          <w:rFonts w:eastAsia="Batang"/>
          <w:b w:val="0"/>
          <w:szCs w:val="24"/>
        </w:rPr>
        <w:t>vote against.</w:t>
      </w:r>
    </w:p>
    <w:p w:rsidR="007C5595" w:rsidRDefault="007C5595" w:rsidP="00CB0ACD">
      <w:pPr>
        <w:pStyle w:val="ParaAttribute1"/>
        <w:wordWrap w:val="0"/>
        <w:rPr>
          <w:rStyle w:val="CharAttribute1"/>
          <w:rFonts w:eastAsia="Batang"/>
          <w:b w:val="0"/>
          <w:szCs w:val="24"/>
        </w:rPr>
      </w:pPr>
    </w:p>
    <w:p w:rsidR="00105A88" w:rsidRPr="00105A88" w:rsidRDefault="00105A88" w:rsidP="00CB0ACD">
      <w:pPr>
        <w:pStyle w:val="ParaAttribute1"/>
        <w:wordWrap w:val="0"/>
        <w:rPr>
          <w:rStyle w:val="CharAttribute1"/>
          <w:rFonts w:eastAsia="Batang"/>
          <w:sz w:val="26"/>
          <w:szCs w:val="26"/>
        </w:rPr>
      </w:pPr>
      <w:r w:rsidRPr="00105A88">
        <w:rPr>
          <w:rStyle w:val="CharAttribute1"/>
          <w:rFonts w:eastAsia="Batang"/>
          <w:sz w:val="26"/>
          <w:szCs w:val="26"/>
        </w:rPr>
        <w:t xml:space="preserve">Regional Restructuring </w:t>
      </w:r>
      <w:r w:rsidR="004B79AC">
        <w:rPr>
          <w:rStyle w:val="CharAttribute1"/>
          <w:rFonts w:eastAsia="Batang"/>
          <w:sz w:val="26"/>
          <w:szCs w:val="26"/>
        </w:rPr>
        <w:t>(</w:t>
      </w:r>
      <w:r w:rsidRPr="00105A88">
        <w:rPr>
          <w:rStyle w:val="CharAttribute1"/>
          <w:rFonts w:eastAsia="Batang"/>
          <w:sz w:val="26"/>
          <w:szCs w:val="26"/>
        </w:rPr>
        <w:t>Update</w:t>
      </w:r>
      <w:r w:rsidR="004B79AC">
        <w:rPr>
          <w:rStyle w:val="CharAttribute1"/>
          <w:rFonts w:eastAsia="Batang"/>
          <w:sz w:val="26"/>
          <w:szCs w:val="26"/>
        </w:rPr>
        <w:t>)</w:t>
      </w:r>
    </w:p>
    <w:p w:rsidR="00A27D94" w:rsidRPr="00105A88" w:rsidRDefault="00A27D94" w:rsidP="00CB0ACD">
      <w:pPr>
        <w:pStyle w:val="ParaAttribute1"/>
        <w:wordWrap w:val="0"/>
        <w:rPr>
          <w:rStyle w:val="CharAttribute1"/>
          <w:rFonts w:eastAsia="Batang"/>
          <w:sz w:val="26"/>
          <w:szCs w:val="26"/>
        </w:rPr>
      </w:pPr>
      <w:r w:rsidRPr="00105A88">
        <w:rPr>
          <w:rStyle w:val="CharAttribute1"/>
          <w:rFonts w:eastAsia="Batang"/>
          <w:sz w:val="26"/>
          <w:szCs w:val="26"/>
        </w:rPr>
        <w:t>October 20</w:t>
      </w:r>
      <w:r w:rsidRPr="00105A88">
        <w:rPr>
          <w:rStyle w:val="CharAttribute1"/>
          <w:rFonts w:eastAsia="Batang"/>
          <w:sz w:val="26"/>
          <w:szCs w:val="26"/>
          <w:vertAlign w:val="superscript"/>
        </w:rPr>
        <w:t>th</w:t>
      </w:r>
      <w:r w:rsidRPr="00105A88">
        <w:rPr>
          <w:rStyle w:val="CharAttribute1"/>
          <w:rFonts w:eastAsia="Batang"/>
          <w:sz w:val="26"/>
          <w:szCs w:val="26"/>
        </w:rPr>
        <w:t xml:space="preserve"> BoS Regional Meeting 10-4 at CCC</w:t>
      </w:r>
    </w:p>
    <w:p w:rsidR="00A27D94" w:rsidRDefault="00A27D94" w:rsidP="00CB0ACD">
      <w:pPr>
        <w:pStyle w:val="ParaAttribute1"/>
        <w:wordWrap w:val="0"/>
        <w:rPr>
          <w:rStyle w:val="CharAttribute1"/>
          <w:rFonts w:eastAsia="Batang"/>
          <w:szCs w:val="24"/>
        </w:rPr>
      </w:pPr>
    </w:p>
    <w:p w:rsidR="00A27D94" w:rsidRPr="00A27D94" w:rsidRDefault="007C5595" w:rsidP="00CB0ACD">
      <w:pPr>
        <w:pStyle w:val="ParaAttribute1"/>
        <w:wordWrap w:val="0"/>
        <w:rPr>
          <w:rStyle w:val="CharAttribute1"/>
          <w:rFonts w:eastAsia="Batang"/>
          <w:b w:val="0"/>
          <w:szCs w:val="24"/>
        </w:rPr>
      </w:pPr>
      <w:r>
        <w:rPr>
          <w:rStyle w:val="CharAttribute1"/>
          <w:rFonts w:eastAsia="Batang"/>
          <w:b w:val="0"/>
          <w:szCs w:val="24"/>
        </w:rPr>
        <w:t>The meeting for all regional committees east of I-95 is scheduled for October 20, 2016 from</w:t>
      </w:r>
      <w:r w:rsidR="00604113">
        <w:rPr>
          <w:rStyle w:val="CharAttribute1"/>
          <w:rFonts w:eastAsia="Batang"/>
          <w:b w:val="0"/>
          <w:szCs w:val="24"/>
        </w:rPr>
        <w:t>10AM</w:t>
      </w:r>
      <w:r>
        <w:rPr>
          <w:rStyle w:val="CharAttribute1"/>
          <w:rFonts w:eastAsia="Batang"/>
          <w:b w:val="0"/>
          <w:szCs w:val="24"/>
        </w:rPr>
        <w:t>-4PM, at Community Crossroads Center.</w:t>
      </w:r>
    </w:p>
    <w:p w:rsidR="00B24788" w:rsidRPr="00383244" w:rsidRDefault="00CD67AC" w:rsidP="00383244">
      <w:pPr>
        <w:pStyle w:val="ParaAttribute2"/>
        <w:wordWrap w:val="0"/>
        <w:rPr>
          <w:rFonts w:ascii="Cambria" w:eastAsia="Times New Roman" w:hAnsi="Cambria"/>
          <w:sz w:val="24"/>
          <w:szCs w:val="24"/>
        </w:rPr>
      </w:pPr>
      <w:r>
        <w:rPr>
          <w:rFonts w:ascii="Cambria" w:eastAsia="Times New Roman" w:hAnsi="Cambria"/>
          <w:sz w:val="24"/>
          <w:szCs w:val="24"/>
        </w:rPr>
        <w:t xml:space="preserve">   </w:t>
      </w:r>
      <w:r w:rsidR="00B24788" w:rsidRPr="008D4E61">
        <w:rPr>
          <w:rFonts w:ascii="Cambria" w:eastAsia="Times New Roman" w:hAnsi="Cambria"/>
          <w:sz w:val="24"/>
          <w:szCs w:val="24"/>
        </w:rPr>
        <w:t xml:space="preserve"> </w:t>
      </w:r>
    </w:p>
    <w:p w:rsidR="00B24788" w:rsidRPr="00D02E9F" w:rsidRDefault="00B24788" w:rsidP="00B24788">
      <w:pPr>
        <w:pStyle w:val="ParaAttribute2"/>
        <w:wordWrap w:val="0"/>
        <w:rPr>
          <w:rFonts w:ascii="Cambria" w:eastAsia="Cambria" w:hAnsi="Cambria"/>
          <w:sz w:val="26"/>
          <w:szCs w:val="26"/>
        </w:rPr>
      </w:pPr>
      <w:r w:rsidRPr="00D02E9F">
        <w:rPr>
          <w:rStyle w:val="CharAttribute5"/>
          <w:sz w:val="26"/>
          <w:szCs w:val="26"/>
        </w:rPr>
        <w:t>Coordinated Assessment (Update)</w:t>
      </w:r>
    </w:p>
    <w:p w:rsidR="00B24788" w:rsidRPr="009003D0" w:rsidRDefault="00B24788" w:rsidP="00B24788">
      <w:pPr>
        <w:pStyle w:val="ParaAttribute2"/>
        <w:wordWrap w:val="0"/>
        <w:rPr>
          <w:rFonts w:ascii="Cambria" w:eastAsia="Cambria" w:hAnsi="Cambria"/>
        </w:rPr>
      </w:pPr>
    </w:p>
    <w:p w:rsidR="00B24788" w:rsidRDefault="00327309" w:rsidP="00B24788">
      <w:pPr>
        <w:pStyle w:val="ParaAttribute2"/>
        <w:wordWrap w:val="0"/>
        <w:rPr>
          <w:rStyle w:val="CharAttribute5"/>
          <w:b w:val="0"/>
          <w:szCs w:val="24"/>
        </w:rPr>
      </w:pPr>
      <w:r>
        <w:rPr>
          <w:rStyle w:val="CharAttribute5"/>
          <w:b w:val="0"/>
          <w:szCs w:val="24"/>
        </w:rPr>
        <w:t>Linda</w:t>
      </w:r>
      <w:r w:rsidR="00163BDC">
        <w:rPr>
          <w:rStyle w:val="CharAttribute5"/>
          <w:b w:val="0"/>
          <w:szCs w:val="24"/>
        </w:rPr>
        <w:t xml:space="preserve"> Mandell</w:t>
      </w:r>
      <w:r>
        <w:rPr>
          <w:rStyle w:val="CharAttribute5"/>
          <w:b w:val="0"/>
          <w:szCs w:val="24"/>
        </w:rPr>
        <w:t xml:space="preserve"> reported no updates with the Coordinated Assessment.</w:t>
      </w:r>
    </w:p>
    <w:p w:rsidR="00D944E0" w:rsidRDefault="00D944E0" w:rsidP="00B24788">
      <w:pPr>
        <w:pStyle w:val="ParaAttribute2"/>
        <w:wordWrap w:val="0"/>
        <w:rPr>
          <w:rStyle w:val="CharAttribute5"/>
          <w:b w:val="0"/>
          <w:szCs w:val="24"/>
        </w:rPr>
      </w:pPr>
    </w:p>
    <w:p w:rsidR="00C73BDE" w:rsidRDefault="00C73BDE" w:rsidP="00B24788">
      <w:pPr>
        <w:pStyle w:val="ParaAttribute2"/>
        <w:wordWrap w:val="0"/>
        <w:rPr>
          <w:rStyle w:val="CharAttribute5"/>
          <w:sz w:val="26"/>
          <w:szCs w:val="26"/>
        </w:rPr>
      </w:pPr>
    </w:p>
    <w:p w:rsidR="00C73BDE" w:rsidRDefault="00C73BDE" w:rsidP="00B24788">
      <w:pPr>
        <w:pStyle w:val="ParaAttribute2"/>
        <w:wordWrap w:val="0"/>
        <w:rPr>
          <w:rStyle w:val="CharAttribute5"/>
          <w:sz w:val="26"/>
          <w:szCs w:val="26"/>
        </w:rPr>
      </w:pPr>
    </w:p>
    <w:p w:rsidR="00C73BDE" w:rsidRDefault="00C73BDE" w:rsidP="00B24788">
      <w:pPr>
        <w:pStyle w:val="ParaAttribute2"/>
        <w:wordWrap w:val="0"/>
        <w:rPr>
          <w:rStyle w:val="CharAttribute5"/>
          <w:sz w:val="26"/>
          <w:szCs w:val="26"/>
        </w:rPr>
      </w:pPr>
    </w:p>
    <w:p w:rsidR="00C73BDE" w:rsidRDefault="00C73BDE" w:rsidP="00B24788">
      <w:pPr>
        <w:pStyle w:val="ParaAttribute2"/>
        <w:wordWrap w:val="0"/>
        <w:rPr>
          <w:rStyle w:val="CharAttribute5"/>
          <w:sz w:val="26"/>
          <w:szCs w:val="26"/>
        </w:rPr>
      </w:pPr>
    </w:p>
    <w:p w:rsidR="00D944E0" w:rsidRDefault="00D944E0" w:rsidP="00B24788">
      <w:pPr>
        <w:pStyle w:val="ParaAttribute2"/>
        <w:wordWrap w:val="0"/>
        <w:rPr>
          <w:rStyle w:val="CharAttribute5"/>
          <w:sz w:val="26"/>
          <w:szCs w:val="26"/>
        </w:rPr>
      </w:pPr>
      <w:r w:rsidRPr="00D02E9F">
        <w:rPr>
          <w:rStyle w:val="CharAttribute5"/>
          <w:sz w:val="26"/>
          <w:szCs w:val="26"/>
        </w:rPr>
        <w:lastRenderedPageBreak/>
        <w:t>Point in Time Count</w:t>
      </w:r>
      <w:r w:rsidR="004B79AC">
        <w:rPr>
          <w:rStyle w:val="CharAttribute5"/>
          <w:sz w:val="26"/>
          <w:szCs w:val="26"/>
        </w:rPr>
        <w:t xml:space="preserve"> (Update)</w:t>
      </w:r>
    </w:p>
    <w:p w:rsidR="004B79AC" w:rsidRPr="00D02E9F" w:rsidRDefault="004B79AC" w:rsidP="00B24788">
      <w:pPr>
        <w:pStyle w:val="ParaAttribute2"/>
        <w:wordWrap w:val="0"/>
        <w:rPr>
          <w:rStyle w:val="CharAttribute5"/>
          <w:sz w:val="26"/>
          <w:szCs w:val="26"/>
        </w:rPr>
      </w:pPr>
      <w:r>
        <w:rPr>
          <w:rStyle w:val="CharAttribute5"/>
          <w:sz w:val="26"/>
          <w:szCs w:val="26"/>
        </w:rPr>
        <w:t xml:space="preserve">Incorporating Beaufort County into PIT </w:t>
      </w:r>
      <w:r w:rsidR="00163BDC">
        <w:rPr>
          <w:rStyle w:val="CharAttribute5"/>
          <w:sz w:val="26"/>
          <w:szCs w:val="26"/>
        </w:rPr>
        <w:t>(Video)</w:t>
      </w:r>
    </w:p>
    <w:p w:rsidR="00D944E0" w:rsidRDefault="00D944E0" w:rsidP="00B24788">
      <w:pPr>
        <w:pStyle w:val="ParaAttribute2"/>
        <w:wordWrap w:val="0"/>
        <w:rPr>
          <w:rStyle w:val="CharAttribute5"/>
          <w:szCs w:val="24"/>
        </w:rPr>
      </w:pPr>
    </w:p>
    <w:p w:rsidR="00B50B24" w:rsidRDefault="00163BDC" w:rsidP="00332B61">
      <w:pPr>
        <w:pStyle w:val="ParaAttribute2"/>
        <w:wordWrap w:val="0"/>
        <w:rPr>
          <w:rStyle w:val="CharAttribute5"/>
          <w:b w:val="0"/>
          <w:szCs w:val="24"/>
          <w:u w:val="none"/>
        </w:rPr>
      </w:pPr>
      <w:r>
        <w:rPr>
          <w:rStyle w:val="CharAttribute5"/>
          <w:b w:val="0"/>
          <w:szCs w:val="24"/>
          <w:u w:val="none"/>
        </w:rPr>
        <w:t>Linda updated the committee on the PIT Count activities.  With poor participation from       volunteers, Linda has decided to move forward with operations of the PIT Count.                     Intentions are to reach out to Beaufort County for collaboration and Greenville P</w:t>
      </w:r>
      <w:r w:rsidR="00C73BDE">
        <w:rPr>
          <w:rStyle w:val="CharAttribute5"/>
          <w:b w:val="0"/>
          <w:szCs w:val="24"/>
          <w:u w:val="none"/>
        </w:rPr>
        <w:t xml:space="preserve">olice          </w:t>
      </w:r>
      <w:r>
        <w:rPr>
          <w:rStyle w:val="CharAttribute5"/>
          <w:b w:val="0"/>
          <w:szCs w:val="24"/>
          <w:u w:val="none"/>
        </w:rPr>
        <w:t>D</w:t>
      </w:r>
      <w:r w:rsidR="00C73BDE">
        <w:rPr>
          <w:rStyle w:val="CharAttribute5"/>
          <w:b w:val="0"/>
          <w:szCs w:val="24"/>
          <w:u w:val="none"/>
        </w:rPr>
        <w:t>epartment</w:t>
      </w:r>
      <w:r>
        <w:rPr>
          <w:rStyle w:val="CharAttribute5"/>
          <w:b w:val="0"/>
          <w:szCs w:val="24"/>
          <w:u w:val="none"/>
        </w:rPr>
        <w:t xml:space="preserve"> to assist in greater possible outcomes.</w:t>
      </w:r>
    </w:p>
    <w:p w:rsidR="000D08E0" w:rsidRPr="0007115D" w:rsidRDefault="00D02E9F" w:rsidP="0007115D">
      <w:pPr>
        <w:pStyle w:val="ParaAttribute2"/>
        <w:wordWrap w:val="0"/>
        <w:rPr>
          <w:rFonts w:ascii="Cambria" w:eastAsia="Cambria"/>
          <w:sz w:val="24"/>
          <w:szCs w:val="24"/>
          <w:u w:color="FFFFFF"/>
        </w:rPr>
      </w:pPr>
      <w:r>
        <w:rPr>
          <w:rStyle w:val="CharAttribute5"/>
          <w:b w:val="0"/>
          <w:szCs w:val="24"/>
          <w:u w:val="none"/>
        </w:rPr>
        <w:t xml:space="preserve"> </w:t>
      </w:r>
      <w:r w:rsidR="00332B61">
        <w:rPr>
          <w:rStyle w:val="CharAttribute5"/>
          <w:b w:val="0"/>
          <w:szCs w:val="24"/>
          <w:u w:val="none"/>
        </w:rPr>
        <w:t xml:space="preserve"> </w:t>
      </w:r>
    </w:p>
    <w:p w:rsidR="003E47B9" w:rsidRDefault="007149E2" w:rsidP="00944D55">
      <w:pPr>
        <w:pStyle w:val="ParaAttribute1"/>
        <w:wordWrap w:val="0"/>
        <w:ind w:right="-180"/>
        <w:rPr>
          <w:rFonts w:ascii="Cambria" w:eastAsia="Cambria" w:hAnsi="Cambria"/>
          <w:b/>
          <w:sz w:val="26"/>
          <w:szCs w:val="26"/>
        </w:rPr>
      </w:pPr>
      <w:r>
        <w:rPr>
          <w:rFonts w:ascii="Cambria" w:eastAsia="Cambria" w:hAnsi="Cambria"/>
          <w:b/>
          <w:sz w:val="26"/>
          <w:szCs w:val="26"/>
        </w:rPr>
        <w:t>Crystal Jackson, Access East: Med Assist Event</w:t>
      </w:r>
      <w:r w:rsidR="0007115D">
        <w:rPr>
          <w:rFonts w:ascii="Cambria" w:eastAsia="Cambria" w:hAnsi="Cambria"/>
          <w:b/>
          <w:sz w:val="26"/>
          <w:szCs w:val="26"/>
        </w:rPr>
        <w:t xml:space="preserve"> (Update)</w:t>
      </w:r>
    </w:p>
    <w:p w:rsidR="002F6151" w:rsidRDefault="002F6151" w:rsidP="00944D55">
      <w:pPr>
        <w:pStyle w:val="ParaAttribute1"/>
        <w:wordWrap w:val="0"/>
        <w:ind w:right="-180"/>
        <w:rPr>
          <w:rFonts w:ascii="Cambria" w:eastAsia="Cambria" w:hAnsi="Cambria"/>
          <w:b/>
          <w:sz w:val="26"/>
          <w:szCs w:val="26"/>
        </w:rPr>
      </w:pPr>
    </w:p>
    <w:p w:rsidR="00623484" w:rsidRDefault="003F62E6" w:rsidP="0038595F">
      <w:pPr>
        <w:pStyle w:val="ParaAttribute1"/>
        <w:wordWrap w:val="0"/>
        <w:rPr>
          <w:rFonts w:ascii="Cambria" w:eastAsia="Cambria" w:hAnsi="Cambria"/>
          <w:sz w:val="24"/>
          <w:szCs w:val="24"/>
        </w:rPr>
      </w:pPr>
      <w:r>
        <w:rPr>
          <w:rFonts w:ascii="Cambria" w:eastAsia="Cambria" w:hAnsi="Cambria"/>
          <w:sz w:val="24"/>
          <w:szCs w:val="24"/>
        </w:rPr>
        <w:t xml:space="preserve">Crystal Jackson has agreed to be a member of the Pitt County Regional Committee.  </w:t>
      </w:r>
      <w:r w:rsidR="00F62FDA">
        <w:rPr>
          <w:rFonts w:ascii="Cambria" w:eastAsia="Cambria" w:hAnsi="Cambria"/>
          <w:sz w:val="24"/>
          <w:szCs w:val="24"/>
        </w:rPr>
        <w:t>Updatesfor</w:t>
      </w:r>
      <w:r>
        <w:rPr>
          <w:rFonts w:ascii="Cambria" w:eastAsia="Cambria" w:hAnsi="Cambria"/>
          <w:sz w:val="24"/>
          <w:szCs w:val="24"/>
        </w:rPr>
        <w:t xml:space="preserve"> the Med Assist Event</w:t>
      </w:r>
      <w:r w:rsidR="008A1522">
        <w:rPr>
          <w:rFonts w:ascii="Cambria" w:eastAsia="Cambria" w:hAnsi="Cambria"/>
          <w:sz w:val="24"/>
          <w:szCs w:val="24"/>
        </w:rPr>
        <w:t xml:space="preserve"> (OTC Give Away)</w:t>
      </w:r>
      <w:r>
        <w:rPr>
          <w:rFonts w:ascii="Cambria" w:eastAsia="Cambria" w:hAnsi="Cambria"/>
          <w:sz w:val="24"/>
          <w:szCs w:val="24"/>
        </w:rPr>
        <w:t xml:space="preserve"> include</w:t>
      </w:r>
      <w:r w:rsidR="00086D51">
        <w:rPr>
          <w:rFonts w:ascii="Cambria" w:eastAsia="Cambria" w:hAnsi="Cambria"/>
          <w:sz w:val="24"/>
          <w:szCs w:val="24"/>
        </w:rPr>
        <w:t xml:space="preserve"> the date of March 25, 2017.  </w:t>
      </w:r>
      <w:r>
        <w:rPr>
          <w:rFonts w:ascii="Cambria" w:eastAsia="Cambria" w:hAnsi="Cambria"/>
          <w:sz w:val="24"/>
          <w:szCs w:val="24"/>
        </w:rPr>
        <w:t xml:space="preserve">Crystal is </w:t>
      </w:r>
      <w:r w:rsidR="00086D51">
        <w:rPr>
          <w:rFonts w:ascii="Cambria" w:eastAsia="Cambria" w:hAnsi="Cambria"/>
          <w:sz w:val="24"/>
          <w:szCs w:val="24"/>
        </w:rPr>
        <w:t xml:space="preserve">     </w:t>
      </w:r>
      <w:r>
        <w:rPr>
          <w:rFonts w:ascii="Cambria" w:eastAsia="Cambria" w:hAnsi="Cambria"/>
          <w:sz w:val="24"/>
          <w:szCs w:val="24"/>
        </w:rPr>
        <w:t>currently</w:t>
      </w:r>
      <w:r w:rsidR="008A1522">
        <w:rPr>
          <w:rFonts w:ascii="Cambria" w:eastAsia="Cambria" w:hAnsi="Cambria"/>
          <w:sz w:val="24"/>
          <w:szCs w:val="24"/>
        </w:rPr>
        <w:t xml:space="preserve"> finalizing the venue for the event.  The Pitt Regional Committee will receive            updates as plans are finalized.</w:t>
      </w:r>
    </w:p>
    <w:p w:rsidR="003F62E6" w:rsidRDefault="003F62E6" w:rsidP="0038595F">
      <w:pPr>
        <w:pStyle w:val="ParaAttribute1"/>
        <w:wordWrap w:val="0"/>
        <w:rPr>
          <w:rStyle w:val="CharAttribute4"/>
          <w:sz w:val="24"/>
          <w:szCs w:val="24"/>
        </w:rPr>
      </w:pPr>
    </w:p>
    <w:p w:rsidR="00474289" w:rsidRPr="004919E1" w:rsidRDefault="00105A37">
      <w:pPr>
        <w:pStyle w:val="ParaAttribute1"/>
        <w:wordWrap w:val="0"/>
        <w:spacing w:line="276" w:lineRule="auto"/>
        <w:rPr>
          <w:rFonts w:ascii="Cambria" w:eastAsia="Cambria" w:hAnsi="Cambria"/>
          <w:sz w:val="26"/>
          <w:szCs w:val="26"/>
        </w:rPr>
      </w:pPr>
      <w:r w:rsidRPr="004919E1">
        <w:rPr>
          <w:rStyle w:val="CharAttribute5"/>
          <w:sz w:val="26"/>
          <w:szCs w:val="26"/>
          <w:u w:val="none"/>
        </w:rPr>
        <w:t>Housing Updates</w:t>
      </w:r>
    </w:p>
    <w:p w:rsidR="00474289" w:rsidRDefault="00474289">
      <w:pPr>
        <w:pStyle w:val="ParaAttribute1"/>
        <w:wordWrap w:val="0"/>
        <w:spacing w:line="276" w:lineRule="auto"/>
        <w:rPr>
          <w:rFonts w:ascii="Cambria" w:eastAsia="Cambria" w:hAnsi="Cambria"/>
        </w:rPr>
      </w:pPr>
    </w:p>
    <w:p w:rsidR="00474289" w:rsidRDefault="00105A37">
      <w:pPr>
        <w:pStyle w:val="ParaAttribute1"/>
        <w:wordWrap w:val="0"/>
        <w:spacing w:line="276" w:lineRule="auto"/>
        <w:rPr>
          <w:rFonts w:ascii="Cambria" w:eastAsia="Cambria" w:hAnsi="Cambria"/>
        </w:rPr>
      </w:pPr>
      <w:r>
        <w:rPr>
          <w:rStyle w:val="CharAttribute6"/>
          <w:szCs w:val="24"/>
        </w:rPr>
        <w:t>Trillium-</w:t>
      </w:r>
      <w:r w:rsidR="009E06A6">
        <w:rPr>
          <w:rStyle w:val="CharAttribute6"/>
          <w:szCs w:val="24"/>
        </w:rPr>
        <w:t>No Updates reported due to inclement weather</w:t>
      </w:r>
    </w:p>
    <w:p w:rsidR="00474289" w:rsidRDefault="00474289">
      <w:pPr>
        <w:pStyle w:val="ParaAttribute2"/>
        <w:wordWrap w:val="0"/>
        <w:rPr>
          <w:rFonts w:ascii="Cambria" w:eastAsia="Cambria" w:hAnsi="Cambria"/>
        </w:rPr>
      </w:pPr>
    </w:p>
    <w:p w:rsidR="00474289" w:rsidRDefault="00105A37">
      <w:pPr>
        <w:pStyle w:val="ParaAttribute2"/>
        <w:wordWrap w:val="0"/>
        <w:rPr>
          <w:rFonts w:ascii="Cambria" w:eastAsia="Cambria" w:hAnsi="Cambria"/>
        </w:rPr>
      </w:pPr>
      <w:r>
        <w:rPr>
          <w:rStyle w:val="CharAttribute6"/>
          <w:szCs w:val="24"/>
        </w:rPr>
        <w:t>GHA/</w:t>
      </w:r>
      <w:r w:rsidR="009859ED">
        <w:rPr>
          <w:rStyle w:val="CharAttribute6"/>
          <w:szCs w:val="24"/>
        </w:rPr>
        <w:t>Tujuanda Sanders</w:t>
      </w:r>
      <w:r w:rsidR="008D3E86">
        <w:rPr>
          <w:rStyle w:val="CharAttribute6"/>
          <w:szCs w:val="24"/>
        </w:rPr>
        <w:t>/Mayreni Santos-Castro</w:t>
      </w:r>
      <w:r w:rsidR="009859ED">
        <w:rPr>
          <w:rStyle w:val="CharAttribute6"/>
          <w:szCs w:val="24"/>
        </w:rPr>
        <w:t>-</w:t>
      </w:r>
      <w:r w:rsidR="009E06A6">
        <w:rPr>
          <w:rStyle w:val="CharAttribute6"/>
          <w:szCs w:val="24"/>
        </w:rPr>
        <w:t>No Updates reported due to inclement      weather</w:t>
      </w:r>
    </w:p>
    <w:p w:rsidR="00474289" w:rsidRDefault="00474289">
      <w:pPr>
        <w:pStyle w:val="ParaAttribute2"/>
        <w:wordWrap w:val="0"/>
        <w:rPr>
          <w:rFonts w:ascii="Cambria" w:eastAsia="Cambria" w:hAnsi="Cambria"/>
        </w:rPr>
      </w:pPr>
    </w:p>
    <w:p w:rsidR="009859ED" w:rsidRDefault="00105A37" w:rsidP="009859ED">
      <w:pPr>
        <w:pStyle w:val="ParaAttribute2"/>
        <w:wordWrap w:val="0"/>
        <w:rPr>
          <w:rStyle w:val="CharAttribute6"/>
          <w:szCs w:val="24"/>
        </w:rPr>
      </w:pPr>
      <w:r>
        <w:rPr>
          <w:rStyle w:val="CharAttribute6"/>
          <w:szCs w:val="24"/>
        </w:rPr>
        <w:t>CCC/Tonette Latham-</w:t>
      </w:r>
      <w:r w:rsidR="009859ED">
        <w:rPr>
          <w:rStyle w:val="CharAttribute6"/>
          <w:szCs w:val="24"/>
        </w:rPr>
        <w:t xml:space="preserve"> </w:t>
      </w:r>
      <w:r w:rsidR="009E06A6">
        <w:rPr>
          <w:rStyle w:val="CharAttribute6"/>
          <w:szCs w:val="24"/>
        </w:rPr>
        <w:t>No Updates reported</w:t>
      </w:r>
      <w:r w:rsidR="00F62FDA">
        <w:rPr>
          <w:rStyle w:val="CharAttribute6"/>
          <w:szCs w:val="24"/>
        </w:rPr>
        <w:t xml:space="preserve"> </w:t>
      </w:r>
    </w:p>
    <w:p w:rsidR="00474289" w:rsidRDefault="00474289">
      <w:pPr>
        <w:pStyle w:val="ParaAttribute2"/>
        <w:wordWrap w:val="0"/>
        <w:rPr>
          <w:rFonts w:ascii="Cambria" w:eastAsia="Cambria" w:hAnsi="Cambria"/>
        </w:rPr>
      </w:pPr>
    </w:p>
    <w:p w:rsidR="00474289" w:rsidRDefault="009E06A6">
      <w:pPr>
        <w:pStyle w:val="ParaAttribute2"/>
        <w:wordWrap w:val="0"/>
        <w:rPr>
          <w:rFonts w:ascii="Cambria" w:eastAsia="Cambria" w:hAnsi="Cambria"/>
        </w:rPr>
      </w:pPr>
      <w:r>
        <w:rPr>
          <w:rStyle w:val="CharAttribute6"/>
          <w:szCs w:val="24"/>
        </w:rPr>
        <w:t>Rapid Rehousing/Deloris Farmer- No Updates reported</w:t>
      </w:r>
      <w:r w:rsidR="00F62FDA">
        <w:rPr>
          <w:rStyle w:val="CharAttribute6"/>
          <w:szCs w:val="24"/>
        </w:rPr>
        <w:t xml:space="preserve"> due to inclement weather</w:t>
      </w:r>
    </w:p>
    <w:p w:rsidR="00256CC8" w:rsidRDefault="00256CC8" w:rsidP="00256CC8">
      <w:pPr>
        <w:pStyle w:val="ParaAttribute3"/>
        <w:wordWrap w:val="0"/>
        <w:spacing w:after="0" w:line="276" w:lineRule="auto"/>
        <w:rPr>
          <w:rFonts w:ascii="Cambria" w:eastAsia="Cambria" w:hAnsi="Cambria"/>
        </w:rPr>
      </w:pPr>
    </w:p>
    <w:p w:rsidR="00E85000" w:rsidRDefault="00105A37" w:rsidP="00256CC8">
      <w:pPr>
        <w:pStyle w:val="ParaAttribute3"/>
        <w:wordWrap w:val="0"/>
        <w:spacing w:after="0" w:line="276" w:lineRule="auto"/>
        <w:rPr>
          <w:rStyle w:val="CharAttribute5"/>
          <w:sz w:val="26"/>
          <w:szCs w:val="26"/>
          <w:u w:val="none"/>
        </w:rPr>
      </w:pPr>
      <w:r w:rsidRPr="004919E1">
        <w:rPr>
          <w:rStyle w:val="CharAttribute5"/>
          <w:sz w:val="26"/>
          <w:szCs w:val="26"/>
          <w:u w:val="none"/>
        </w:rPr>
        <w:t>SOAR Updates</w:t>
      </w:r>
    </w:p>
    <w:p w:rsidR="00F62FDA" w:rsidRDefault="00F62FDA" w:rsidP="00256CC8">
      <w:pPr>
        <w:pStyle w:val="ParaAttribute3"/>
        <w:wordWrap w:val="0"/>
        <w:spacing w:after="0" w:line="276" w:lineRule="auto"/>
        <w:rPr>
          <w:rStyle w:val="CharAttribute5"/>
          <w:sz w:val="26"/>
          <w:szCs w:val="26"/>
          <w:u w:val="none"/>
        </w:rPr>
      </w:pPr>
    </w:p>
    <w:p w:rsidR="00E85000" w:rsidRDefault="00C73BDE" w:rsidP="00026514">
      <w:pPr>
        <w:jc w:val="left"/>
        <w:rPr>
          <w:rFonts w:ascii="Cambria" w:hAnsi="Cambria"/>
          <w:sz w:val="24"/>
          <w:szCs w:val="24"/>
        </w:rPr>
      </w:pPr>
      <w:r>
        <w:rPr>
          <w:rFonts w:ascii="Cambria" w:hAnsi="Cambria"/>
          <w:sz w:val="24"/>
          <w:szCs w:val="24"/>
        </w:rPr>
        <w:t xml:space="preserve">No Updates reported </w:t>
      </w:r>
    </w:p>
    <w:p w:rsidR="00D043D5" w:rsidRDefault="00D043D5" w:rsidP="00026514">
      <w:pPr>
        <w:jc w:val="left"/>
        <w:rPr>
          <w:rFonts w:ascii="Cambria" w:hAnsi="Cambria"/>
          <w:sz w:val="24"/>
          <w:szCs w:val="24"/>
        </w:rPr>
      </w:pPr>
    </w:p>
    <w:p w:rsidR="00D043D5" w:rsidRPr="00845D5A" w:rsidRDefault="00D043D5" w:rsidP="00026514">
      <w:pPr>
        <w:jc w:val="left"/>
        <w:rPr>
          <w:rFonts w:ascii="Cambria" w:hAnsi="Cambria"/>
          <w:sz w:val="24"/>
          <w:szCs w:val="24"/>
        </w:rPr>
      </w:pPr>
      <w:r>
        <w:rPr>
          <w:rFonts w:ascii="Cambria" w:hAnsi="Cambria"/>
          <w:sz w:val="24"/>
          <w:szCs w:val="24"/>
        </w:rPr>
        <w:t xml:space="preserve">Linda </w:t>
      </w:r>
      <w:r w:rsidR="00C73BDE">
        <w:rPr>
          <w:rFonts w:ascii="Cambria" w:hAnsi="Cambria"/>
          <w:sz w:val="24"/>
          <w:szCs w:val="24"/>
        </w:rPr>
        <w:t>communicated about the Social Security Administration and their decision to increase levels of acceptance for Mental Health diagnosis.  Newly considered diagnosis w</w:t>
      </w:r>
      <w:r w:rsidR="00F62FDA">
        <w:rPr>
          <w:rFonts w:ascii="Cambria" w:hAnsi="Cambria"/>
          <w:sz w:val="24"/>
          <w:szCs w:val="24"/>
        </w:rPr>
        <w:t>ill be Neurological disorders, E</w:t>
      </w:r>
      <w:r w:rsidR="00C73BDE">
        <w:rPr>
          <w:rFonts w:ascii="Cambria" w:hAnsi="Cambria"/>
          <w:sz w:val="24"/>
          <w:szCs w:val="24"/>
        </w:rPr>
        <w:t>ating disorders and PTSD.</w:t>
      </w:r>
    </w:p>
    <w:p w:rsidR="00B164AC" w:rsidRDefault="00B164AC">
      <w:pPr>
        <w:pStyle w:val="ParaAttribute2"/>
        <w:wordWrap w:val="0"/>
        <w:rPr>
          <w:rStyle w:val="CharAttribute5"/>
          <w:sz w:val="26"/>
          <w:szCs w:val="26"/>
          <w:u w:val="none"/>
        </w:rPr>
      </w:pPr>
    </w:p>
    <w:p w:rsidR="00474289" w:rsidRPr="004919E1" w:rsidRDefault="00105A37">
      <w:pPr>
        <w:pStyle w:val="ParaAttribute2"/>
        <w:wordWrap w:val="0"/>
        <w:rPr>
          <w:rFonts w:ascii="Cambria" w:eastAsia="Cambria" w:hAnsi="Cambria"/>
          <w:sz w:val="26"/>
          <w:szCs w:val="26"/>
        </w:rPr>
      </w:pPr>
      <w:r w:rsidRPr="004919E1">
        <w:rPr>
          <w:rStyle w:val="CharAttribute5"/>
          <w:sz w:val="26"/>
          <w:szCs w:val="26"/>
          <w:u w:val="none"/>
        </w:rPr>
        <w:t>Announcements</w:t>
      </w:r>
    </w:p>
    <w:p w:rsidR="00474289" w:rsidRDefault="00474289">
      <w:pPr>
        <w:pStyle w:val="ParaAttribute2"/>
        <w:wordWrap w:val="0"/>
        <w:rPr>
          <w:rFonts w:ascii="Cambria" w:eastAsia="Cambria" w:hAnsi="Cambria"/>
        </w:rPr>
      </w:pPr>
    </w:p>
    <w:p w:rsidR="006356FC" w:rsidRDefault="00C73BDE">
      <w:pPr>
        <w:pStyle w:val="ParaAttribute2"/>
        <w:wordWrap w:val="0"/>
        <w:rPr>
          <w:rFonts w:ascii="Cambria" w:eastAsia="Cambria" w:hAnsi="Cambria"/>
        </w:rPr>
      </w:pPr>
      <w:r>
        <w:rPr>
          <w:rFonts w:ascii="Cambria" w:eastAsia="Cambria" w:hAnsi="Cambria"/>
          <w:sz w:val="24"/>
          <w:szCs w:val="24"/>
        </w:rPr>
        <w:t>No Announcements were reported.</w:t>
      </w:r>
    </w:p>
    <w:p w:rsidR="00474289" w:rsidRDefault="00474289">
      <w:pPr>
        <w:pStyle w:val="ParaAttribute2"/>
        <w:wordWrap w:val="0"/>
        <w:rPr>
          <w:rFonts w:ascii="Cambria" w:eastAsia="Cambria" w:hAnsi="Cambria"/>
        </w:rPr>
      </w:pPr>
    </w:p>
    <w:p w:rsidR="00474289" w:rsidRDefault="00474289">
      <w:pPr>
        <w:pStyle w:val="ParaAttribute2"/>
        <w:wordWrap w:val="0"/>
        <w:rPr>
          <w:rFonts w:ascii="Cambria" w:eastAsia="Cambria" w:hAnsi="Cambria"/>
        </w:rPr>
      </w:pPr>
    </w:p>
    <w:p w:rsidR="00474289" w:rsidRDefault="00474289">
      <w:pPr>
        <w:pStyle w:val="ParaAttribute2"/>
        <w:wordWrap w:val="0"/>
        <w:rPr>
          <w:rFonts w:ascii="Cambria" w:eastAsia="Cambria" w:hAnsi="Cambria"/>
        </w:rPr>
      </w:pPr>
    </w:p>
    <w:p w:rsidR="00474289" w:rsidRDefault="00474289">
      <w:pPr>
        <w:pStyle w:val="ParaAttribute2"/>
        <w:wordWrap w:val="0"/>
        <w:rPr>
          <w:rFonts w:ascii="Cambria" w:eastAsia="Cambria" w:hAnsi="Cambria"/>
        </w:rPr>
      </w:pPr>
    </w:p>
    <w:p w:rsidR="00474289" w:rsidRPr="0084175D" w:rsidRDefault="00105A37" w:rsidP="00256CC8">
      <w:pPr>
        <w:pStyle w:val="ParaAttribute0"/>
        <w:wordWrap w:val="0"/>
        <w:rPr>
          <w:rFonts w:ascii="Cambria" w:eastAsia="Cambria" w:hAnsi="Cambria"/>
          <w:sz w:val="28"/>
          <w:szCs w:val="28"/>
        </w:rPr>
      </w:pPr>
      <w:r w:rsidRPr="0084175D">
        <w:rPr>
          <w:rStyle w:val="CharAttribute9"/>
          <w:sz w:val="28"/>
          <w:szCs w:val="28"/>
        </w:rPr>
        <w:t xml:space="preserve">Next Meeting: </w:t>
      </w:r>
      <w:r w:rsidR="00C73BDE">
        <w:rPr>
          <w:rStyle w:val="CharAttribute9"/>
          <w:sz w:val="28"/>
          <w:szCs w:val="28"/>
        </w:rPr>
        <w:t>November 9</w:t>
      </w:r>
      <w:r w:rsidR="005229FB">
        <w:rPr>
          <w:rStyle w:val="CharAttribute9"/>
          <w:sz w:val="28"/>
          <w:szCs w:val="28"/>
        </w:rPr>
        <w:t>, 2016</w:t>
      </w:r>
    </w:p>
    <w:sectPr w:rsidR="00474289" w:rsidRPr="008417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395" w:rsidRDefault="00F25395" w:rsidP="00256CC8">
      <w:r>
        <w:separator/>
      </w:r>
    </w:p>
  </w:endnote>
  <w:endnote w:type="continuationSeparator" w:id="0">
    <w:p w:rsidR="00F25395" w:rsidRDefault="00F25395" w:rsidP="00256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395" w:rsidRDefault="00F25395" w:rsidP="00256CC8">
      <w:r>
        <w:separator/>
      </w:r>
    </w:p>
  </w:footnote>
  <w:footnote w:type="continuationSeparator" w:id="0">
    <w:p w:rsidR="00F25395" w:rsidRDefault="00F25395" w:rsidP="00256C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289"/>
    <w:rsid w:val="00026514"/>
    <w:rsid w:val="0003607E"/>
    <w:rsid w:val="00037A32"/>
    <w:rsid w:val="0007115D"/>
    <w:rsid w:val="00086D51"/>
    <w:rsid w:val="00087DDC"/>
    <w:rsid w:val="000B49C7"/>
    <w:rsid w:val="000D08E0"/>
    <w:rsid w:val="000D34A0"/>
    <w:rsid w:val="00105A37"/>
    <w:rsid w:val="00105A88"/>
    <w:rsid w:val="00140380"/>
    <w:rsid w:val="00163BDC"/>
    <w:rsid w:val="00172628"/>
    <w:rsid w:val="001764B0"/>
    <w:rsid w:val="00181675"/>
    <w:rsid w:val="001B7E3B"/>
    <w:rsid w:val="001C7ECE"/>
    <w:rsid w:val="001D58F8"/>
    <w:rsid w:val="001F51A2"/>
    <w:rsid w:val="00234799"/>
    <w:rsid w:val="00243E61"/>
    <w:rsid w:val="00253B82"/>
    <w:rsid w:val="00256A24"/>
    <w:rsid w:val="00256CC8"/>
    <w:rsid w:val="002633B9"/>
    <w:rsid w:val="002846B9"/>
    <w:rsid w:val="002C12BB"/>
    <w:rsid w:val="002C2E14"/>
    <w:rsid w:val="002E64C9"/>
    <w:rsid w:val="002F6151"/>
    <w:rsid w:val="0030312D"/>
    <w:rsid w:val="003114E6"/>
    <w:rsid w:val="00311E1B"/>
    <w:rsid w:val="0032553C"/>
    <w:rsid w:val="00327309"/>
    <w:rsid w:val="00332B61"/>
    <w:rsid w:val="00334349"/>
    <w:rsid w:val="00350B0A"/>
    <w:rsid w:val="003514E9"/>
    <w:rsid w:val="00373FAB"/>
    <w:rsid w:val="00377178"/>
    <w:rsid w:val="00383244"/>
    <w:rsid w:val="0038595F"/>
    <w:rsid w:val="003A0159"/>
    <w:rsid w:val="003A35C1"/>
    <w:rsid w:val="003A4DEF"/>
    <w:rsid w:val="003B0E4A"/>
    <w:rsid w:val="003B62C1"/>
    <w:rsid w:val="003E47B9"/>
    <w:rsid w:val="003F292C"/>
    <w:rsid w:val="003F62E6"/>
    <w:rsid w:val="0040548A"/>
    <w:rsid w:val="00414217"/>
    <w:rsid w:val="00427EC1"/>
    <w:rsid w:val="0044486B"/>
    <w:rsid w:val="00447256"/>
    <w:rsid w:val="00474289"/>
    <w:rsid w:val="004919E1"/>
    <w:rsid w:val="004A0C7A"/>
    <w:rsid w:val="004B39D6"/>
    <w:rsid w:val="004B79AC"/>
    <w:rsid w:val="004C4477"/>
    <w:rsid w:val="004D070C"/>
    <w:rsid w:val="00505594"/>
    <w:rsid w:val="00511425"/>
    <w:rsid w:val="00515902"/>
    <w:rsid w:val="00516FD6"/>
    <w:rsid w:val="005229FB"/>
    <w:rsid w:val="00541BC3"/>
    <w:rsid w:val="00561A7D"/>
    <w:rsid w:val="00577C72"/>
    <w:rsid w:val="005C4EE0"/>
    <w:rsid w:val="005E2ADE"/>
    <w:rsid w:val="00604113"/>
    <w:rsid w:val="00607705"/>
    <w:rsid w:val="00607BDA"/>
    <w:rsid w:val="00622D44"/>
    <w:rsid w:val="00623484"/>
    <w:rsid w:val="006356FC"/>
    <w:rsid w:val="00635D96"/>
    <w:rsid w:val="00640E73"/>
    <w:rsid w:val="00643968"/>
    <w:rsid w:val="00663964"/>
    <w:rsid w:val="006677FC"/>
    <w:rsid w:val="00694CA9"/>
    <w:rsid w:val="006A2A4D"/>
    <w:rsid w:val="006B572C"/>
    <w:rsid w:val="006C2A91"/>
    <w:rsid w:val="006F066D"/>
    <w:rsid w:val="006F0D2D"/>
    <w:rsid w:val="006F7E8F"/>
    <w:rsid w:val="00701ADC"/>
    <w:rsid w:val="007149E2"/>
    <w:rsid w:val="007306D9"/>
    <w:rsid w:val="007356DE"/>
    <w:rsid w:val="007561BF"/>
    <w:rsid w:val="007707B3"/>
    <w:rsid w:val="00794597"/>
    <w:rsid w:val="007C5595"/>
    <w:rsid w:val="008112C6"/>
    <w:rsid w:val="00835AEB"/>
    <w:rsid w:val="0084175D"/>
    <w:rsid w:val="0085118D"/>
    <w:rsid w:val="00865911"/>
    <w:rsid w:val="008A02CA"/>
    <w:rsid w:val="008A1522"/>
    <w:rsid w:val="008C3BC2"/>
    <w:rsid w:val="008D3E86"/>
    <w:rsid w:val="008D49A4"/>
    <w:rsid w:val="008D6F1A"/>
    <w:rsid w:val="008D7E24"/>
    <w:rsid w:val="008E3FF7"/>
    <w:rsid w:val="008E481F"/>
    <w:rsid w:val="008F2D41"/>
    <w:rsid w:val="008F7DD8"/>
    <w:rsid w:val="009040B7"/>
    <w:rsid w:val="00915A24"/>
    <w:rsid w:val="00916E53"/>
    <w:rsid w:val="0092348E"/>
    <w:rsid w:val="009370EA"/>
    <w:rsid w:val="00944D55"/>
    <w:rsid w:val="00973C05"/>
    <w:rsid w:val="009859ED"/>
    <w:rsid w:val="009A1003"/>
    <w:rsid w:val="009A1768"/>
    <w:rsid w:val="009E06A6"/>
    <w:rsid w:val="009E367C"/>
    <w:rsid w:val="009F02F1"/>
    <w:rsid w:val="009F2B08"/>
    <w:rsid w:val="00A2160C"/>
    <w:rsid w:val="00A27D94"/>
    <w:rsid w:val="00A867AC"/>
    <w:rsid w:val="00A9620C"/>
    <w:rsid w:val="00AA7A6F"/>
    <w:rsid w:val="00AD1D31"/>
    <w:rsid w:val="00AE5A43"/>
    <w:rsid w:val="00AF090B"/>
    <w:rsid w:val="00B01F3C"/>
    <w:rsid w:val="00B164AC"/>
    <w:rsid w:val="00B20616"/>
    <w:rsid w:val="00B24788"/>
    <w:rsid w:val="00B50B24"/>
    <w:rsid w:val="00B7470B"/>
    <w:rsid w:val="00B82DC1"/>
    <w:rsid w:val="00B85A36"/>
    <w:rsid w:val="00B9074A"/>
    <w:rsid w:val="00B93915"/>
    <w:rsid w:val="00BF0C23"/>
    <w:rsid w:val="00C05712"/>
    <w:rsid w:val="00C2063D"/>
    <w:rsid w:val="00C21EDE"/>
    <w:rsid w:val="00C26C45"/>
    <w:rsid w:val="00C333EC"/>
    <w:rsid w:val="00C6073E"/>
    <w:rsid w:val="00C73BDE"/>
    <w:rsid w:val="00C73DA6"/>
    <w:rsid w:val="00C7598D"/>
    <w:rsid w:val="00C94512"/>
    <w:rsid w:val="00CA1699"/>
    <w:rsid w:val="00CB0ACD"/>
    <w:rsid w:val="00CC735A"/>
    <w:rsid w:val="00CD3402"/>
    <w:rsid w:val="00CD67AC"/>
    <w:rsid w:val="00D02E9F"/>
    <w:rsid w:val="00D043D5"/>
    <w:rsid w:val="00D103B4"/>
    <w:rsid w:val="00D12F1C"/>
    <w:rsid w:val="00D154E5"/>
    <w:rsid w:val="00D1686A"/>
    <w:rsid w:val="00D27F28"/>
    <w:rsid w:val="00D472AA"/>
    <w:rsid w:val="00D605D3"/>
    <w:rsid w:val="00D615C4"/>
    <w:rsid w:val="00D83BC0"/>
    <w:rsid w:val="00D944E0"/>
    <w:rsid w:val="00DA1EDE"/>
    <w:rsid w:val="00DB5D8D"/>
    <w:rsid w:val="00DF121A"/>
    <w:rsid w:val="00DF19B3"/>
    <w:rsid w:val="00DF6362"/>
    <w:rsid w:val="00E0758F"/>
    <w:rsid w:val="00E10439"/>
    <w:rsid w:val="00E16AEE"/>
    <w:rsid w:val="00E35796"/>
    <w:rsid w:val="00E52D20"/>
    <w:rsid w:val="00E83C23"/>
    <w:rsid w:val="00E85000"/>
    <w:rsid w:val="00EA0132"/>
    <w:rsid w:val="00EA134A"/>
    <w:rsid w:val="00EB07F4"/>
    <w:rsid w:val="00EC099D"/>
    <w:rsid w:val="00EC0AB7"/>
    <w:rsid w:val="00EC0B4D"/>
    <w:rsid w:val="00ED53D0"/>
    <w:rsid w:val="00EE5D3A"/>
    <w:rsid w:val="00EF06B9"/>
    <w:rsid w:val="00EF75FA"/>
    <w:rsid w:val="00F01B16"/>
    <w:rsid w:val="00F136C6"/>
    <w:rsid w:val="00F25395"/>
    <w:rsid w:val="00F421EC"/>
    <w:rsid w:val="00F43A79"/>
    <w:rsid w:val="00F51493"/>
    <w:rsid w:val="00F62962"/>
    <w:rsid w:val="00F62FDA"/>
    <w:rsid w:val="00F86D07"/>
    <w:rsid w:val="00F973B1"/>
    <w:rsid w:val="00FD2C2C"/>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69EF432-5178-47A3-9DAE-A8D04F3F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jc w:val="center"/>
    </w:pPr>
  </w:style>
  <w:style w:type="paragraph" w:customStyle="1" w:styleId="ParaAttribute1">
    <w:name w:val="ParaAttribute1"/>
  </w:style>
  <w:style w:type="paragraph" w:customStyle="1" w:styleId="ParaAttribute2">
    <w:name w:val="ParaAttribute2"/>
  </w:style>
  <w:style w:type="paragraph" w:customStyle="1" w:styleId="ParaAttribute3">
    <w:name w:val="ParaAttribute3"/>
    <w:pPr>
      <w:spacing w:after="200"/>
    </w:pPr>
  </w:style>
  <w:style w:type="paragraph" w:customStyle="1" w:styleId="ParaAttribute4">
    <w:name w:val="ParaAttribute4"/>
    <w:pPr>
      <w:spacing w:after="200"/>
    </w:pPr>
  </w:style>
  <w:style w:type="paragraph" w:customStyle="1" w:styleId="ParaAttribute5">
    <w:name w:val="ParaAttribute5"/>
    <w:pPr>
      <w:widowControl w:val="0"/>
    </w:pPr>
  </w:style>
  <w:style w:type="character" w:customStyle="1" w:styleId="CharAttribute0">
    <w:name w:val="CharAttribute0"/>
    <w:rPr>
      <w:rFonts w:ascii="Cambria" w:eastAsia="Times New Roman"/>
    </w:rPr>
  </w:style>
  <w:style w:type="character" w:customStyle="1" w:styleId="CharAttribute1">
    <w:name w:val="CharAttribute1"/>
    <w:rPr>
      <w:rFonts w:ascii="Cambria" w:eastAsia="Times New Roman"/>
      <w:b/>
      <w:sz w:val="24"/>
    </w:rPr>
  </w:style>
  <w:style w:type="character" w:customStyle="1" w:styleId="CharAttribute2">
    <w:name w:val="CharAttribute2"/>
    <w:rPr>
      <w:rFonts w:ascii="Cambria" w:eastAsia="Times New Roman"/>
      <w:sz w:val="24"/>
    </w:rPr>
  </w:style>
  <w:style w:type="character" w:customStyle="1" w:styleId="CharAttribute3">
    <w:name w:val="CharAttribute3"/>
    <w:rPr>
      <w:rFonts w:ascii="Webdings" w:eastAsia="Times New Roman"/>
      <w:sz w:val="24"/>
    </w:rPr>
  </w:style>
  <w:style w:type="character" w:customStyle="1" w:styleId="CharAttribute4">
    <w:name w:val="CharAttribute4"/>
    <w:rPr>
      <w:rFonts w:ascii="Cambria" w:eastAsia="Cambria"/>
    </w:rPr>
  </w:style>
  <w:style w:type="character" w:customStyle="1" w:styleId="CharAttribute5">
    <w:name w:val="CharAttribute5"/>
    <w:rPr>
      <w:rFonts w:ascii="Cambria" w:eastAsia="Cambria"/>
      <w:b/>
      <w:sz w:val="24"/>
      <w:u w:val="single" w:color="FFFFFF"/>
    </w:rPr>
  </w:style>
  <w:style w:type="character" w:customStyle="1" w:styleId="CharAttribute6">
    <w:name w:val="CharAttribute6"/>
    <w:rPr>
      <w:rFonts w:ascii="Cambria" w:eastAsia="Cambria"/>
      <w:sz w:val="24"/>
    </w:rPr>
  </w:style>
  <w:style w:type="character" w:customStyle="1" w:styleId="CharAttribute7">
    <w:name w:val="CharAttribute7"/>
    <w:rPr>
      <w:rFonts w:ascii="Cambria" w:eastAsia="Times New Roman"/>
      <w:b/>
      <w:sz w:val="24"/>
      <w:u w:val="single" w:color="FFFFFF"/>
    </w:rPr>
  </w:style>
  <w:style w:type="character" w:customStyle="1" w:styleId="CharAttribute8">
    <w:name w:val="CharAttribute8"/>
    <w:rPr>
      <w:rFonts w:ascii="Cambria" w:eastAsia="Cambria"/>
    </w:rPr>
  </w:style>
  <w:style w:type="character" w:customStyle="1" w:styleId="CharAttribute9">
    <w:name w:val="CharAttribute9"/>
    <w:rPr>
      <w:rFonts w:ascii="Cambria" w:eastAsia="Cambria"/>
      <w:b/>
      <w:sz w:val="24"/>
    </w:rPr>
  </w:style>
  <w:style w:type="paragraph" w:styleId="Header">
    <w:name w:val="header"/>
    <w:basedOn w:val="Normal"/>
    <w:link w:val="HeaderChar"/>
    <w:uiPriority w:val="99"/>
    <w:unhideWhenUsed/>
    <w:rsid w:val="00256CC8"/>
    <w:pPr>
      <w:tabs>
        <w:tab w:val="center" w:pos="4680"/>
        <w:tab w:val="right" w:pos="9360"/>
      </w:tabs>
    </w:pPr>
  </w:style>
  <w:style w:type="character" w:customStyle="1" w:styleId="HeaderChar">
    <w:name w:val="Header Char"/>
    <w:basedOn w:val="DefaultParagraphFont"/>
    <w:link w:val="Header"/>
    <w:uiPriority w:val="99"/>
    <w:rsid w:val="00256CC8"/>
    <w:rPr>
      <w:rFonts w:ascii="Batang"/>
      <w:kern w:val="2"/>
      <w:lang w:eastAsia="ko-KR"/>
    </w:rPr>
  </w:style>
  <w:style w:type="paragraph" w:styleId="Footer">
    <w:name w:val="footer"/>
    <w:basedOn w:val="Normal"/>
    <w:link w:val="FooterChar"/>
    <w:uiPriority w:val="99"/>
    <w:unhideWhenUsed/>
    <w:rsid w:val="00256CC8"/>
    <w:pPr>
      <w:tabs>
        <w:tab w:val="center" w:pos="4680"/>
        <w:tab w:val="right" w:pos="9360"/>
      </w:tabs>
    </w:pPr>
  </w:style>
  <w:style w:type="character" w:customStyle="1" w:styleId="FooterChar">
    <w:name w:val="Footer Char"/>
    <w:basedOn w:val="DefaultParagraphFont"/>
    <w:link w:val="Footer"/>
    <w:uiPriority w:val="99"/>
    <w:rsid w:val="00256CC8"/>
    <w:rPr>
      <w:rFonts w:ascii="Batang"/>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2434</Characters>
  <Application>Microsoft Office Word</Application>
  <DocSecurity>0</DocSecurity>
  <Lines>20</Lines>
  <Paragraphs>5</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HP</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Leak, Gloria</dc:creator>
  <cp:lastModifiedBy>James Cox</cp:lastModifiedBy>
  <cp:revision>2</cp:revision>
  <dcterms:created xsi:type="dcterms:W3CDTF">2016-11-07T14:44:00Z</dcterms:created>
  <dcterms:modified xsi:type="dcterms:W3CDTF">2016-11-07T14:44:00Z</dcterms:modified>
</cp:coreProperties>
</file>