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3" w:rsidRPr="000D567D" w:rsidRDefault="00125AE3" w:rsidP="0057798D">
      <w:pPr>
        <w:pStyle w:val="Heading2"/>
        <w:spacing w:before="0" w:line="240" w:lineRule="auto"/>
        <w:rPr>
          <w:rFonts w:asciiTheme="minorHAnsi" w:hAnsiTheme="minorHAnsi"/>
          <w:color w:val="auto"/>
          <w:sz w:val="16"/>
          <w:szCs w:val="16"/>
        </w:rPr>
      </w:pPr>
    </w:p>
    <w:p w:rsidR="0057798D" w:rsidRPr="00820226" w:rsidRDefault="00125AE3" w:rsidP="00820226">
      <w:pPr>
        <w:pStyle w:val="Heading2"/>
        <w:spacing w:before="0" w:line="240" w:lineRule="auto"/>
        <w:jc w:val="center"/>
        <w:rPr>
          <w:rFonts w:asciiTheme="minorHAnsi" w:hAnsiTheme="minorHAnsi"/>
          <w:i/>
          <w:color w:val="auto"/>
          <w:sz w:val="32"/>
          <w:szCs w:val="32"/>
          <w:u w:val="single"/>
        </w:rPr>
      </w:pPr>
      <w:r w:rsidRPr="00820226">
        <w:rPr>
          <w:rFonts w:asciiTheme="minorHAnsi" w:hAnsiTheme="minorHAnsi"/>
          <w:i/>
          <w:color w:val="auto"/>
          <w:sz w:val="32"/>
          <w:szCs w:val="32"/>
          <w:u w:val="single"/>
        </w:rPr>
        <w:t>Meeting Agenda</w:t>
      </w:r>
    </w:p>
    <w:p w:rsidR="000D567D" w:rsidRDefault="000D567D" w:rsidP="000D567D">
      <w:pPr>
        <w:pStyle w:val="Heading2"/>
        <w:spacing w:before="0" w:line="240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1C2BFA" w:rsidRPr="000D567D" w:rsidRDefault="000D567D" w:rsidP="000D567D">
      <w:pPr>
        <w:spacing w:before="0"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Feb 4, 2016</w:t>
      </w:r>
      <w:r w:rsidRPr="00820226">
        <w:rPr>
          <w:rFonts w:asciiTheme="minorHAnsi" w:hAnsiTheme="minorHAnsi"/>
          <w:b/>
          <w:sz w:val="24"/>
          <w:szCs w:val="24"/>
        </w:rPr>
        <w:t xml:space="preserve">, 3pm, </w:t>
      </w:r>
      <w:r w:rsidRPr="00820226">
        <w:rPr>
          <w:rFonts w:asciiTheme="minorHAnsi" w:hAnsiTheme="minorHAnsi"/>
          <w:b/>
          <w:sz w:val="22"/>
          <w:szCs w:val="22"/>
        </w:rPr>
        <w:t>425 S Lexington, Burlington NC</w:t>
      </w:r>
    </w:p>
    <w:p w:rsidR="000D567D" w:rsidRDefault="000D567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57798D" w:rsidRDefault="0057798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125AE3">
        <w:rPr>
          <w:rFonts w:asciiTheme="minorHAnsi" w:hAnsiTheme="minorHAnsi"/>
          <w:sz w:val="24"/>
          <w:szCs w:val="24"/>
        </w:rPr>
        <w:t>Introductions (Name/Agency)</w:t>
      </w:r>
    </w:p>
    <w:p w:rsidR="000D567D" w:rsidRPr="000D567D" w:rsidRDefault="000D567D" w:rsidP="000D567D">
      <w:pPr>
        <w:pStyle w:val="ListParagraph"/>
        <w:numPr>
          <w:ilvl w:val="0"/>
          <w:numId w:val="34"/>
        </w:numPr>
      </w:pPr>
      <w:r w:rsidRPr="000D567D">
        <w:rPr>
          <w:rFonts w:asciiTheme="minorHAnsi" w:hAnsiTheme="minorHAnsi"/>
          <w:sz w:val="24"/>
          <w:szCs w:val="24"/>
        </w:rPr>
        <w:t>Review &amp; Approve Previous Meeting Minutes</w:t>
      </w:r>
    </w:p>
    <w:p w:rsidR="000D567D" w:rsidRPr="000D567D" w:rsidRDefault="000D567D" w:rsidP="000D567D">
      <w:pPr>
        <w:pStyle w:val="ListParagraph"/>
      </w:pPr>
    </w:p>
    <w:p w:rsidR="0057427E" w:rsidRPr="000D567D" w:rsidRDefault="0057427E" w:rsidP="000D567D">
      <w:pPr>
        <w:pStyle w:val="ListParagraph"/>
        <w:numPr>
          <w:ilvl w:val="0"/>
          <w:numId w:val="34"/>
        </w:numPr>
        <w:spacing w:before="0" w:after="0" w:line="240" w:lineRule="auto"/>
        <w:rPr>
          <w:rFonts w:asciiTheme="minorHAnsi" w:hAnsiTheme="minorHAnsi"/>
          <w:i/>
        </w:rPr>
      </w:pPr>
      <w:r w:rsidRPr="000D567D">
        <w:rPr>
          <w:rFonts w:asciiTheme="minorHAnsi" w:hAnsiTheme="minorHAnsi"/>
          <w:sz w:val="24"/>
          <w:szCs w:val="24"/>
        </w:rPr>
        <w:t xml:space="preserve">New Business </w:t>
      </w:r>
      <w:r w:rsidRPr="000D567D">
        <w:rPr>
          <w:rFonts w:asciiTheme="minorHAnsi" w:hAnsiTheme="minorHAnsi"/>
          <w:i/>
        </w:rPr>
        <w:t>(items coming before the group for the first time)</w:t>
      </w:r>
    </w:p>
    <w:p w:rsidR="00E85B7F" w:rsidRPr="00E85B7F" w:rsidRDefault="00E85B7F" w:rsidP="00E85B7F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57798D" w:rsidRPr="000D567D" w:rsidRDefault="0057798D" w:rsidP="000D567D">
      <w:pPr>
        <w:pStyle w:val="ListParagraph"/>
        <w:numPr>
          <w:ilvl w:val="0"/>
          <w:numId w:val="34"/>
        </w:numPr>
        <w:spacing w:before="0" w:after="0" w:line="240" w:lineRule="auto"/>
        <w:rPr>
          <w:rFonts w:asciiTheme="minorHAnsi" w:hAnsiTheme="minorHAnsi"/>
          <w:i/>
        </w:rPr>
      </w:pPr>
      <w:r w:rsidRPr="000D567D">
        <w:rPr>
          <w:rFonts w:asciiTheme="minorHAnsi" w:hAnsiTheme="minorHAnsi"/>
          <w:sz w:val="24"/>
          <w:szCs w:val="24"/>
        </w:rPr>
        <w:t>Old Business</w:t>
      </w:r>
      <w:r w:rsidR="00125AE3" w:rsidRPr="000D567D">
        <w:rPr>
          <w:rFonts w:asciiTheme="minorHAnsi" w:hAnsiTheme="minorHAnsi"/>
          <w:sz w:val="24"/>
          <w:szCs w:val="24"/>
        </w:rPr>
        <w:t xml:space="preserve"> </w:t>
      </w:r>
      <w:r w:rsidR="00125AE3" w:rsidRPr="000D567D">
        <w:rPr>
          <w:rFonts w:asciiTheme="minorHAnsi" w:hAnsiTheme="minorHAnsi"/>
          <w:i/>
        </w:rPr>
        <w:t>(items carried over from previous meeting discussion)</w:t>
      </w:r>
    </w:p>
    <w:p w:rsidR="002C7A60" w:rsidRPr="002C7A60" w:rsidRDefault="002C7A60" w:rsidP="002C7A60">
      <w:pPr>
        <w:pStyle w:val="ListParagraph"/>
        <w:numPr>
          <w:ilvl w:val="0"/>
          <w:numId w:val="27"/>
        </w:numPr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Project Homeless Connect</w:t>
      </w:r>
      <w:r w:rsidR="00523B60">
        <w:rPr>
          <w:rFonts w:asciiTheme="minorHAnsi" w:hAnsiTheme="minorHAnsi"/>
          <w:sz w:val="24"/>
          <w:szCs w:val="24"/>
        </w:rPr>
        <w:t>: update / Monika Gauthier (ACAC)</w:t>
      </w:r>
    </w:p>
    <w:p w:rsidR="00F97FA0" w:rsidRDefault="00E85B7F" w:rsidP="00E85B7F">
      <w:pPr>
        <w:pStyle w:val="ListParagraph"/>
        <w:numPr>
          <w:ilvl w:val="0"/>
          <w:numId w:val="27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PIT update</w:t>
      </w:r>
      <w:r w:rsidR="00C66EAB">
        <w:rPr>
          <w:rFonts w:asciiTheme="minorHAnsi" w:hAnsiTheme="minorHAnsi"/>
          <w:sz w:val="22"/>
          <w:szCs w:val="22"/>
        </w:rPr>
        <w:t>:</w:t>
      </w:r>
      <w:r w:rsidR="00523B60">
        <w:rPr>
          <w:rFonts w:asciiTheme="minorHAnsi" w:hAnsiTheme="minorHAnsi"/>
          <w:sz w:val="22"/>
          <w:szCs w:val="22"/>
        </w:rPr>
        <w:t xml:space="preserve"> update / Jai Baker (ACAC)</w:t>
      </w:r>
    </w:p>
    <w:p w:rsidR="00523B60" w:rsidRDefault="00523B60" w:rsidP="00E85B7F">
      <w:pPr>
        <w:pStyle w:val="ListParagraph"/>
        <w:numPr>
          <w:ilvl w:val="0"/>
          <w:numId w:val="27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Recap of Officers for 2016:</w:t>
      </w:r>
    </w:p>
    <w:p w:rsidR="00523B60" w:rsidRDefault="00523B60" w:rsidP="00523B60">
      <w:pPr>
        <w:pStyle w:val="ListParagraph"/>
        <w:numPr>
          <w:ilvl w:val="1"/>
          <w:numId w:val="27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Chair:  Kim Crawford (ACAC)</w:t>
      </w:r>
    </w:p>
    <w:p w:rsidR="00523B60" w:rsidRDefault="00523B60" w:rsidP="00523B60">
      <w:pPr>
        <w:pStyle w:val="ListParagraph"/>
        <w:numPr>
          <w:ilvl w:val="1"/>
          <w:numId w:val="27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Vice Chair: Thadeous Carr(ACAC)</w:t>
      </w:r>
    </w:p>
    <w:p w:rsidR="00523B60" w:rsidRDefault="00523B60" w:rsidP="00523B60">
      <w:pPr>
        <w:pStyle w:val="ListParagraph"/>
        <w:numPr>
          <w:ilvl w:val="1"/>
          <w:numId w:val="27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Secretary: </w:t>
      </w:r>
    </w:p>
    <w:p w:rsidR="00E85B7F" w:rsidRPr="00F97FA0" w:rsidRDefault="00E85B7F" w:rsidP="00E85B7F">
      <w:pPr>
        <w:pStyle w:val="ListParagraph"/>
        <w:spacing w:before="0" w:after="0" w:line="240" w:lineRule="auto"/>
        <w:ind w:left="1800"/>
        <w:rPr>
          <w:rFonts w:asciiTheme="minorHAnsi" w:hAnsiTheme="minorHAnsi"/>
          <w:sz w:val="22"/>
          <w:szCs w:val="22"/>
        </w:rPr>
      </w:pPr>
    </w:p>
    <w:p w:rsidR="00E93B25" w:rsidRPr="000D567D" w:rsidRDefault="00125AE3" w:rsidP="000D567D">
      <w:pPr>
        <w:pStyle w:val="ListParagraph"/>
        <w:numPr>
          <w:ilvl w:val="0"/>
          <w:numId w:val="35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0D567D">
        <w:rPr>
          <w:rFonts w:asciiTheme="minorHAnsi" w:hAnsiTheme="minorHAnsi"/>
          <w:sz w:val="24"/>
          <w:szCs w:val="24"/>
        </w:rPr>
        <w:t>ACICHA Subcommittee Reports:</w:t>
      </w:r>
    </w:p>
    <w:p w:rsidR="00125AE3" w:rsidRDefault="0057427E" w:rsidP="0057427E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Development</w:t>
      </w:r>
      <w:r w:rsidR="00856EC7">
        <w:rPr>
          <w:sz w:val="24"/>
          <w:szCs w:val="24"/>
        </w:rPr>
        <w:t xml:space="preserve"> </w:t>
      </w:r>
    </w:p>
    <w:p w:rsidR="0057427E" w:rsidRPr="0057427E" w:rsidRDefault="0057427E" w:rsidP="0057427E">
      <w:pPr>
        <w:pStyle w:val="ListParagraph"/>
        <w:numPr>
          <w:ilvl w:val="0"/>
          <w:numId w:val="18"/>
        </w:numPr>
        <w:kinsoku w:val="0"/>
        <w:overflowPunct w:val="0"/>
        <w:ind w:left="180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sz w:val="24"/>
          <w:szCs w:val="24"/>
        </w:rPr>
        <w:t>Direct Services</w:t>
      </w:r>
    </w:p>
    <w:p w:rsidR="00E93B25" w:rsidRPr="0057427E" w:rsidRDefault="00E93B25" w:rsidP="0057427E">
      <w:pPr>
        <w:pStyle w:val="ListParagraph"/>
        <w:numPr>
          <w:ilvl w:val="1"/>
          <w:numId w:val="18"/>
        </w:numPr>
        <w:kinsoku w:val="0"/>
        <w:overflowPunct w:val="0"/>
        <w:ind w:left="252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rFonts w:asciiTheme="minorHAnsi" w:hAnsiTheme="minorHAnsi"/>
          <w:spacing w:val="-1"/>
          <w:sz w:val="24"/>
          <w:szCs w:val="24"/>
        </w:rPr>
        <w:t>Coordinated</w:t>
      </w:r>
      <w:r w:rsidRPr="0057427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7427E">
        <w:rPr>
          <w:rFonts w:asciiTheme="minorHAnsi" w:hAnsiTheme="minorHAnsi"/>
          <w:spacing w:val="-1"/>
          <w:sz w:val="24"/>
          <w:szCs w:val="24"/>
        </w:rPr>
        <w:t>Assessment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Update</w:t>
      </w:r>
      <w:r w:rsidR="00125AE3" w:rsidRPr="0057427E">
        <w:rPr>
          <w:rFonts w:asciiTheme="minorHAnsi" w:hAnsiTheme="minorHAnsi"/>
          <w:spacing w:val="-1"/>
          <w:sz w:val="24"/>
          <w:szCs w:val="24"/>
        </w:rPr>
        <w:t>s: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6489F">
        <w:rPr>
          <w:rFonts w:asciiTheme="minorHAnsi" w:hAnsiTheme="minorHAnsi"/>
          <w:spacing w:val="-1"/>
          <w:sz w:val="24"/>
          <w:szCs w:val="24"/>
        </w:rPr>
        <w:t xml:space="preserve"> </w:t>
      </w:r>
    </w:p>
    <w:p w:rsidR="000917BF" w:rsidRDefault="000917BF" w:rsidP="0057427E">
      <w:pPr>
        <w:pStyle w:val="ListParagraph"/>
        <w:numPr>
          <w:ilvl w:val="0"/>
          <w:numId w:val="19"/>
        </w:numPr>
        <w:ind w:left="324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ACICHA Monthly Outcomes</w:t>
      </w:r>
      <w:r w:rsidR="00C330B2">
        <w:rPr>
          <w:rFonts w:asciiTheme="minorHAnsi" w:hAnsiTheme="minorHAnsi"/>
          <w:sz w:val="24"/>
          <w:szCs w:val="24"/>
        </w:rPr>
        <w:t xml:space="preserve"> Waitlist update</w:t>
      </w:r>
      <w:r w:rsidR="00B46678">
        <w:rPr>
          <w:rFonts w:asciiTheme="minorHAnsi" w:hAnsiTheme="minorHAnsi"/>
          <w:sz w:val="24"/>
          <w:szCs w:val="24"/>
        </w:rPr>
        <w:t xml:space="preserve"> - </w:t>
      </w:r>
      <w:r w:rsidR="00523B60">
        <w:rPr>
          <w:rFonts w:asciiTheme="minorHAnsi" w:hAnsiTheme="minorHAnsi"/>
          <w:sz w:val="24"/>
          <w:szCs w:val="24"/>
        </w:rPr>
        <w:t>February</w:t>
      </w:r>
    </w:p>
    <w:p w:rsidR="00F97FA0" w:rsidRPr="000D567D" w:rsidRDefault="000D567D" w:rsidP="000D567D">
      <w:pPr>
        <w:pStyle w:val="Heading1"/>
        <w:numPr>
          <w:ilvl w:val="0"/>
          <w:numId w:val="19"/>
        </w:numPr>
        <w:kinsoku w:val="0"/>
        <w:overflowPunct w:val="0"/>
        <w:ind w:left="450" w:firstLine="0"/>
        <w:rPr>
          <w:rFonts w:asciiTheme="minorHAnsi" w:hAnsiTheme="minorHAnsi"/>
          <w:color w:val="auto"/>
          <w:spacing w:val="-1"/>
          <w:sz w:val="24"/>
          <w:szCs w:val="24"/>
        </w:rPr>
      </w:pPr>
      <w:r>
        <w:rPr>
          <w:rFonts w:asciiTheme="minorHAnsi" w:hAnsiTheme="minorHAnsi"/>
          <w:color w:val="auto"/>
          <w:spacing w:val="-1"/>
          <w:sz w:val="24"/>
          <w:szCs w:val="24"/>
        </w:rPr>
        <w:t>N</w:t>
      </w:r>
      <w:r w:rsidR="0057427E">
        <w:rPr>
          <w:rFonts w:asciiTheme="minorHAnsi" w:hAnsiTheme="minorHAnsi"/>
          <w:color w:val="auto"/>
          <w:spacing w:val="-1"/>
          <w:sz w:val="24"/>
          <w:szCs w:val="24"/>
        </w:rPr>
        <w:t xml:space="preserve">C Balance of State Steering /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NCCEH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Data Center</w:t>
      </w:r>
      <w:r w:rsidR="00E93B25" w:rsidRPr="00125AE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7427E">
        <w:rPr>
          <w:rFonts w:asciiTheme="minorHAnsi" w:hAnsiTheme="minorHAnsi"/>
          <w:color w:val="auto"/>
          <w:sz w:val="24"/>
          <w:szCs w:val="24"/>
        </w:rPr>
        <w:t>(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HMIS</w:t>
      </w:r>
      <w:r w:rsidR="0057427E">
        <w:rPr>
          <w:rFonts w:asciiTheme="minorHAnsi" w:hAnsiTheme="minorHAnsi"/>
          <w:color w:val="auto"/>
          <w:spacing w:val="-1"/>
          <w:sz w:val="24"/>
          <w:szCs w:val="24"/>
        </w:rPr>
        <w:t>)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Update</w:t>
      </w:r>
      <w:r w:rsidR="00125AE3" w:rsidRPr="00125AE3">
        <w:rPr>
          <w:rFonts w:asciiTheme="minorHAnsi" w:hAnsiTheme="minorHAnsi"/>
          <w:color w:val="auto"/>
          <w:spacing w:val="-1"/>
          <w:sz w:val="24"/>
          <w:szCs w:val="24"/>
        </w:rPr>
        <w:t>s:</w:t>
      </w:r>
    </w:p>
    <w:p w:rsidR="00F97FA0" w:rsidRDefault="003B55F5" w:rsidP="003B55F5">
      <w:pPr>
        <w:pStyle w:val="ListNumber"/>
        <w:numPr>
          <w:ilvl w:val="0"/>
          <w:numId w:val="19"/>
        </w:numPr>
        <w:spacing w:before="0" w:after="0" w:line="240" w:lineRule="auto"/>
        <w:rPr>
          <w:rFonts w:asciiTheme="minorHAnsi" w:hAnsiTheme="minorHAnsi" w:cs="Calibri"/>
          <w:b w:val="0"/>
          <w:spacing w:val="-1"/>
        </w:rPr>
      </w:pPr>
      <w:r w:rsidRPr="003B55F5">
        <w:rPr>
          <w:rFonts w:asciiTheme="minorHAnsi" w:hAnsiTheme="minorHAnsi" w:cs="Calibri"/>
          <w:b w:val="0"/>
          <w:spacing w:val="-1"/>
        </w:rPr>
        <w:t>Ending</w:t>
      </w:r>
      <w:r w:rsidRPr="003B55F5">
        <w:rPr>
          <w:rFonts w:asciiTheme="minorHAnsi" w:hAnsiTheme="minorHAnsi" w:cs="Calibri"/>
          <w:b w:val="0"/>
          <w:spacing w:val="-9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Veteran</w:t>
      </w:r>
      <w:r w:rsidRPr="003B55F5">
        <w:rPr>
          <w:rFonts w:asciiTheme="minorHAnsi" w:hAnsiTheme="minorHAnsi" w:cs="Calibri"/>
          <w:b w:val="0"/>
          <w:spacing w:val="-9"/>
        </w:rPr>
        <w:t xml:space="preserve"> </w:t>
      </w:r>
      <w:r w:rsidRPr="003B55F5">
        <w:rPr>
          <w:rFonts w:asciiTheme="minorHAnsi" w:hAnsiTheme="minorHAnsi" w:cs="Calibri"/>
          <w:b w:val="0"/>
        </w:rPr>
        <w:t>Homelessness</w:t>
      </w:r>
      <w:r w:rsidRPr="003B55F5">
        <w:rPr>
          <w:rFonts w:asciiTheme="minorHAnsi" w:hAnsiTheme="minorHAnsi" w:cs="Calibri"/>
          <w:b w:val="0"/>
          <w:spacing w:val="-10"/>
        </w:rPr>
        <w:t xml:space="preserve"> </w:t>
      </w:r>
      <w:r w:rsidRPr="003B55F5">
        <w:rPr>
          <w:rFonts w:asciiTheme="minorHAnsi" w:hAnsiTheme="minorHAnsi" w:cs="Calibri"/>
          <w:b w:val="0"/>
        </w:rPr>
        <w:t>Coordinator,</w:t>
      </w:r>
      <w:r w:rsidRPr="003B55F5">
        <w:rPr>
          <w:rFonts w:asciiTheme="minorHAnsi" w:hAnsiTheme="minorHAnsi" w:cs="Calibri"/>
          <w:b w:val="0"/>
          <w:spacing w:val="-8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Terry</w:t>
      </w:r>
      <w:r w:rsidRPr="003B55F5">
        <w:rPr>
          <w:rFonts w:asciiTheme="minorHAnsi" w:hAnsiTheme="minorHAnsi" w:cs="Calibri"/>
          <w:b w:val="0"/>
          <w:spacing w:val="-8"/>
        </w:rPr>
        <w:t xml:space="preserve"> </w:t>
      </w:r>
      <w:r w:rsidRPr="003B55F5">
        <w:rPr>
          <w:rFonts w:asciiTheme="minorHAnsi" w:hAnsiTheme="minorHAnsi" w:cs="Calibri"/>
          <w:b w:val="0"/>
        </w:rPr>
        <w:t>Allebaugh,</w:t>
      </w:r>
      <w:r w:rsidRPr="003B55F5">
        <w:rPr>
          <w:rFonts w:asciiTheme="minorHAnsi" w:hAnsiTheme="minorHAnsi" w:cs="Calibri"/>
          <w:b w:val="0"/>
          <w:spacing w:val="-9"/>
        </w:rPr>
        <w:t xml:space="preserve"> </w:t>
      </w:r>
      <w:r w:rsidRPr="003B55F5">
        <w:rPr>
          <w:rFonts w:asciiTheme="minorHAnsi" w:hAnsiTheme="minorHAnsi" w:cs="Calibri"/>
          <w:b w:val="0"/>
        </w:rPr>
        <w:t>will</w:t>
      </w:r>
      <w:r w:rsidRPr="003B55F5">
        <w:rPr>
          <w:rFonts w:asciiTheme="minorHAnsi" w:hAnsiTheme="minorHAnsi" w:cs="Calibri"/>
          <w:b w:val="0"/>
          <w:spacing w:val="-9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discuss</w:t>
      </w:r>
      <w:r w:rsidRPr="003B55F5">
        <w:rPr>
          <w:rFonts w:asciiTheme="minorHAnsi" w:hAnsiTheme="minorHAnsi" w:cs="Calibri"/>
          <w:b w:val="0"/>
          <w:spacing w:val="57"/>
          <w:w w:val="99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federal-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and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state-level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initiatives</w:t>
      </w:r>
      <w:r w:rsidRPr="003B55F5">
        <w:rPr>
          <w:rFonts w:asciiTheme="minorHAnsi" w:hAnsiTheme="minorHAnsi" w:cs="Calibri"/>
          <w:b w:val="0"/>
          <w:spacing w:val="-7"/>
        </w:rPr>
        <w:t xml:space="preserve"> </w:t>
      </w:r>
      <w:r w:rsidRPr="003B55F5">
        <w:rPr>
          <w:rFonts w:asciiTheme="minorHAnsi" w:hAnsiTheme="minorHAnsi" w:cs="Calibri"/>
          <w:b w:val="0"/>
        </w:rPr>
        <w:t>that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</w:rPr>
        <w:t>Balance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of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State</w:t>
      </w:r>
      <w:r w:rsidRPr="003B55F5">
        <w:rPr>
          <w:rFonts w:asciiTheme="minorHAnsi" w:hAnsiTheme="minorHAnsi" w:cs="Calibri"/>
          <w:b w:val="0"/>
          <w:spacing w:val="-4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CoC</w:t>
      </w:r>
      <w:r w:rsidRPr="003B55F5">
        <w:rPr>
          <w:rFonts w:asciiTheme="minorHAnsi" w:hAnsiTheme="minorHAnsi" w:cs="Calibri"/>
          <w:b w:val="0"/>
          <w:spacing w:val="-3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staff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  <w:spacing w:val="1"/>
        </w:rPr>
        <w:t>are</w:t>
      </w:r>
      <w:r w:rsidRPr="003B55F5">
        <w:rPr>
          <w:rFonts w:asciiTheme="minorHAnsi" w:hAnsiTheme="minorHAnsi" w:cs="Calibri"/>
          <w:b w:val="0"/>
          <w:spacing w:val="-1"/>
        </w:rPr>
        <w:t xml:space="preserve"> </w:t>
      </w:r>
      <w:r w:rsidRPr="003B55F5">
        <w:rPr>
          <w:rFonts w:asciiTheme="minorHAnsi" w:hAnsiTheme="minorHAnsi" w:cs="Calibri"/>
          <w:b w:val="0"/>
        </w:rPr>
        <w:t>participating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in</w:t>
      </w:r>
      <w:r w:rsidRPr="003B55F5">
        <w:rPr>
          <w:rFonts w:asciiTheme="minorHAnsi" w:hAnsiTheme="minorHAnsi" w:cs="Calibri"/>
          <w:b w:val="0"/>
          <w:spacing w:val="-2"/>
        </w:rPr>
        <w:t xml:space="preserve"> </w:t>
      </w:r>
      <w:r w:rsidRPr="003B55F5">
        <w:rPr>
          <w:rFonts w:asciiTheme="minorHAnsi" w:hAnsiTheme="minorHAnsi" w:cs="Calibri"/>
          <w:b w:val="0"/>
        </w:rPr>
        <w:t>to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</w:rPr>
        <w:t>end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veteran</w:t>
      </w:r>
      <w:r w:rsidRPr="003B55F5">
        <w:rPr>
          <w:rFonts w:asciiTheme="minorHAnsi" w:hAnsiTheme="minorHAnsi" w:cs="Calibri"/>
          <w:b w:val="0"/>
          <w:spacing w:val="61"/>
          <w:w w:val="99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homelessness</w:t>
      </w:r>
      <w:r w:rsidRPr="003B55F5">
        <w:rPr>
          <w:rFonts w:asciiTheme="minorHAnsi" w:hAnsiTheme="minorHAnsi" w:cs="Calibri"/>
          <w:b w:val="0"/>
          <w:spacing w:val="-8"/>
        </w:rPr>
        <w:t xml:space="preserve"> </w:t>
      </w:r>
      <w:r w:rsidRPr="003B55F5">
        <w:rPr>
          <w:rFonts w:asciiTheme="minorHAnsi" w:hAnsiTheme="minorHAnsi" w:cs="Calibri"/>
          <w:b w:val="0"/>
        </w:rPr>
        <w:t>in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our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area,</w:t>
      </w:r>
      <w:r w:rsidRPr="003B55F5">
        <w:rPr>
          <w:rFonts w:asciiTheme="minorHAnsi" w:hAnsiTheme="minorHAnsi" w:cs="Calibri"/>
          <w:b w:val="0"/>
          <w:spacing w:val="-4"/>
        </w:rPr>
        <w:t xml:space="preserve"> </w:t>
      </w:r>
      <w:r w:rsidRPr="003B55F5">
        <w:rPr>
          <w:rFonts w:asciiTheme="minorHAnsi" w:hAnsiTheme="minorHAnsi" w:cs="Calibri"/>
          <w:b w:val="0"/>
        </w:rPr>
        <w:t>including:</w:t>
      </w:r>
      <w:r w:rsidRPr="003B55F5">
        <w:rPr>
          <w:rFonts w:asciiTheme="minorHAnsi" w:hAnsiTheme="minorHAnsi" w:cs="Calibri"/>
          <w:b w:val="0"/>
          <w:spacing w:val="-7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HUD</w:t>
      </w:r>
      <w:r w:rsidRPr="003B55F5">
        <w:rPr>
          <w:rFonts w:asciiTheme="minorHAnsi" w:hAnsiTheme="minorHAnsi" w:cs="Calibri"/>
          <w:b w:val="0"/>
          <w:spacing w:val="-7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technical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assistance,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the</w:t>
      </w:r>
      <w:r w:rsidRPr="003B55F5">
        <w:rPr>
          <w:rFonts w:asciiTheme="minorHAnsi" w:hAnsiTheme="minorHAnsi" w:cs="Calibri"/>
          <w:b w:val="0"/>
          <w:spacing w:val="-7"/>
        </w:rPr>
        <w:t xml:space="preserve"> </w:t>
      </w:r>
      <w:r w:rsidRPr="003B55F5">
        <w:rPr>
          <w:rFonts w:asciiTheme="minorHAnsi" w:hAnsiTheme="minorHAnsi" w:cs="Calibri"/>
          <w:b w:val="0"/>
        </w:rPr>
        <w:t>NC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Operation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Home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</w:rPr>
        <w:t>Task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Force,</w:t>
      </w:r>
      <w:r w:rsidRPr="003B55F5">
        <w:rPr>
          <w:rFonts w:asciiTheme="minorHAnsi" w:hAnsiTheme="minorHAnsi" w:cs="Calibri"/>
          <w:b w:val="0"/>
          <w:spacing w:val="72"/>
          <w:w w:val="99"/>
        </w:rPr>
        <w:t xml:space="preserve"> </w:t>
      </w:r>
      <w:r w:rsidRPr="003B55F5">
        <w:rPr>
          <w:rFonts w:asciiTheme="minorHAnsi" w:hAnsiTheme="minorHAnsi" w:cs="Calibri"/>
          <w:b w:val="0"/>
        </w:rPr>
        <w:t>and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</w:rPr>
        <w:t>Rapid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Results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Institute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</w:rPr>
        <w:t>Veteran</w:t>
      </w:r>
      <w:r w:rsidRPr="003B55F5">
        <w:rPr>
          <w:rFonts w:asciiTheme="minorHAnsi" w:hAnsiTheme="minorHAnsi" w:cs="Calibri"/>
          <w:b w:val="0"/>
          <w:spacing w:val="-4"/>
        </w:rPr>
        <w:t xml:space="preserve"> </w:t>
      </w:r>
      <w:r w:rsidRPr="003B55F5">
        <w:rPr>
          <w:rFonts w:asciiTheme="minorHAnsi" w:hAnsiTheme="minorHAnsi" w:cs="Calibri"/>
          <w:b w:val="0"/>
        </w:rPr>
        <w:t>boot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</w:rPr>
        <w:t>camps.</w:t>
      </w:r>
      <w:r w:rsidRPr="003B55F5">
        <w:rPr>
          <w:rFonts w:asciiTheme="minorHAnsi" w:hAnsiTheme="minorHAnsi" w:cs="Calibri"/>
          <w:b w:val="0"/>
          <w:spacing w:val="-3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Staff</w:t>
      </w:r>
      <w:r w:rsidRPr="003B55F5">
        <w:rPr>
          <w:rFonts w:asciiTheme="minorHAnsi" w:hAnsiTheme="minorHAnsi" w:cs="Calibri"/>
          <w:b w:val="0"/>
          <w:spacing w:val="-4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will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</w:rPr>
        <w:t>also</w:t>
      </w:r>
      <w:r w:rsidRPr="003B55F5">
        <w:rPr>
          <w:rFonts w:asciiTheme="minorHAnsi" w:hAnsiTheme="minorHAnsi" w:cs="Calibri"/>
          <w:b w:val="0"/>
          <w:spacing w:val="-4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present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requests</w:t>
      </w:r>
      <w:r w:rsidRPr="003B55F5">
        <w:rPr>
          <w:rFonts w:asciiTheme="minorHAnsi" w:hAnsiTheme="minorHAnsi" w:cs="Calibri"/>
          <w:b w:val="0"/>
          <w:spacing w:val="-7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for</w:t>
      </w:r>
      <w:r w:rsidRPr="003B55F5">
        <w:rPr>
          <w:rFonts w:asciiTheme="minorHAnsi" w:hAnsiTheme="minorHAnsi" w:cs="Calibri"/>
          <w:b w:val="0"/>
          <w:spacing w:val="-5"/>
        </w:rPr>
        <w:t xml:space="preserve"> </w:t>
      </w:r>
      <w:r w:rsidRPr="003B55F5">
        <w:rPr>
          <w:rFonts w:asciiTheme="minorHAnsi" w:hAnsiTheme="minorHAnsi" w:cs="Calibri"/>
          <w:b w:val="0"/>
        </w:rPr>
        <w:t>letters</w:t>
      </w:r>
      <w:r w:rsidRPr="003B55F5">
        <w:rPr>
          <w:rFonts w:asciiTheme="minorHAnsi" w:hAnsiTheme="minorHAnsi" w:cs="Calibri"/>
          <w:b w:val="0"/>
          <w:spacing w:val="-4"/>
        </w:rPr>
        <w:t xml:space="preserve"> </w:t>
      </w:r>
      <w:r w:rsidRPr="003B55F5">
        <w:rPr>
          <w:rFonts w:asciiTheme="minorHAnsi" w:hAnsiTheme="minorHAnsi" w:cs="Calibri"/>
          <w:b w:val="0"/>
        </w:rPr>
        <w:t>of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support</w:t>
      </w:r>
      <w:r w:rsidRPr="003B55F5">
        <w:rPr>
          <w:rFonts w:asciiTheme="minorHAnsi" w:hAnsiTheme="minorHAnsi" w:cs="Calibri"/>
          <w:b w:val="0"/>
          <w:spacing w:val="95"/>
          <w:w w:val="99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from</w:t>
      </w:r>
      <w:r w:rsidRPr="003B55F5">
        <w:rPr>
          <w:rFonts w:asciiTheme="minorHAnsi" w:hAnsiTheme="minorHAnsi" w:cs="Calibri"/>
          <w:b w:val="0"/>
          <w:spacing w:val="-8"/>
        </w:rPr>
        <w:t xml:space="preserve"> </w:t>
      </w:r>
      <w:r w:rsidRPr="003B55F5">
        <w:rPr>
          <w:rFonts w:asciiTheme="minorHAnsi" w:hAnsiTheme="minorHAnsi" w:cs="Calibri"/>
          <w:b w:val="0"/>
        </w:rPr>
        <w:t>agencies</w:t>
      </w:r>
      <w:r w:rsidRPr="003B55F5">
        <w:rPr>
          <w:rFonts w:asciiTheme="minorHAnsi" w:hAnsiTheme="minorHAnsi" w:cs="Calibri"/>
          <w:b w:val="0"/>
          <w:spacing w:val="-8"/>
        </w:rPr>
        <w:t xml:space="preserve"> </w:t>
      </w:r>
      <w:r w:rsidRPr="003B55F5">
        <w:rPr>
          <w:rFonts w:asciiTheme="minorHAnsi" w:hAnsiTheme="minorHAnsi" w:cs="Calibri"/>
          <w:b w:val="0"/>
        </w:rPr>
        <w:t>applying</w:t>
      </w:r>
      <w:r w:rsidRPr="003B55F5">
        <w:rPr>
          <w:rFonts w:asciiTheme="minorHAnsi" w:hAnsiTheme="minorHAnsi" w:cs="Calibri"/>
          <w:b w:val="0"/>
          <w:spacing w:val="-7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for</w:t>
      </w:r>
      <w:r w:rsidRPr="003B55F5">
        <w:rPr>
          <w:rFonts w:asciiTheme="minorHAnsi" w:hAnsiTheme="minorHAnsi" w:cs="Calibri"/>
          <w:b w:val="0"/>
          <w:spacing w:val="-6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SSVF</w:t>
      </w:r>
      <w:r w:rsidRPr="003B55F5">
        <w:rPr>
          <w:rFonts w:asciiTheme="minorHAnsi" w:hAnsiTheme="minorHAnsi" w:cs="Calibri"/>
          <w:b w:val="0"/>
          <w:spacing w:val="-7"/>
        </w:rPr>
        <w:t xml:space="preserve"> </w:t>
      </w:r>
      <w:r w:rsidRPr="003B55F5">
        <w:rPr>
          <w:rFonts w:asciiTheme="minorHAnsi" w:hAnsiTheme="minorHAnsi" w:cs="Calibri"/>
          <w:b w:val="0"/>
          <w:spacing w:val="-1"/>
        </w:rPr>
        <w:t>funding.</w:t>
      </w:r>
      <w:r w:rsidRPr="003B55F5">
        <w:rPr>
          <w:rFonts w:asciiTheme="minorHAnsi" w:hAnsiTheme="minorHAnsi" w:cs="Calibri"/>
          <w:b w:val="0"/>
          <w:spacing w:val="-1"/>
        </w:rPr>
        <w:t xml:space="preserve">  Supporting docs:</w:t>
      </w:r>
    </w:p>
    <w:p w:rsidR="003B55F5" w:rsidRPr="003B55F5" w:rsidRDefault="003B55F5" w:rsidP="003B55F5">
      <w:pPr>
        <w:pStyle w:val="ListParagraph"/>
        <w:numPr>
          <w:ilvl w:val="1"/>
          <w:numId w:val="19"/>
        </w:numPr>
      </w:pPr>
      <w:r>
        <w:rPr>
          <w:rFonts w:cs="Calibri"/>
          <w:b/>
          <w:bCs/>
        </w:rPr>
        <w:t>Map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SSVF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providers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in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NC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by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County:</w:t>
      </w:r>
      <w:r>
        <w:rPr>
          <w:rFonts w:cs="Calibri"/>
          <w:b/>
          <w:bCs/>
          <w:spacing w:val="-6"/>
        </w:rPr>
        <w:t xml:space="preserve"> </w:t>
      </w:r>
      <w:hyperlink r:id="rId8" w:history="1">
        <w:r>
          <w:rPr>
            <w:rFonts w:cs="Calibri"/>
            <w:color w:val="5F5F5F"/>
            <w:spacing w:val="-1"/>
            <w:u w:val="single"/>
          </w:rPr>
          <w:t>ncceh.org/files/6684/</w:t>
        </w:r>
      </w:hyperlink>
    </w:p>
    <w:p w:rsidR="003B55F5" w:rsidRDefault="003B55F5" w:rsidP="003B55F5">
      <w:pPr>
        <w:pStyle w:val="ListParagraph"/>
        <w:widowControl w:val="0"/>
        <w:numPr>
          <w:ilvl w:val="1"/>
          <w:numId w:val="1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577"/>
        <w:contextualSpacing w:val="0"/>
        <w:rPr>
          <w:rFonts w:cs="Calibri"/>
          <w:color w:val="000000"/>
        </w:rPr>
      </w:pPr>
      <w:r>
        <w:rPr>
          <w:rFonts w:cs="Calibri"/>
          <w:b/>
          <w:bCs/>
          <w:spacing w:val="-1"/>
        </w:rPr>
        <w:t>Information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on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OPERATION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HOME: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Addressing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&amp;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Ending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Veteran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Homelessness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in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1"/>
        </w:rPr>
        <w:t>NC</w:t>
      </w:r>
      <w:r>
        <w:rPr>
          <w:rFonts w:cs="Calibri"/>
          <w:spacing w:val="1"/>
        </w:rPr>
        <w:t>:</w:t>
      </w:r>
      <w:r>
        <w:rPr>
          <w:rFonts w:cs="Calibri"/>
          <w:w w:val="99"/>
        </w:rPr>
        <w:t xml:space="preserve"> </w:t>
      </w:r>
      <w:r>
        <w:rPr>
          <w:rFonts w:cs="Calibri"/>
          <w:color w:val="5F5F5F"/>
          <w:w w:val="99"/>
        </w:rPr>
        <w:t xml:space="preserve"> </w:t>
      </w:r>
      <w:hyperlink r:id="rId9" w:history="1">
        <w:r>
          <w:rPr>
            <w:rFonts w:cs="Calibri"/>
            <w:color w:val="5F5F5F"/>
            <w:spacing w:val="-1"/>
            <w:u w:val="single"/>
          </w:rPr>
          <w:t>ncceh.org/files/6674</w:t>
        </w:r>
      </w:hyperlink>
    </w:p>
    <w:p w:rsidR="003B55F5" w:rsidRPr="003B55F5" w:rsidRDefault="003B55F5" w:rsidP="003B55F5">
      <w:pPr>
        <w:pStyle w:val="Heading2"/>
        <w:keepNext w:val="0"/>
        <w:keepLines w:val="0"/>
        <w:widowControl w:val="0"/>
        <w:numPr>
          <w:ilvl w:val="1"/>
          <w:numId w:val="1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0" w:line="254" w:lineRule="exact"/>
        <w:rPr>
          <w:rFonts w:ascii="Calibri" w:hAnsi="Calibri"/>
          <w:b/>
          <w:bCs/>
          <w:sz w:val="20"/>
          <w:szCs w:val="20"/>
        </w:rPr>
      </w:pPr>
      <w:r w:rsidRPr="003B55F5">
        <w:rPr>
          <w:rFonts w:ascii="Calibri" w:hAnsi="Calibri"/>
          <w:b/>
          <w:color w:val="auto"/>
          <w:sz w:val="20"/>
          <w:szCs w:val="20"/>
        </w:rPr>
        <w:t>U</w:t>
      </w:r>
      <w:r w:rsidRPr="003B55F5">
        <w:rPr>
          <w:rFonts w:ascii="Calibri" w:hAnsi="Calibri"/>
          <w:b/>
          <w:color w:val="auto"/>
          <w:sz w:val="20"/>
          <w:szCs w:val="20"/>
        </w:rPr>
        <w:t>S</w:t>
      </w:r>
      <w:r w:rsidRPr="003B55F5">
        <w:rPr>
          <w:rFonts w:ascii="Calibri" w:hAnsi="Calibri"/>
          <w:b/>
          <w:color w:val="auto"/>
          <w:spacing w:val="-9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z w:val="20"/>
          <w:szCs w:val="20"/>
        </w:rPr>
        <w:t>Interagency</w:t>
      </w:r>
      <w:r w:rsidRPr="003B55F5">
        <w:rPr>
          <w:rFonts w:ascii="Calibri" w:hAnsi="Calibri"/>
          <w:b/>
          <w:color w:val="auto"/>
          <w:spacing w:val="-7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pacing w:val="-1"/>
          <w:sz w:val="20"/>
          <w:szCs w:val="20"/>
        </w:rPr>
        <w:t>Council</w:t>
      </w:r>
      <w:r w:rsidRPr="003B55F5">
        <w:rPr>
          <w:rFonts w:ascii="Calibri" w:hAnsi="Calibri"/>
          <w:b/>
          <w:color w:val="auto"/>
          <w:spacing w:val="-5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z w:val="20"/>
          <w:szCs w:val="20"/>
        </w:rPr>
        <w:t>on</w:t>
      </w:r>
      <w:r w:rsidRPr="003B55F5">
        <w:rPr>
          <w:rFonts w:ascii="Calibri" w:hAnsi="Calibri"/>
          <w:b/>
          <w:color w:val="auto"/>
          <w:spacing w:val="-7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z w:val="20"/>
          <w:szCs w:val="20"/>
        </w:rPr>
        <w:t>Homelessness,</w:t>
      </w:r>
      <w:r w:rsidRPr="003B55F5">
        <w:rPr>
          <w:rFonts w:ascii="Calibri" w:hAnsi="Calibri"/>
          <w:b/>
          <w:color w:val="auto"/>
          <w:spacing w:val="-9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pacing w:val="1"/>
          <w:sz w:val="20"/>
          <w:szCs w:val="20"/>
        </w:rPr>
        <w:t>10</w:t>
      </w:r>
      <w:r w:rsidRPr="003B55F5">
        <w:rPr>
          <w:rFonts w:ascii="Calibri" w:hAnsi="Calibri"/>
          <w:b/>
          <w:color w:val="auto"/>
          <w:spacing w:val="-7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z w:val="20"/>
          <w:szCs w:val="20"/>
        </w:rPr>
        <w:t>Strategies</w:t>
      </w:r>
      <w:r w:rsidRPr="003B55F5">
        <w:rPr>
          <w:rFonts w:ascii="Calibri" w:hAnsi="Calibri"/>
          <w:b/>
          <w:color w:val="auto"/>
          <w:spacing w:val="-8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z w:val="20"/>
          <w:szCs w:val="20"/>
        </w:rPr>
        <w:t>to</w:t>
      </w:r>
      <w:r w:rsidRPr="003B55F5">
        <w:rPr>
          <w:rFonts w:ascii="Calibri" w:hAnsi="Calibri"/>
          <w:b/>
          <w:color w:val="auto"/>
          <w:spacing w:val="-6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pacing w:val="-1"/>
          <w:sz w:val="20"/>
          <w:szCs w:val="20"/>
        </w:rPr>
        <w:t>End</w:t>
      </w:r>
      <w:r w:rsidRPr="003B55F5">
        <w:rPr>
          <w:rFonts w:ascii="Calibri" w:hAnsi="Calibri"/>
          <w:b/>
          <w:color w:val="auto"/>
          <w:spacing w:val="-7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pacing w:val="-1"/>
          <w:sz w:val="20"/>
          <w:szCs w:val="20"/>
        </w:rPr>
        <w:t>Veteran</w:t>
      </w:r>
      <w:r w:rsidRPr="003B55F5">
        <w:rPr>
          <w:rFonts w:ascii="Calibri" w:hAnsi="Calibri"/>
          <w:b/>
          <w:color w:val="auto"/>
          <w:spacing w:val="-4"/>
          <w:sz w:val="20"/>
          <w:szCs w:val="20"/>
        </w:rPr>
        <w:t xml:space="preserve"> </w:t>
      </w:r>
      <w:r w:rsidRPr="003B55F5">
        <w:rPr>
          <w:rFonts w:ascii="Calibri" w:hAnsi="Calibri"/>
          <w:b/>
          <w:color w:val="auto"/>
          <w:spacing w:val="-1"/>
          <w:sz w:val="20"/>
          <w:szCs w:val="20"/>
        </w:rPr>
        <w:t>Homelessness:</w:t>
      </w:r>
    </w:p>
    <w:p w:rsidR="003B55F5" w:rsidRDefault="003B55F5" w:rsidP="003B55F5">
      <w:pPr>
        <w:pStyle w:val="TableParagraph"/>
        <w:kinsoku w:val="0"/>
        <w:overflowPunct w:val="0"/>
        <w:spacing w:line="243" w:lineRule="exact"/>
        <w:ind w:left="2160" w:right="77"/>
        <w:jc w:val="center"/>
        <w:rPr>
          <w:rFonts w:ascii="Calibri" w:hAnsi="Calibri" w:cs="Calibri"/>
          <w:color w:val="000000"/>
          <w:sz w:val="20"/>
          <w:szCs w:val="20"/>
        </w:rPr>
      </w:pPr>
      <w:hyperlink r:id="rId10" w:history="1">
        <w:r>
          <w:rPr>
            <w:rFonts w:ascii="Calibri" w:hAnsi="Calibri" w:cs="Calibri"/>
            <w:color w:val="5F5F5F"/>
            <w:sz w:val="20"/>
            <w:szCs w:val="20"/>
            <w:u w:val="single"/>
          </w:rPr>
          <w:t>https://www.usich.gov/tools-for-action/10-strategies-to-end-veteran-homelessness</w:t>
        </w:r>
      </w:hyperlink>
    </w:p>
    <w:p w:rsidR="003B55F5" w:rsidRDefault="003B55F5" w:rsidP="003B55F5">
      <w:pPr>
        <w:pStyle w:val="ListParagraph"/>
        <w:widowControl w:val="0"/>
        <w:numPr>
          <w:ilvl w:val="0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2160" w:right="112"/>
        <w:contextualSpacing w:val="0"/>
        <w:rPr>
          <w:rFonts w:cs="Calibri"/>
          <w:color w:val="000000"/>
        </w:rPr>
      </w:pPr>
      <w:r>
        <w:rPr>
          <w:rFonts w:cs="Calibri"/>
          <w:b/>
          <w:bCs/>
          <w:spacing w:val="-1"/>
        </w:rPr>
        <w:t>Regional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Committees: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spacing w:val="-1"/>
        </w:rPr>
        <w:t>Complete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NC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211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directory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updates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let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NCCEH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staff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know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filling</w:t>
      </w:r>
      <w:r>
        <w:rPr>
          <w:rFonts w:cs="Calibri"/>
          <w:spacing w:val="63"/>
          <w:w w:val="99"/>
        </w:rPr>
        <w:t xml:space="preserve"> </w:t>
      </w:r>
      <w:r>
        <w:rPr>
          <w:rFonts w:cs="Calibri"/>
        </w:rPr>
        <w:t>out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online</w:t>
      </w:r>
      <w:r>
        <w:rPr>
          <w:rFonts w:cs="Calibri"/>
          <w:spacing w:val="-14"/>
        </w:rPr>
        <w:t xml:space="preserve"> </w:t>
      </w:r>
      <w:r>
        <w:rPr>
          <w:rFonts w:cs="Calibri"/>
          <w:spacing w:val="-1"/>
        </w:rPr>
        <w:t>form:</w:t>
      </w:r>
      <w:r>
        <w:rPr>
          <w:rFonts w:cs="Calibri"/>
          <w:spacing w:val="-13"/>
        </w:rPr>
        <w:t xml:space="preserve"> </w:t>
      </w:r>
      <w:hyperlink r:id="rId11" w:history="1">
        <w:r>
          <w:rPr>
            <w:rFonts w:cs="Calibri"/>
            <w:color w:val="5F5F5F"/>
            <w:spacing w:val="-1"/>
            <w:u w:val="single"/>
          </w:rPr>
          <w:t>http://goo.gl/forms/0gO5dnF6Gh</w:t>
        </w:r>
      </w:hyperlink>
    </w:p>
    <w:p w:rsidR="003B55F5" w:rsidRPr="003B55F5" w:rsidRDefault="003B55F5" w:rsidP="003B55F5">
      <w:pPr>
        <w:pStyle w:val="ListParagraph"/>
        <w:widowControl w:val="0"/>
        <w:numPr>
          <w:ilvl w:val="2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" w:after="0" w:line="254" w:lineRule="exact"/>
        <w:ind w:left="2160"/>
        <w:contextualSpacing w:val="0"/>
      </w:pPr>
      <w:r w:rsidRPr="003B55F5">
        <w:rPr>
          <w:rFonts w:cs="Calibri"/>
          <w:b/>
          <w:bCs/>
          <w:spacing w:val="-1"/>
        </w:rPr>
        <w:t>Coordinated</w:t>
      </w:r>
      <w:r w:rsidRPr="003B55F5">
        <w:rPr>
          <w:rFonts w:cs="Calibri"/>
          <w:b/>
          <w:bCs/>
          <w:spacing w:val="-10"/>
        </w:rPr>
        <w:t xml:space="preserve"> </w:t>
      </w:r>
      <w:r w:rsidRPr="003B55F5">
        <w:rPr>
          <w:rFonts w:cs="Calibri"/>
          <w:b/>
          <w:bCs/>
          <w:spacing w:val="-1"/>
        </w:rPr>
        <w:t>Assessment</w:t>
      </w:r>
      <w:r w:rsidRPr="003B55F5">
        <w:rPr>
          <w:rFonts w:cs="Calibri"/>
          <w:b/>
          <w:bCs/>
          <w:spacing w:val="-9"/>
        </w:rPr>
        <w:t xml:space="preserve"> </w:t>
      </w:r>
      <w:r w:rsidRPr="003B55F5">
        <w:rPr>
          <w:rFonts w:cs="Calibri"/>
          <w:b/>
          <w:bCs/>
        </w:rPr>
        <w:t>Leads:</w:t>
      </w:r>
      <w:r w:rsidRPr="003B55F5">
        <w:rPr>
          <w:rFonts w:cs="Calibri"/>
          <w:b/>
          <w:bCs/>
          <w:spacing w:val="-10"/>
        </w:rPr>
        <w:t xml:space="preserve"> </w:t>
      </w:r>
      <w:r w:rsidRPr="003B55F5">
        <w:rPr>
          <w:rFonts w:cs="Calibri"/>
        </w:rPr>
        <w:t>BoS</w:t>
      </w:r>
      <w:r w:rsidRPr="003B55F5">
        <w:rPr>
          <w:rFonts w:cs="Calibri"/>
          <w:spacing w:val="-10"/>
        </w:rPr>
        <w:t xml:space="preserve"> </w:t>
      </w:r>
      <w:r w:rsidRPr="003B55F5">
        <w:rPr>
          <w:rFonts w:cs="Calibri"/>
          <w:spacing w:val="-1"/>
        </w:rPr>
        <w:t>Coordinated</w:t>
      </w:r>
      <w:r w:rsidRPr="003B55F5">
        <w:rPr>
          <w:rFonts w:cs="Calibri"/>
          <w:spacing w:val="-9"/>
        </w:rPr>
        <w:t xml:space="preserve"> </w:t>
      </w:r>
      <w:r w:rsidRPr="003B55F5">
        <w:rPr>
          <w:rFonts w:cs="Calibri"/>
        </w:rPr>
        <w:t>Assessment</w:t>
      </w:r>
      <w:r w:rsidRPr="003B55F5">
        <w:rPr>
          <w:rFonts w:cs="Calibri"/>
          <w:spacing w:val="-10"/>
        </w:rPr>
        <w:t xml:space="preserve"> </w:t>
      </w:r>
      <w:r w:rsidRPr="003B55F5">
        <w:rPr>
          <w:rFonts w:cs="Calibri"/>
        </w:rPr>
        <w:t>workgroup</w:t>
      </w:r>
      <w:r w:rsidRPr="003B55F5">
        <w:rPr>
          <w:rFonts w:cs="Calibri"/>
        </w:rPr>
        <w:t xml:space="preserve">: </w:t>
      </w:r>
      <w:r>
        <w:rPr>
          <w:rFonts w:cs="Calibri"/>
        </w:rPr>
        <w:t>T</w:t>
      </w:r>
      <w:r w:rsidRPr="003B55F5">
        <w:rPr>
          <w:rFonts w:cs="Calibri"/>
          <w:spacing w:val="-1"/>
        </w:rPr>
        <w:t>ues.</w:t>
      </w:r>
      <w:r w:rsidRPr="003B55F5">
        <w:rPr>
          <w:rFonts w:cs="Calibri"/>
          <w:spacing w:val="-7"/>
        </w:rPr>
        <w:t xml:space="preserve"> </w:t>
      </w:r>
      <w:r w:rsidRPr="003B55F5">
        <w:rPr>
          <w:rFonts w:cs="Calibri"/>
          <w:spacing w:val="-1"/>
        </w:rPr>
        <w:t>Feb.</w:t>
      </w:r>
      <w:r w:rsidRPr="003B55F5">
        <w:rPr>
          <w:rFonts w:cs="Calibri"/>
          <w:spacing w:val="-7"/>
        </w:rPr>
        <w:t xml:space="preserve"> </w:t>
      </w:r>
      <w:r w:rsidRPr="003B55F5">
        <w:rPr>
          <w:rFonts w:cs="Calibri"/>
          <w:spacing w:val="-1"/>
        </w:rPr>
        <w:t>9,</w:t>
      </w:r>
      <w:r w:rsidRPr="003B55F5">
        <w:rPr>
          <w:rFonts w:cs="Calibri"/>
          <w:spacing w:val="-7"/>
        </w:rPr>
        <w:t xml:space="preserve"> </w:t>
      </w:r>
      <w:r w:rsidRPr="003B55F5">
        <w:rPr>
          <w:rFonts w:cs="Calibri"/>
        </w:rPr>
        <w:t>3:00-4:00</w:t>
      </w:r>
      <w:r w:rsidRPr="003B55F5">
        <w:rPr>
          <w:rFonts w:cs="Calibri"/>
          <w:spacing w:val="-9"/>
        </w:rPr>
        <w:t xml:space="preserve"> </w:t>
      </w:r>
      <w:r w:rsidRPr="003B55F5">
        <w:rPr>
          <w:rFonts w:cs="Calibri"/>
        </w:rPr>
        <w:t>p.m.:</w:t>
      </w:r>
      <w:r w:rsidRPr="003B55F5">
        <w:rPr>
          <w:rFonts w:cs="Calibri"/>
          <w:spacing w:val="-8"/>
        </w:rPr>
        <w:t xml:space="preserve"> </w:t>
      </w:r>
      <w:r w:rsidRPr="003B55F5">
        <w:rPr>
          <w:rFonts w:cs="Calibri"/>
          <w:color w:val="5F5F5F"/>
          <w:spacing w:val="-1"/>
          <w:u w:val="single"/>
        </w:rPr>
        <w:t>ncceh.org/events/947</w:t>
      </w:r>
    </w:p>
    <w:p w:rsidR="003B55F5" w:rsidRDefault="003B55F5" w:rsidP="003B55F5">
      <w:pPr>
        <w:pStyle w:val="ListParagraph"/>
        <w:widowControl w:val="0"/>
        <w:numPr>
          <w:ilvl w:val="2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" w:after="0" w:line="254" w:lineRule="exact"/>
        <w:ind w:left="2160"/>
        <w:contextualSpacing w:val="0"/>
      </w:pPr>
      <w:r>
        <w:rPr>
          <w:rFonts w:cs="Calibri"/>
          <w:b/>
          <w:bCs/>
          <w:spacing w:val="-1"/>
        </w:rPr>
        <w:t>The State ESG Office has notified all ESG Lead Agencies with the 2015-</w:t>
      </w:r>
      <w:r>
        <w:t>16 award info and is underway with the contracting process.  ACAC Was awarded requested funds.</w:t>
      </w:r>
    </w:p>
    <w:p w:rsidR="003B55F5" w:rsidRPr="003B55F5" w:rsidRDefault="003B55F5" w:rsidP="003B55F5">
      <w:pPr>
        <w:pStyle w:val="ListParagraph"/>
        <w:widowControl w:val="0"/>
        <w:numPr>
          <w:ilvl w:val="2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" w:after="0" w:line="254" w:lineRule="exact"/>
        <w:ind w:left="2160"/>
        <w:contextualSpacing w:val="0"/>
      </w:pPr>
      <w:r>
        <w:rPr>
          <w:rFonts w:cs="Calibri"/>
          <w:spacing w:val="-1"/>
        </w:rPr>
        <w:t>The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Substance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Abuse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&amp;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Mental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Health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Administration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(SAMHSA)</w:t>
      </w:r>
      <w:r>
        <w:rPr>
          <w:rFonts w:cs="Calibri"/>
          <w:spacing w:val="77"/>
          <w:w w:val="99"/>
        </w:rPr>
        <w:t xml:space="preserve"> </w:t>
      </w:r>
      <w:r>
        <w:rPr>
          <w:rFonts w:cs="Calibri"/>
        </w:rPr>
        <w:t>announced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funding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availability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Cooperative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Agreements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Benefit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Homeless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Individuals</w:t>
      </w:r>
      <w:r>
        <w:rPr>
          <w:rFonts w:cs="Calibri"/>
          <w:spacing w:val="55"/>
          <w:w w:val="99"/>
        </w:rPr>
        <w:t xml:space="preserve"> </w:t>
      </w:r>
      <w:r>
        <w:rPr>
          <w:rFonts w:cs="Calibri"/>
          <w:spacing w:val="-1"/>
        </w:rPr>
        <w:t>(CABHI)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January.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Staff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review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lastRenderedPageBreak/>
        <w:t>purpose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grants,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eligibility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factors,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next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steps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 xml:space="preserve">for </w:t>
      </w:r>
      <w:r>
        <w:rPr>
          <w:rFonts w:cs="Calibri"/>
          <w:spacing w:val="-1"/>
        </w:rPr>
        <w:t>interested</w:t>
      </w:r>
      <w:r>
        <w:rPr>
          <w:rFonts w:cs="Calibri"/>
          <w:spacing w:val="-18"/>
        </w:rPr>
        <w:t xml:space="preserve"> </w:t>
      </w:r>
      <w:r>
        <w:rPr>
          <w:rFonts w:cs="Calibri"/>
        </w:rPr>
        <w:t>applicant</w:t>
      </w:r>
      <w:r>
        <w:rPr>
          <w:rFonts w:cs="Calibri"/>
        </w:rPr>
        <w:t>s.</w:t>
      </w:r>
      <w:r w:rsidRPr="003B55F5">
        <w:rPr>
          <w:rFonts w:cs="Calibri"/>
          <w:b/>
        </w:rPr>
        <w:t xml:space="preserve">  C</w:t>
      </w:r>
      <w:r w:rsidRPr="003B55F5">
        <w:rPr>
          <w:rFonts w:cs="Calibri"/>
          <w:b/>
          <w:bCs/>
          <w:spacing w:val="-1"/>
        </w:rPr>
        <w:t>AB</w:t>
      </w:r>
      <w:r>
        <w:rPr>
          <w:rFonts w:cs="Calibri"/>
          <w:b/>
          <w:bCs/>
          <w:spacing w:val="-1"/>
        </w:rPr>
        <w:t>HI</w:t>
      </w:r>
      <w:r>
        <w:rPr>
          <w:rFonts w:cs="Calibri"/>
          <w:b/>
          <w:bCs/>
          <w:spacing w:val="-18"/>
        </w:rPr>
        <w:t xml:space="preserve"> </w:t>
      </w:r>
      <w:r>
        <w:rPr>
          <w:rFonts w:cs="Calibri"/>
          <w:b/>
          <w:bCs/>
        </w:rPr>
        <w:t>Funding</w:t>
      </w:r>
      <w:r>
        <w:rPr>
          <w:rFonts w:cs="Calibri"/>
          <w:b/>
          <w:bCs/>
          <w:spacing w:val="-17"/>
        </w:rPr>
        <w:t xml:space="preserve"> </w:t>
      </w:r>
      <w:r>
        <w:rPr>
          <w:rFonts w:cs="Calibri"/>
          <w:b/>
          <w:bCs/>
        </w:rPr>
        <w:t>Opportunity</w:t>
      </w:r>
      <w:r>
        <w:rPr>
          <w:rFonts w:cs="Calibri"/>
          <w:b/>
          <w:bCs/>
          <w:spacing w:val="-17"/>
        </w:rPr>
        <w:t xml:space="preserve"> </w:t>
      </w:r>
      <w:r>
        <w:rPr>
          <w:rFonts w:cs="Calibri"/>
          <w:b/>
          <w:bCs/>
          <w:spacing w:val="-1"/>
        </w:rPr>
        <w:t>Announcement:</w:t>
      </w:r>
      <w:r>
        <w:rPr>
          <w:rFonts w:cs="Calibri"/>
          <w:b/>
          <w:bCs/>
          <w:spacing w:val="-12"/>
        </w:rPr>
        <w:t xml:space="preserve"> </w:t>
      </w:r>
      <w:hyperlink r:id="rId12" w:history="1">
        <w:r>
          <w:rPr>
            <w:rFonts w:cs="Calibri"/>
            <w:color w:val="5F5F5F"/>
            <w:spacing w:val="-1"/>
            <w:u w:val="single"/>
          </w:rPr>
          <w:t>http://www.samhsa.gov/grants/grant-</w:t>
        </w:r>
      </w:hyperlink>
      <w:hyperlink r:id="rId13" w:history="1">
        <w:r>
          <w:rPr>
            <w:rFonts w:cs="Calibri"/>
            <w:color w:val="5F5F5F"/>
            <w:u w:val="single"/>
          </w:rPr>
          <w:t>announcements/sm-16-007</w:t>
        </w:r>
      </w:hyperlink>
    </w:p>
    <w:p w:rsidR="003B55F5" w:rsidRDefault="003B55F5" w:rsidP="003B55F5">
      <w:pPr>
        <w:widowControl w:val="0"/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" w:after="0" w:line="254" w:lineRule="exact"/>
      </w:pPr>
    </w:p>
    <w:p w:rsidR="003B55F5" w:rsidRPr="003B55F5" w:rsidRDefault="003B55F5" w:rsidP="003B55F5">
      <w:pPr>
        <w:widowControl w:val="0"/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" w:after="0" w:line="254" w:lineRule="exact"/>
      </w:pPr>
      <w:r>
        <w:tab/>
        <w:t>BoS Action Items:</w:t>
      </w:r>
      <w:bookmarkStart w:id="0" w:name="_GoBack"/>
      <w:bookmarkEnd w:id="0"/>
    </w:p>
    <w:p w:rsidR="003B55F5" w:rsidRDefault="003B55F5" w:rsidP="003B55F5">
      <w:pPr>
        <w:pStyle w:val="ListParagraph"/>
        <w:widowControl w:val="0"/>
        <w:numPr>
          <w:ilvl w:val="2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15"/>
        <w:contextualSpacing w:val="0"/>
        <w:rPr>
          <w:rFonts w:cs="Calibri"/>
          <w:color w:val="000000"/>
        </w:rPr>
      </w:pPr>
      <w:r>
        <w:rPr>
          <w:rFonts w:cs="Calibri"/>
          <w:b/>
          <w:bCs/>
          <w:spacing w:val="-1"/>
        </w:rPr>
        <w:t>Regional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Committees: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spacing w:val="-1"/>
        </w:rPr>
        <w:t>Complete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NC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211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directory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updates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let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NCCEH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staff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know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filling</w:t>
      </w:r>
      <w:r>
        <w:rPr>
          <w:rFonts w:cs="Calibri"/>
          <w:spacing w:val="63"/>
          <w:w w:val="99"/>
        </w:rPr>
        <w:t xml:space="preserve"> </w:t>
      </w:r>
      <w:r>
        <w:rPr>
          <w:rFonts w:cs="Calibri"/>
        </w:rPr>
        <w:t>out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online</w:t>
      </w:r>
      <w:r>
        <w:rPr>
          <w:rFonts w:cs="Calibri"/>
          <w:spacing w:val="-14"/>
        </w:rPr>
        <w:t xml:space="preserve"> </w:t>
      </w:r>
      <w:r>
        <w:rPr>
          <w:rFonts w:cs="Calibri"/>
          <w:spacing w:val="-1"/>
        </w:rPr>
        <w:t>form:</w:t>
      </w:r>
      <w:r>
        <w:rPr>
          <w:rFonts w:cs="Calibri"/>
          <w:spacing w:val="-13"/>
        </w:rPr>
        <w:t xml:space="preserve"> </w:t>
      </w:r>
      <w:hyperlink r:id="rId14" w:history="1">
        <w:r>
          <w:rPr>
            <w:rFonts w:cs="Calibri"/>
            <w:color w:val="5F5F5F"/>
            <w:spacing w:val="-1"/>
            <w:u w:val="single"/>
          </w:rPr>
          <w:t>http://goo.gl/forms/0gO5dnF6Gh</w:t>
        </w:r>
      </w:hyperlink>
    </w:p>
    <w:p w:rsidR="003B55F5" w:rsidRDefault="003B55F5" w:rsidP="003B55F5">
      <w:pPr>
        <w:pStyle w:val="ListParagraph"/>
        <w:widowControl w:val="0"/>
        <w:numPr>
          <w:ilvl w:val="2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0" w:after="0" w:line="254" w:lineRule="exact"/>
        <w:contextualSpacing w:val="0"/>
        <w:rPr>
          <w:rFonts w:cs="Calibri"/>
        </w:rPr>
      </w:pPr>
      <w:r>
        <w:rPr>
          <w:rFonts w:cs="Calibri"/>
          <w:b/>
          <w:bCs/>
          <w:spacing w:val="-1"/>
        </w:rPr>
        <w:t>Coordinated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  <w:spacing w:val="-1"/>
        </w:rPr>
        <w:t>Assessment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</w:rPr>
        <w:t>Leads: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</w:rPr>
        <w:t>BoS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Coordinated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Assessment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workgroup</w:t>
      </w:r>
    </w:p>
    <w:p w:rsidR="003B55F5" w:rsidRDefault="003B55F5" w:rsidP="003B55F5">
      <w:pPr>
        <w:pStyle w:val="ListParagraph"/>
        <w:widowControl w:val="0"/>
        <w:numPr>
          <w:ilvl w:val="3"/>
          <w:numId w:val="38"/>
        </w:numPr>
        <w:tabs>
          <w:tab w:val="left" w:pos="1543"/>
        </w:tabs>
        <w:kinsoku w:val="0"/>
        <w:overflowPunct w:val="0"/>
        <w:autoSpaceDE w:val="0"/>
        <w:autoSpaceDN w:val="0"/>
        <w:adjustRightInd w:val="0"/>
        <w:spacing w:before="0" w:after="0" w:line="247" w:lineRule="exact"/>
        <w:contextualSpacing w:val="0"/>
        <w:rPr>
          <w:rFonts w:cs="Calibri"/>
          <w:color w:val="000000"/>
        </w:rPr>
      </w:pPr>
      <w:r>
        <w:rPr>
          <w:rFonts w:cs="Calibri"/>
          <w:spacing w:val="-1"/>
        </w:rPr>
        <w:t>Tues.,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Feb.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9,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3:00-4:00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p.m.:</w:t>
      </w:r>
      <w:r>
        <w:rPr>
          <w:rFonts w:cs="Calibri"/>
          <w:spacing w:val="-8"/>
        </w:rPr>
        <w:t xml:space="preserve"> </w:t>
      </w:r>
      <w:r>
        <w:rPr>
          <w:rFonts w:cs="Calibri"/>
          <w:color w:val="5F5F5F"/>
          <w:spacing w:val="-1"/>
          <w:u w:val="single"/>
        </w:rPr>
        <w:t>ncceh.org/events/947</w:t>
      </w:r>
    </w:p>
    <w:p w:rsidR="003B55F5" w:rsidRDefault="003B55F5" w:rsidP="003B55F5">
      <w:pPr>
        <w:pStyle w:val="ListParagraph"/>
        <w:widowControl w:val="0"/>
        <w:numPr>
          <w:ilvl w:val="2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5" w:after="0" w:line="242" w:lineRule="exact"/>
        <w:ind w:right="237"/>
        <w:contextualSpacing w:val="0"/>
        <w:rPr>
          <w:rFonts w:cs="Calibri"/>
          <w:color w:val="000000"/>
        </w:rPr>
      </w:pPr>
      <w:r>
        <w:rPr>
          <w:rFonts w:cs="Calibri"/>
          <w:b/>
          <w:bCs/>
          <w:spacing w:val="-1"/>
        </w:rPr>
        <w:t>PIT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Count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Leads: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spacing w:val="-1"/>
        </w:rPr>
        <w:t>Send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count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forms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NCCEH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email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(preferred)</w:t>
      </w:r>
      <w:r>
        <w:rPr>
          <w:rFonts w:cs="Calibri"/>
          <w:spacing w:val="-4"/>
        </w:rPr>
        <w:t xml:space="preserve"> </w:t>
      </w:r>
      <w:hyperlink r:id="rId15" w:history="1">
        <w:r>
          <w:rPr>
            <w:rFonts w:cs="Calibri"/>
            <w:color w:val="5F5F5F"/>
            <w:spacing w:val="-1"/>
            <w:u w:val="single"/>
          </w:rPr>
          <w:t xml:space="preserve">data@ncceh.org </w:t>
        </w:r>
      </w:hyperlink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69"/>
          <w:w w:val="99"/>
        </w:rPr>
        <w:t xml:space="preserve"> </w:t>
      </w:r>
      <w:r>
        <w:rPr>
          <w:rFonts w:cs="Calibri"/>
          <w:color w:val="000000"/>
          <w:spacing w:val="-1"/>
        </w:rPr>
        <w:t>fax</w:t>
      </w:r>
      <w:r>
        <w:rPr>
          <w:rFonts w:cs="Calibri"/>
          <w:color w:val="000000"/>
          <w:spacing w:val="-16"/>
        </w:rPr>
        <w:t xml:space="preserve"> </w:t>
      </w:r>
      <w:r>
        <w:rPr>
          <w:rFonts w:cs="Calibri"/>
          <w:color w:val="000000"/>
          <w:spacing w:val="-1"/>
        </w:rPr>
        <w:t>1-888-742-3465</w:t>
      </w:r>
    </w:p>
    <w:p w:rsidR="003B55F5" w:rsidRDefault="003B55F5" w:rsidP="003B55F5">
      <w:pPr>
        <w:pStyle w:val="ListParagraph"/>
        <w:widowControl w:val="0"/>
        <w:numPr>
          <w:ilvl w:val="2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313"/>
        <w:contextualSpacing w:val="0"/>
        <w:rPr>
          <w:rFonts w:cs="Calibri"/>
        </w:rPr>
      </w:pPr>
      <w:r>
        <w:rPr>
          <w:rFonts w:cs="Calibri"/>
          <w:b/>
          <w:bCs/>
        </w:rPr>
        <w:t>2016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Regional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Leads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&amp;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alternates: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in-person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meeting.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Staff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send</w:t>
      </w:r>
      <w:r>
        <w:rPr>
          <w:rFonts w:cs="Calibri"/>
          <w:spacing w:val="38"/>
          <w:w w:val="99"/>
        </w:rPr>
        <w:t xml:space="preserve"> </w:t>
      </w:r>
      <w:r>
        <w:rPr>
          <w:rFonts w:cs="Calibri"/>
          <w:spacing w:val="-1"/>
        </w:rPr>
        <w:t>registration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Regional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Committees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asked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send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reps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meeting.</w:t>
      </w:r>
    </w:p>
    <w:p w:rsidR="003B55F5" w:rsidRDefault="003B55F5" w:rsidP="003B55F5">
      <w:pPr>
        <w:pStyle w:val="ListParagraph"/>
        <w:widowControl w:val="0"/>
        <w:numPr>
          <w:ilvl w:val="2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" w:after="0" w:line="254" w:lineRule="exact"/>
        <w:contextualSpacing w:val="0"/>
        <w:rPr>
          <w:rFonts w:cs="Calibri"/>
        </w:rPr>
      </w:pPr>
      <w:r>
        <w:rPr>
          <w:rFonts w:cs="Calibri"/>
          <w:b/>
          <w:bCs/>
          <w:spacing w:val="-1"/>
        </w:rPr>
        <w:t>PSH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Staff: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register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attend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BoS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PSH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Subcommittee</w:t>
      </w:r>
    </w:p>
    <w:p w:rsidR="003B55F5" w:rsidRPr="003B55F5" w:rsidRDefault="003B55F5" w:rsidP="003B55F5">
      <w:pPr>
        <w:pStyle w:val="ListParagraph"/>
        <w:widowControl w:val="0"/>
        <w:numPr>
          <w:ilvl w:val="4"/>
          <w:numId w:val="38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" w:after="0" w:line="254" w:lineRule="exact"/>
        <w:contextualSpacing w:val="0"/>
      </w:pPr>
      <w:r>
        <w:rPr>
          <w:rFonts w:cs="Calibri"/>
        </w:rPr>
        <w:t>Mon.,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Feb.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15,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10:30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a.m.:</w:t>
      </w:r>
      <w:r>
        <w:rPr>
          <w:rFonts w:cs="Calibri"/>
          <w:spacing w:val="-8"/>
        </w:rPr>
        <w:t xml:space="preserve"> </w:t>
      </w:r>
      <w:hyperlink r:id="rId16" w:history="1">
        <w:r>
          <w:rPr>
            <w:rFonts w:cs="Calibri"/>
            <w:color w:val="5F5F5F"/>
            <w:spacing w:val="-1"/>
            <w:u w:val="single"/>
          </w:rPr>
          <w:t>ncceh.org/events/954</w:t>
        </w:r>
      </w:hyperlink>
    </w:p>
    <w:p w:rsidR="003B55F5" w:rsidRDefault="003B55F5" w:rsidP="003B55F5">
      <w:pPr>
        <w:rPr>
          <w:rFonts w:cs="Calibri"/>
          <w:b/>
          <w:bCs/>
        </w:rPr>
      </w:pPr>
    </w:p>
    <w:p w:rsidR="00E93B25" w:rsidRPr="00125AE3" w:rsidRDefault="00E93B25" w:rsidP="00E93B25">
      <w:pPr>
        <w:pStyle w:val="Heading1"/>
        <w:kinsoku w:val="0"/>
        <w:overflowPunct w:val="0"/>
        <w:rPr>
          <w:rFonts w:asciiTheme="minorHAnsi" w:hAnsiTheme="minorHAnsi"/>
          <w:color w:val="auto"/>
          <w:spacing w:val="-1"/>
          <w:sz w:val="24"/>
          <w:szCs w:val="24"/>
        </w:rPr>
      </w:pPr>
      <w:r w:rsidRPr="00125AE3">
        <w:rPr>
          <w:rFonts w:asciiTheme="minorHAnsi" w:hAnsiTheme="minorHAnsi"/>
          <w:color w:val="auto"/>
          <w:spacing w:val="-1"/>
          <w:sz w:val="24"/>
          <w:szCs w:val="24"/>
        </w:rPr>
        <w:t>Upcoming</w:t>
      </w:r>
      <w:r w:rsidRPr="00125AE3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125AE3">
        <w:rPr>
          <w:rFonts w:asciiTheme="minorHAnsi" w:hAnsiTheme="minorHAnsi"/>
          <w:color w:val="auto"/>
          <w:spacing w:val="-1"/>
          <w:sz w:val="24"/>
          <w:szCs w:val="24"/>
        </w:rPr>
        <w:t>Meetings</w:t>
      </w:r>
      <w:r w:rsidR="00125AE3" w:rsidRPr="00125AE3">
        <w:rPr>
          <w:rFonts w:asciiTheme="minorHAnsi" w:hAnsiTheme="minorHAnsi"/>
          <w:color w:val="auto"/>
          <w:spacing w:val="-1"/>
          <w:sz w:val="24"/>
          <w:szCs w:val="24"/>
        </w:rPr>
        <w:t>:</w:t>
      </w:r>
      <w:r w:rsidR="00856EC7">
        <w:rPr>
          <w:rFonts w:asciiTheme="minorHAnsi" w:hAnsiTheme="minorHAnsi"/>
          <w:color w:val="auto"/>
          <w:spacing w:val="-1"/>
          <w:sz w:val="24"/>
          <w:szCs w:val="24"/>
        </w:rPr>
        <w:t xml:space="preserve"> </w:t>
      </w:r>
    </w:p>
    <w:p w:rsidR="00523B60" w:rsidRDefault="00523B60" w:rsidP="00125AE3">
      <w:pPr>
        <w:rPr>
          <w:sz w:val="24"/>
          <w:szCs w:val="24"/>
        </w:rPr>
      </w:pPr>
      <w:r>
        <w:rPr>
          <w:sz w:val="24"/>
          <w:szCs w:val="24"/>
        </w:rPr>
        <w:t>Agency Updates / Roundtable:</w:t>
      </w:r>
    </w:p>
    <w:p w:rsidR="00125AE3" w:rsidRPr="00125AE3" w:rsidRDefault="00125AE3" w:rsidP="00125AE3">
      <w:pPr>
        <w:rPr>
          <w:sz w:val="24"/>
          <w:szCs w:val="24"/>
        </w:rPr>
      </w:pPr>
      <w:r w:rsidRPr="00125AE3">
        <w:rPr>
          <w:sz w:val="24"/>
          <w:szCs w:val="24"/>
        </w:rPr>
        <w:t xml:space="preserve">Adjourn </w:t>
      </w:r>
    </w:p>
    <w:sectPr w:rsidR="00125AE3" w:rsidRPr="00125AE3" w:rsidSect="0057427E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B9" w:rsidRDefault="001F2CB9" w:rsidP="009C643E">
      <w:pPr>
        <w:spacing w:before="0" w:after="0" w:line="240" w:lineRule="auto"/>
      </w:pPr>
      <w:r>
        <w:separator/>
      </w:r>
    </w:p>
  </w:endnote>
  <w:endnote w:type="continuationSeparator" w:id="0">
    <w:p w:rsidR="001F2CB9" w:rsidRDefault="001F2CB9" w:rsidP="009C64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DC" w:rsidRDefault="00CA2BDC" w:rsidP="00CA2BDC">
        <w:pPr>
          <w:pStyle w:val="Header"/>
        </w:pPr>
      </w:p>
      <w:p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5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A26" w:rsidRDefault="00B63A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072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1D8" w:rsidRPr="00AC2CE0" w:rsidRDefault="001F61D8" w:rsidP="001F61D8">
        <w:pPr>
          <w:spacing w:before="0" w:after="0" w:line="240" w:lineRule="auto"/>
          <w:jc w:val="center"/>
          <w:rPr>
            <w:rFonts w:ascii="Arial Narrow" w:hAnsi="Arial Narrow"/>
            <w:b/>
            <w:i/>
            <w:sz w:val="22"/>
            <w:szCs w:val="22"/>
          </w:rPr>
        </w:pPr>
        <w:r w:rsidRPr="00AC2CE0">
          <w:rPr>
            <w:rFonts w:ascii="Arial Narrow" w:hAnsi="Arial Narrow"/>
            <w:b/>
            <w:i/>
            <w:sz w:val="22"/>
            <w:szCs w:val="22"/>
          </w:rPr>
          <w:t>ACICHA meets monthly to discuss current community issues surrounding homelessness</w:t>
        </w:r>
      </w:p>
      <w:p w:rsidR="001F61D8" w:rsidRDefault="001F61D8" w:rsidP="001F61D8">
        <w:pPr>
          <w:pStyle w:val="Footer"/>
          <w:jc w:val="cen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</w:p>
      <w:p w:rsidR="001F61D8" w:rsidRDefault="001F6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67D" w:rsidRDefault="000D567D" w:rsidP="000D56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B9" w:rsidRDefault="001F2CB9" w:rsidP="009C643E">
      <w:pPr>
        <w:spacing w:before="0" w:after="0" w:line="240" w:lineRule="auto"/>
      </w:pPr>
      <w:r>
        <w:separator/>
      </w:r>
    </w:p>
  </w:footnote>
  <w:footnote w:type="continuationSeparator" w:id="0">
    <w:p w:rsidR="001F2CB9" w:rsidRDefault="001F2CB9" w:rsidP="009C64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8D" w:rsidRPr="0057798D" w:rsidRDefault="0057798D" w:rsidP="0057798D">
    <w:pPr>
      <w:pStyle w:val="Heading1"/>
      <w:spacing w:before="0" w:line="240" w:lineRule="auto"/>
      <w:jc w:val="center"/>
      <w:rPr>
        <w:rFonts w:asciiTheme="minorHAnsi" w:hAnsiTheme="minorHAnsi"/>
        <w:b/>
        <w:color w:val="auto"/>
        <w:sz w:val="28"/>
        <w:szCs w:val="28"/>
      </w:rPr>
    </w:pPr>
    <w:r w:rsidRPr="0057798D">
      <w:rPr>
        <w:rFonts w:asciiTheme="minorHAnsi" w:hAnsiTheme="minorHAnsi" w:cs="Aharoni"/>
        <w:b/>
        <w:color w:val="auto"/>
        <w:sz w:val="28"/>
        <w:szCs w:val="28"/>
      </w:rPr>
      <w:t>ACICHA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Eliminat</w:t>
    </w:r>
    <w:r w:rsidR="00436354">
      <w:rPr>
        <w:rFonts w:asciiTheme="minorHAnsi" w:hAnsiTheme="minorHAnsi"/>
      </w:rPr>
      <w:t>ing</w:t>
    </w:r>
    <w:r w:rsidRPr="0057798D">
      <w:rPr>
        <w:rFonts w:asciiTheme="minorHAnsi" w:hAnsiTheme="minorHAnsi"/>
      </w:rPr>
      <w:t xml:space="preserve"> homelessness in Alamance County by promoting interagency coordination to develop and sustain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 xml:space="preserve">a comprehensive system of housing and services designed to maximize the self-sufficiency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of individuals and families.</w:t>
    </w:r>
  </w:p>
  <w:p w:rsidR="0057798D" w:rsidRDefault="00577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7D" w:rsidRDefault="001F61D8" w:rsidP="001F61D8">
    <w:pPr>
      <w:pStyle w:val="Heading1"/>
      <w:spacing w:before="0" w:line="240" w:lineRule="auto"/>
      <w:jc w:val="center"/>
    </w:pPr>
    <w:r>
      <w:t xml:space="preserve">ACICHA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“</w:t>
    </w:r>
    <w:r w:rsidRPr="00AC2CE0">
      <w:rPr>
        <w:rFonts w:ascii="Arial Narrow" w:hAnsi="Arial Narrow"/>
        <w:sz w:val="22"/>
        <w:szCs w:val="22"/>
      </w:rPr>
      <w:t>Eliminate</w:t>
    </w:r>
    <w:r w:rsidR="001F61D8">
      <w:rPr>
        <w:rFonts w:ascii="Arial Narrow" w:hAnsi="Arial Narrow"/>
        <w:sz w:val="22"/>
        <w:szCs w:val="22"/>
      </w:rPr>
      <w:t>s</w:t>
    </w:r>
    <w:r w:rsidRPr="00AC2CE0">
      <w:rPr>
        <w:rFonts w:ascii="Arial Narrow" w:hAnsi="Arial Narrow"/>
        <w:sz w:val="22"/>
        <w:szCs w:val="22"/>
      </w:rPr>
      <w:t xml:space="preserve"> homelessness in Alamance County by promoting interagency coordination</w:t>
    </w:r>
    <w:r w:rsidR="001F61D8">
      <w:rPr>
        <w:rFonts w:ascii="Arial Narrow" w:hAnsi="Arial Narrow"/>
        <w:sz w:val="22"/>
        <w:szCs w:val="22"/>
      </w:rPr>
      <w:t xml:space="preserve">, </w:t>
    </w:r>
    <w:r w:rsidRPr="00AC2CE0">
      <w:rPr>
        <w:rFonts w:ascii="Arial Narrow" w:hAnsi="Arial Narrow"/>
        <w:sz w:val="22"/>
        <w:szCs w:val="22"/>
      </w:rPr>
      <w:t>develop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and sustain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 w:rsidRPr="00AC2CE0">
      <w:rPr>
        <w:rFonts w:ascii="Arial Narrow" w:hAnsi="Arial Narrow"/>
        <w:sz w:val="22"/>
        <w:szCs w:val="22"/>
      </w:rPr>
      <w:t xml:space="preserve">a comprehensive system of housing and services designed to maximize the self-sufficiency </w:t>
    </w:r>
  </w:p>
  <w:p w:rsidR="000D567D" w:rsidRPr="00AC2CE0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 w:rsidRPr="00AC2CE0">
      <w:rPr>
        <w:rFonts w:ascii="Arial Narrow" w:hAnsi="Arial Narrow"/>
        <w:sz w:val="22"/>
        <w:szCs w:val="22"/>
      </w:rPr>
      <w:t>of individuals and families.</w:t>
    </w:r>
    <w:r>
      <w:rPr>
        <w:rFonts w:ascii="Arial Narrow" w:hAnsi="Arial Narrow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9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62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33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406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5169" w:hanging="360"/>
      </w:pPr>
    </w:lvl>
    <w:lvl w:ilvl="5">
      <w:numFmt w:val="bullet"/>
      <w:lvlText w:val="•"/>
      <w:lvlJc w:val="left"/>
      <w:pPr>
        <w:ind w:left="6277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94" w:hanging="360"/>
      </w:pPr>
    </w:lvl>
    <w:lvl w:ilvl="8">
      <w:numFmt w:val="bullet"/>
      <w:lvlText w:val="•"/>
      <w:lvlJc w:val="left"/>
      <w:pPr>
        <w:ind w:left="96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732" w:hanging="360"/>
      </w:pPr>
    </w:lvl>
    <w:lvl w:ilvl="3">
      <w:numFmt w:val="bullet"/>
      <w:lvlText w:val="•"/>
      <w:lvlJc w:val="left"/>
      <w:pPr>
        <w:ind w:left="4483" w:hanging="360"/>
      </w:pPr>
    </w:lvl>
    <w:lvl w:ilvl="4">
      <w:numFmt w:val="bullet"/>
      <w:lvlText w:val="•"/>
      <w:lvlJc w:val="left"/>
      <w:pPr>
        <w:ind w:left="5234" w:hanging="360"/>
      </w:pPr>
    </w:lvl>
    <w:lvl w:ilvl="5">
      <w:numFmt w:val="bullet"/>
      <w:lvlText w:val="•"/>
      <w:lvlJc w:val="left"/>
      <w:pPr>
        <w:ind w:left="5985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487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091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8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2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843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"/>
      <w:lvlJc w:val="left"/>
      <w:pPr>
        <w:ind w:left="82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"/>
      <w:lvlJc w:val="left"/>
      <w:pPr>
        <w:ind w:left="226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95" w:hanging="360"/>
      </w:pPr>
    </w:lvl>
    <w:lvl w:ilvl="4">
      <w:numFmt w:val="bullet"/>
      <w:lvlText w:val="•"/>
      <w:lvlJc w:val="left"/>
      <w:pPr>
        <w:ind w:left="4130" w:hanging="360"/>
      </w:pPr>
    </w:lvl>
    <w:lvl w:ilvl="5">
      <w:numFmt w:val="bullet"/>
      <w:lvlText w:val="•"/>
      <w:lvlJc w:val="left"/>
      <w:pPr>
        <w:ind w:left="5065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870" w:hanging="360"/>
      </w:pPr>
    </w:lvl>
  </w:abstractNum>
  <w:abstractNum w:abstractNumId="6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5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142" w:hanging="360"/>
      </w:pPr>
    </w:lvl>
    <w:lvl w:ilvl="4">
      <w:numFmt w:val="bullet"/>
      <w:lvlText w:val="•"/>
      <w:lvlJc w:val="left"/>
      <w:pPr>
        <w:ind w:left="3916" w:hanging="360"/>
      </w:pPr>
    </w:lvl>
    <w:lvl w:ilvl="5">
      <w:numFmt w:val="bullet"/>
      <w:lvlText w:val="•"/>
      <w:lvlJc w:val="left"/>
      <w:pPr>
        <w:ind w:left="4690" w:hanging="360"/>
      </w:pPr>
    </w:lvl>
    <w:lvl w:ilvl="6">
      <w:numFmt w:val="bullet"/>
      <w:lvlText w:val="•"/>
      <w:lvlJc w:val="left"/>
      <w:pPr>
        <w:ind w:left="5463" w:hanging="360"/>
      </w:pPr>
    </w:lvl>
    <w:lvl w:ilvl="7">
      <w:numFmt w:val="bullet"/>
      <w:lvlText w:val="•"/>
      <w:lvlJc w:val="left"/>
      <w:pPr>
        <w:ind w:left="6237" w:hanging="360"/>
      </w:pPr>
    </w:lvl>
    <w:lvl w:ilvl="8">
      <w:numFmt w:val="bullet"/>
      <w:lvlText w:val="•"/>
      <w:lvlJc w:val="left"/>
      <w:pPr>
        <w:ind w:left="7010" w:hanging="360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340" w:hanging="360"/>
      </w:pPr>
    </w:lvl>
    <w:lvl w:ilvl="3">
      <w:numFmt w:val="bullet"/>
      <w:lvlText w:val="•"/>
      <w:lvlJc w:val="left"/>
      <w:pPr>
        <w:ind w:left="3101" w:hanging="360"/>
      </w:pPr>
    </w:lvl>
    <w:lvl w:ilvl="4">
      <w:numFmt w:val="bullet"/>
      <w:lvlText w:val="•"/>
      <w:lvlJc w:val="left"/>
      <w:pPr>
        <w:ind w:left="3881" w:hanging="360"/>
      </w:pPr>
    </w:lvl>
    <w:lvl w:ilvl="5">
      <w:numFmt w:val="bullet"/>
      <w:lvlText w:val="•"/>
      <w:lvlJc w:val="left"/>
      <w:pPr>
        <w:ind w:left="4660" w:hanging="360"/>
      </w:pPr>
    </w:lvl>
    <w:lvl w:ilvl="6">
      <w:numFmt w:val="bullet"/>
      <w:lvlText w:val="•"/>
      <w:lvlJc w:val="left"/>
      <w:pPr>
        <w:ind w:left="5440" w:hanging="360"/>
      </w:pPr>
    </w:lvl>
    <w:lvl w:ilvl="7">
      <w:numFmt w:val="bullet"/>
      <w:lvlText w:val="•"/>
      <w:lvlJc w:val="left"/>
      <w:pPr>
        <w:ind w:left="6219" w:hanging="360"/>
      </w:pPr>
    </w:lvl>
    <w:lvl w:ilvl="8">
      <w:numFmt w:val="bullet"/>
      <w:lvlText w:val="•"/>
      <w:lvlJc w:val="left"/>
      <w:pPr>
        <w:ind w:left="6999" w:hanging="360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"/>
      <w:lvlJc w:val="left"/>
      <w:pPr>
        <w:ind w:left="416" w:hanging="315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82" w:hanging="315"/>
      </w:pPr>
    </w:lvl>
    <w:lvl w:ilvl="2">
      <w:numFmt w:val="bullet"/>
      <w:lvlText w:val="•"/>
      <w:lvlJc w:val="left"/>
      <w:pPr>
        <w:ind w:left="947" w:hanging="315"/>
      </w:pPr>
    </w:lvl>
    <w:lvl w:ilvl="3">
      <w:numFmt w:val="bullet"/>
      <w:lvlText w:val="•"/>
      <w:lvlJc w:val="left"/>
      <w:pPr>
        <w:ind w:left="1213" w:hanging="315"/>
      </w:pPr>
    </w:lvl>
    <w:lvl w:ilvl="4">
      <w:numFmt w:val="bullet"/>
      <w:lvlText w:val="•"/>
      <w:lvlJc w:val="left"/>
      <w:pPr>
        <w:ind w:left="1479" w:hanging="315"/>
      </w:pPr>
    </w:lvl>
    <w:lvl w:ilvl="5">
      <w:numFmt w:val="bullet"/>
      <w:lvlText w:val="•"/>
      <w:lvlJc w:val="left"/>
      <w:pPr>
        <w:ind w:left="1744" w:hanging="315"/>
      </w:pPr>
    </w:lvl>
    <w:lvl w:ilvl="6">
      <w:numFmt w:val="bullet"/>
      <w:lvlText w:val="•"/>
      <w:lvlJc w:val="left"/>
      <w:pPr>
        <w:ind w:left="2010" w:hanging="315"/>
      </w:pPr>
    </w:lvl>
    <w:lvl w:ilvl="7">
      <w:numFmt w:val="bullet"/>
      <w:lvlText w:val="•"/>
      <w:lvlJc w:val="left"/>
      <w:pPr>
        <w:ind w:left="2276" w:hanging="315"/>
      </w:pPr>
    </w:lvl>
    <w:lvl w:ilvl="8">
      <w:numFmt w:val="bullet"/>
      <w:lvlText w:val="•"/>
      <w:lvlJc w:val="left"/>
      <w:pPr>
        <w:ind w:left="2541" w:hanging="315"/>
      </w:pPr>
    </w:lvl>
  </w:abstractNum>
  <w:abstractNum w:abstractNumId="9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o"/>
      <w:lvlJc w:val="left"/>
      <w:pPr>
        <w:ind w:left="1542" w:hanging="361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322" w:hanging="361"/>
      </w:pPr>
    </w:lvl>
    <w:lvl w:ilvl="3">
      <w:numFmt w:val="bullet"/>
      <w:lvlText w:val="•"/>
      <w:lvlJc w:val="left"/>
      <w:pPr>
        <w:ind w:left="3101" w:hanging="361"/>
      </w:pPr>
    </w:lvl>
    <w:lvl w:ilvl="4">
      <w:numFmt w:val="bullet"/>
      <w:lvlText w:val="•"/>
      <w:lvlJc w:val="left"/>
      <w:pPr>
        <w:ind w:left="3881" w:hanging="361"/>
      </w:pPr>
    </w:lvl>
    <w:lvl w:ilvl="5">
      <w:numFmt w:val="bullet"/>
      <w:lvlText w:val="•"/>
      <w:lvlJc w:val="left"/>
      <w:pPr>
        <w:ind w:left="4660" w:hanging="361"/>
      </w:pPr>
    </w:lvl>
    <w:lvl w:ilvl="6">
      <w:numFmt w:val="bullet"/>
      <w:lvlText w:val="•"/>
      <w:lvlJc w:val="left"/>
      <w:pPr>
        <w:ind w:left="5440" w:hanging="361"/>
      </w:pPr>
    </w:lvl>
    <w:lvl w:ilvl="7">
      <w:numFmt w:val="bullet"/>
      <w:lvlText w:val="•"/>
      <w:lvlJc w:val="left"/>
      <w:pPr>
        <w:ind w:left="6219" w:hanging="361"/>
      </w:pPr>
    </w:lvl>
    <w:lvl w:ilvl="8">
      <w:numFmt w:val="bullet"/>
      <w:lvlText w:val="•"/>
      <w:lvlJc w:val="left"/>
      <w:pPr>
        <w:ind w:left="6999" w:hanging="361"/>
      </w:pPr>
    </w:lvl>
  </w:abstractNum>
  <w:abstractNum w:abstractNumId="10" w15:restartNumberingAfterBreak="0">
    <w:nsid w:val="0C21121C"/>
    <w:multiLevelType w:val="hybridMultilevel"/>
    <w:tmpl w:val="D5302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EB5756E"/>
    <w:multiLevelType w:val="hybridMultilevel"/>
    <w:tmpl w:val="8B6AC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5B42D7"/>
    <w:multiLevelType w:val="hybridMultilevel"/>
    <w:tmpl w:val="F1B0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607F8"/>
    <w:multiLevelType w:val="hybridMultilevel"/>
    <w:tmpl w:val="E17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70E5D"/>
    <w:multiLevelType w:val="hybridMultilevel"/>
    <w:tmpl w:val="41A01C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CFD5251"/>
    <w:multiLevelType w:val="hybridMultilevel"/>
    <w:tmpl w:val="BF12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E3C67"/>
    <w:multiLevelType w:val="multilevel"/>
    <w:tmpl w:val="DBE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5C6CDF"/>
    <w:multiLevelType w:val="hybridMultilevel"/>
    <w:tmpl w:val="DB94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E05BC"/>
    <w:multiLevelType w:val="multilevel"/>
    <w:tmpl w:val="791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F3331"/>
    <w:multiLevelType w:val="multilevel"/>
    <w:tmpl w:val="44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7B79E7"/>
    <w:multiLevelType w:val="hybridMultilevel"/>
    <w:tmpl w:val="4BE88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B4083E"/>
    <w:multiLevelType w:val="multilevel"/>
    <w:tmpl w:val="EA1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03A8F"/>
    <w:multiLevelType w:val="hybridMultilevel"/>
    <w:tmpl w:val="75E8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E69C3"/>
    <w:multiLevelType w:val="hybridMultilevel"/>
    <w:tmpl w:val="3E2A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62A20"/>
    <w:multiLevelType w:val="multilevel"/>
    <w:tmpl w:val="9BE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2E1DF0"/>
    <w:multiLevelType w:val="hybridMultilevel"/>
    <w:tmpl w:val="FB800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D75AC9"/>
    <w:multiLevelType w:val="hybridMultilevel"/>
    <w:tmpl w:val="3F02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046BC2"/>
    <w:multiLevelType w:val="multilevel"/>
    <w:tmpl w:val="9838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B6EE1"/>
    <w:multiLevelType w:val="hybridMultilevel"/>
    <w:tmpl w:val="1AE41F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B0F86"/>
    <w:multiLevelType w:val="multilevel"/>
    <w:tmpl w:val="7D5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619B9"/>
    <w:multiLevelType w:val="hybridMultilevel"/>
    <w:tmpl w:val="1A90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4224F"/>
    <w:multiLevelType w:val="multilevel"/>
    <w:tmpl w:val="C78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0012ED"/>
    <w:multiLevelType w:val="multilevel"/>
    <w:tmpl w:val="78A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3A63BD"/>
    <w:multiLevelType w:val="hybridMultilevel"/>
    <w:tmpl w:val="42B8E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E568E"/>
    <w:multiLevelType w:val="hybridMultilevel"/>
    <w:tmpl w:val="A61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F2CE1"/>
    <w:multiLevelType w:val="hybridMultilevel"/>
    <w:tmpl w:val="EA5C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7196B"/>
    <w:multiLevelType w:val="hybridMultilevel"/>
    <w:tmpl w:val="C81A2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B3D2B85"/>
    <w:multiLevelType w:val="hybridMultilevel"/>
    <w:tmpl w:val="A9A8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B16EE"/>
    <w:multiLevelType w:val="hybridMultilevel"/>
    <w:tmpl w:val="23F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8"/>
  </w:num>
  <w:num w:numId="4">
    <w:abstractNumId w:val="22"/>
  </w:num>
  <w:num w:numId="5">
    <w:abstractNumId w:val="31"/>
  </w:num>
  <w:num w:numId="6">
    <w:abstractNumId w:val="18"/>
  </w:num>
  <w:num w:numId="7">
    <w:abstractNumId w:val="29"/>
  </w:num>
  <w:num w:numId="8">
    <w:abstractNumId w:val="21"/>
  </w:num>
  <w:num w:numId="9">
    <w:abstractNumId w:val="13"/>
  </w:num>
  <w:num w:numId="10">
    <w:abstractNumId w:val="33"/>
  </w:num>
  <w:num w:numId="11">
    <w:abstractNumId w:val="24"/>
  </w:num>
  <w:num w:numId="12">
    <w:abstractNumId w:val="3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2"/>
  </w:num>
  <w:num w:numId="19">
    <w:abstractNumId w:val="14"/>
  </w:num>
  <w:num w:numId="20">
    <w:abstractNumId w:val="23"/>
  </w:num>
  <w:num w:numId="21">
    <w:abstractNumId w:val="26"/>
  </w:num>
  <w:num w:numId="22">
    <w:abstractNumId w:val="20"/>
  </w:num>
  <w:num w:numId="23">
    <w:abstractNumId w:val="19"/>
  </w:num>
  <w:num w:numId="24">
    <w:abstractNumId w:val="32"/>
  </w:num>
  <w:num w:numId="25">
    <w:abstractNumId w:val="35"/>
  </w:num>
  <w:num w:numId="26">
    <w:abstractNumId w:val="36"/>
  </w:num>
  <w:num w:numId="27">
    <w:abstractNumId w:val="25"/>
  </w:num>
  <w:num w:numId="28">
    <w:abstractNumId w:val="27"/>
  </w:num>
  <w:num w:numId="29">
    <w:abstractNumId w:val="30"/>
  </w:num>
  <w:num w:numId="30">
    <w:abstractNumId w:val="10"/>
  </w:num>
  <w:num w:numId="31">
    <w:abstractNumId w:val="11"/>
  </w:num>
  <w:num w:numId="32">
    <w:abstractNumId w:val="17"/>
  </w:num>
  <w:num w:numId="33">
    <w:abstractNumId w:val="16"/>
  </w:num>
  <w:num w:numId="34">
    <w:abstractNumId w:val="15"/>
  </w:num>
  <w:num w:numId="35">
    <w:abstractNumId w:val="37"/>
  </w:num>
  <w:num w:numId="36">
    <w:abstractNumId w:val="6"/>
  </w:num>
  <w:num w:numId="37">
    <w:abstractNumId w:val="8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5"/>
    <w:rsid w:val="000917BF"/>
    <w:rsid w:val="000D567D"/>
    <w:rsid w:val="000D67A8"/>
    <w:rsid w:val="000F1B31"/>
    <w:rsid w:val="0010449A"/>
    <w:rsid w:val="00125AE3"/>
    <w:rsid w:val="001662A1"/>
    <w:rsid w:val="001A4AD2"/>
    <w:rsid w:val="001C2BFA"/>
    <w:rsid w:val="001F2CB9"/>
    <w:rsid w:val="001F61D8"/>
    <w:rsid w:val="00285B03"/>
    <w:rsid w:val="002C7A60"/>
    <w:rsid w:val="002D0E85"/>
    <w:rsid w:val="002D620D"/>
    <w:rsid w:val="003041C8"/>
    <w:rsid w:val="00315ACD"/>
    <w:rsid w:val="003547FC"/>
    <w:rsid w:val="00356EA8"/>
    <w:rsid w:val="0037527D"/>
    <w:rsid w:val="00387727"/>
    <w:rsid w:val="00387FAB"/>
    <w:rsid w:val="003A23E1"/>
    <w:rsid w:val="003B55F5"/>
    <w:rsid w:val="003D68A5"/>
    <w:rsid w:val="004072E5"/>
    <w:rsid w:val="00416C6F"/>
    <w:rsid w:val="00436354"/>
    <w:rsid w:val="00493DC2"/>
    <w:rsid w:val="004A395F"/>
    <w:rsid w:val="004A3FAF"/>
    <w:rsid w:val="004B4CEA"/>
    <w:rsid w:val="004F0BC8"/>
    <w:rsid w:val="0050223F"/>
    <w:rsid w:val="00523B60"/>
    <w:rsid w:val="0057427E"/>
    <w:rsid w:val="0057798D"/>
    <w:rsid w:val="005811D1"/>
    <w:rsid w:val="00593DEF"/>
    <w:rsid w:val="005C5AD3"/>
    <w:rsid w:val="005D28EB"/>
    <w:rsid w:val="005F1626"/>
    <w:rsid w:val="006272C9"/>
    <w:rsid w:val="006D020C"/>
    <w:rsid w:val="006D605A"/>
    <w:rsid w:val="006F3D87"/>
    <w:rsid w:val="00714FD5"/>
    <w:rsid w:val="0076011F"/>
    <w:rsid w:val="0076489F"/>
    <w:rsid w:val="007C6651"/>
    <w:rsid w:val="007E12D9"/>
    <w:rsid w:val="007E7C93"/>
    <w:rsid w:val="007F226C"/>
    <w:rsid w:val="00820226"/>
    <w:rsid w:val="0082325F"/>
    <w:rsid w:val="00856EC7"/>
    <w:rsid w:val="008B3B4F"/>
    <w:rsid w:val="008C7373"/>
    <w:rsid w:val="009C643E"/>
    <w:rsid w:val="00A146D7"/>
    <w:rsid w:val="00A330A1"/>
    <w:rsid w:val="00A51F29"/>
    <w:rsid w:val="00A616BA"/>
    <w:rsid w:val="00B46678"/>
    <w:rsid w:val="00B56808"/>
    <w:rsid w:val="00B63A26"/>
    <w:rsid w:val="00B80A74"/>
    <w:rsid w:val="00C07868"/>
    <w:rsid w:val="00C330B2"/>
    <w:rsid w:val="00C626ED"/>
    <w:rsid w:val="00C66EAB"/>
    <w:rsid w:val="00C97B27"/>
    <w:rsid w:val="00CA2BDC"/>
    <w:rsid w:val="00CA61FF"/>
    <w:rsid w:val="00CC39BF"/>
    <w:rsid w:val="00CE4069"/>
    <w:rsid w:val="00CE551B"/>
    <w:rsid w:val="00D116C2"/>
    <w:rsid w:val="00D11786"/>
    <w:rsid w:val="00D15491"/>
    <w:rsid w:val="00D42F33"/>
    <w:rsid w:val="00D8192E"/>
    <w:rsid w:val="00DA146E"/>
    <w:rsid w:val="00DA524D"/>
    <w:rsid w:val="00DD2D15"/>
    <w:rsid w:val="00DF49FC"/>
    <w:rsid w:val="00DF66B3"/>
    <w:rsid w:val="00E171DB"/>
    <w:rsid w:val="00E25AF3"/>
    <w:rsid w:val="00E40D67"/>
    <w:rsid w:val="00E85B7F"/>
    <w:rsid w:val="00E93B25"/>
    <w:rsid w:val="00EA3E6F"/>
    <w:rsid w:val="00F16478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6661B8F-49D7-44D7-A171-44322EF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85"/>
    <w:pPr>
      <w:spacing w:before="120" w:after="24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D0E8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E85"/>
    <w:pPr>
      <w:keepNext/>
      <w:keepLines/>
      <w:spacing w:before="16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85"/>
    <w:rPr>
      <w:rFonts w:ascii="Cambria" w:eastAsia="Times New Roman" w:hAnsi="Cambria" w:cs="Times New Roman"/>
      <w:color w:val="365F91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D0E85"/>
    <w:rPr>
      <w:rFonts w:ascii="Cambria" w:eastAsia="Times New Roman" w:hAnsi="Cambria" w:cs="Times New Roman"/>
      <w:color w:val="365F91"/>
      <w:spacing w:val="4"/>
      <w:sz w:val="26"/>
      <w:szCs w:val="26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D0E85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2D0E85"/>
    <w:pPr>
      <w:spacing w:after="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87F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93B25"/>
    <w:pPr>
      <w:widowControl w:val="0"/>
      <w:autoSpaceDE w:val="0"/>
      <w:autoSpaceDN w:val="0"/>
      <w:adjustRightInd w:val="0"/>
      <w:spacing w:before="41" w:after="0" w:line="240" w:lineRule="auto"/>
      <w:ind w:left="1540" w:hanging="360"/>
    </w:pPr>
    <w:rPr>
      <w:rFonts w:eastAsiaTheme="minorEastAsia" w:cs="Calibri"/>
      <w:spacing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E93B2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files/6684/" TargetMode="External"/><Relationship Id="rId13" Type="http://schemas.openxmlformats.org/officeDocument/2006/relationships/hyperlink" Target="https://list.prainc.com/t/33484/31523/959/12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st.prainc.com/t/33484/31523/959/12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cceh.org/events/954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.gl/forms/0gO5dnF6G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ta@ncceh.org" TargetMode="External"/><Relationship Id="rId10" Type="http://schemas.openxmlformats.org/officeDocument/2006/relationships/hyperlink" Target="https://www.usich.gov/tools-for-action/10-strategies-to-end-veteran-homelessnes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ncceh.org/files/6674/" TargetMode="External"/><Relationship Id="rId14" Type="http://schemas.openxmlformats.org/officeDocument/2006/relationships/hyperlink" Target="http://goo.gl/forms/0gO5dnF6G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FA6EA-C81F-4708-AF89-A68E4790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Crawford</dc:creator>
  <cp:lastModifiedBy>Kim Crawford</cp:lastModifiedBy>
  <cp:revision>6</cp:revision>
  <dcterms:created xsi:type="dcterms:W3CDTF">2016-01-29T17:13:00Z</dcterms:created>
  <dcterms:modified xsi:type="dcterms:W3CDTF">2016-02-04T15:45:00Z</dcterms:modified>
</cp:coreProperties>
</file>