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E3" w:rsidRPr="00820226" w:rsidRDefault="00112504" w:rsidP="0057798D">
      <w:pPr>
        <w:pStyle w:val="Heading2"/>
        <w:spacing w:before="0"/>
        <w:rPr>
          <w:rFonts w:asciiTheme="minorHAnsi" w:hAnsiTheme="minorHAnsi"/>
          <w:b w:val="0"/>
          <w:sz w:val="24"/>
          <w:szCs w:val="24"/>
        </w:rPr>
      </w:pPr>
      <w:r>
        <w:rPr>
          <w:rFonts w:asciiTheme="minorHAnsi" w:hAnsiTheme="minorHAnsi"/>
          <w:sz w:val="24"/>
          <w:szCs w:val="24"/>
        </w:rPr>
        <w:t>December 3</w:t>
      </w:r>
      <w:r w:rsidR="00820226" w:rsidRPr="00820226">
        <w:rPr>
          <w:rFonts w:asciiTheme="minorHAnsi" w:hAnsiTheme="minorHAnsi"/>
          <w:sz w:val="24"/>
          <w:szCs w:val="24"/>
        </w:rPr>
        <w:t xml:space="preserve">, 2015, </w:t>
      </w:r>
      <w:proofErr w:type="spellStart"/>
      <w:r w:rsidR="00820226" w:rsidRPr="00820226">
        <w:rPr>
          <w:rFonts w:asciiTheme="minorHAnsi" w:hAnsiTheme="minorHAnsi"/>
          <w:sz w:val="24"/>
          <w:szCs w:val="24"/>
        </w:rPr>
        <w:t>3pm</w:t>
      </w:r>
      <w:proofErr w:type="spellEnd"/>
      <w:r w:rsidR="00820226" w:rsidRPr="00820226">
        <w:rPr>
          <w:rFonts w:asciiTheme="minorHAnsi" w:hAnsiTheme="minorHAnsi"/>
          <w:sz w:val="24"/>
          <w:szCs w:val="24"/>
        </w:rPr>
        <w:t xml:space="preserve">,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proofErr w:type="spellStart"/>
      <w:r>
        <w:rPr>
          <w:rFonts w:asciiTheme="minorHAnsi" w:hAnsiTheme="minorHAnsi"/>
          <w:i w:val="0"/>
          <w:sz w:val="32"/>
          <w:szCs w:val="32"/>
          <w:u w:val="single"/>
        </w:rPr>
        <w:t>ACICHA</w:t>
      </w:r>
      <w:proofErr w:type="spellEnd"/>
      <w:r>
        <w:rPr>
          <w:rFonts w:asciiTheme="minorHAnsi" w:hAnsiTheme="minorHAnsi"/>
          <w:i w:val="0"/>
          <w:sz w:val="32"/>
          <w:szCs w:val="32"/>
          <w:u w:val="single"/>
        </w:rPr>
        <w:t xml:space="preserve">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AE6D12" w:rsidRDefault="00AE6D12" w:rsidP="00AE6D12">
      <w:pPr>
        <w:pStyle w:val="NoSpacing"/>
        <w:ind w:right="-4514"/>
        <w:rPr>
          <w:szCs w:val="24"/>
        </w:rPr>
      </w:pPr>
    </w:p>
    <w:p w:rsidR="00AC3D7D" w:rsidRDefault="00AC3D7D" w:rsidP="00AC3D7D">
      <w:pPr>
        <w:pStyle w:val="NoSpacing"/>
        <w:ind w:right="-4514"/>
        <w:rPr>
          <w:szCs w:val="24"/>
        </w:rPr>
      </w:pPr>
      <w:r>
        <w:rPr>
          <w:szCs w:val="24"/>
        </w:rPr>
        <w:t xml:space="preserve">Proposed New Business: </w:t>
      </w:r>
    </w:p>
    <w:p w:rsidR="00AC3D7D" w:rsidRDefault="008658D5" w:rsidP="008658D5">
      <w:pPr>
        <w:pStyle w:val="NoSpacing"/>
        <w:ind w:right="-4514"/>
        <w:rPr>
          <w:szCs w:val="24"/>
        </w:rPr>
      </w:pPr>
      <w:r>
        <w:rPr>
          <w:szCs w:val="24"/>
        </w:rPr>
        <w:t xml:space="preserve">No new business. </w:t>
      </w:r>
    </w:p>
    <w:p w:rsidR="008658D5" w:rsidRDefault="008658D5" w:rsidP="008658D5">
      <w:pPr>
        <w:pStyle w:val="NoSpacing"/>
        <w:ind w:right="-4514"/>
      </w:pPr>
    </w:p>
    <w:p w:rsidR="00AE6D12" w:rsidRDefault="00AE6D12" w:rsidP="00AE6D12">
      <w:r w:rsidRPr="00125AE3">
        <w:t>Review</w:t>
      </w:r>
      <w:r>
        <w:t>ed</w:t>
      </w:r>
      <w:r w:rsidRPr="00125AE3">
        <w:t xml:space="preserve"> &amp; approved</w:t>
      </w:r>
      <w:r>
        <w:t xml:space="preserve"> previous meeting m</w:t>
      </w:r>
      <w:r w:rsidRPr="00125AE3">
        <w:t>inutes</w:t>
      </w:r>
      <w:r>
        <w:t>, a motion was made by</w:t>
      </w:r>
      <w:r w:rsidR="008658D5">
        <w:t xml:space="preserve"> April</w:t>
      </w:r>
      <w:r>
        <w:t xml:space="preserve">, seconded by </w:t>
      </w:r>
      <w:r w:rsidR="008658D5">
        <w:t xml:space="preserve">Julie, </w:t>
      </w:r>
      <w:r>
        <w:t>passed unanimously by</w:t>
      </w:r>
      <w:r w:rsidR="001B4D86">
        <w:t xml:space="preserve"> the</w:t>
      </w:r>
      <w:r>
        <w:t xml:space="preserve"> voting members present. </w:t>
      </w:r>
    </w:p>
    <w:p w:rsidR="0047742C" w:rsidRDefault="0047742C" w:rsidP="00AE6D12"/>
    <w:p w:rsidR="0047742C" w:rsidRDefault="008658D5" w:rsidP="00AE6D12">
      <w:r>
        <w:t>New Business</w:t>
      </w:r>
      <w:r w:rsidR="0047742C">
        <w:t xml:space="preserve">: </w:t>
      </w:r>
    </w:p>
    <w:p w:rsidR="0047742C" w:rsidRDefault="0047742C" w:rsidP="00AE6D12"/>
    <w:p w:rsidR="008658D5" w:rsidRDefault="008658D5" w:rsidP="000506F3">
      <w:pPr>
        <w:pStyle w:val="ListParagraph"/>
        <w:numPr>
          <w:ilvl w:val="0"/>
          <w:numId w:val="26"/>
        </w:numPr>
      </w:pPr>
      <w:r>
        <w:t xml:space="preserve">Kim gave </w:t>
      </w:r>
      <w:r w:rsidR="00D04930">
        <w:t>an</w:t>
      </w:r>
      <w:r>
        <w:t xml:space="preserve"> overview of </w:t>
      </w:r>
      <w:proofErr w:type="spellStart"/>
      <w:r>
        <w:t>ACICHA</w:t>
      </w:r>
      <w:proofErr w:type="spellEnd"/>
      <w:r>
        <w:t xml:space="preserve"> for guest</w:t>
      </w:r>
      <w:r w:rsidR="00D04930">
        <w:t>s</w:t>
      </w:r>
      <w:r>
        <w:t xml:space="preserve">. </w:t>
      </w:r>
    </w:p>
    <w:p w:rsidR="008658D5" w:rsidRDefault="008658D5" w:rsidP="000506F3">
      <w:pPr>
        <w:pStyle w:val="ListParagraph"/>
        <w:numPr>
          <w:ilvl w:val="0"/>
          <w:numId w:val="26"/>
        </w:numPr>
      </w:pPr>
      <w:r>
        <w:t>Burlington Police Department Chief Jeff Smythe-Board and Lodges: Chief Smythe gave an overview of the 22 grandfathered in boarding houses. Most of the houses are owned by the same owners. Chief Smythe reviewed a PowerPoint (attached) of the houses and housing concern</w:t>
      </w:r>
      <w:r w:rsidR="00EE0AA9">
        <w:t xml:space="preserve">s. He said he was coming to </w:t>
      </w:r>
      <w:proofErr w:type="spellStart"/>
      <w:r w:rsidR="00EE0AA9">
        <w:t>ACICHA</w:t>
      </w:r>
      <w:proofErr w:type="spellEnd"/>
      <w:r w:rsidR="00EE0AA9">
        <w:t xml:space="preserve"> with these </w:t>
      </w:r>
      <w:r>
        <w:t xml:space="preserve">problems and needs </w:t>
      </w:r>
      <w:r w:rsidR="00EE0AA9">
        <w:t>some advice</w:t>
      </w:r>
      <w:r>
        <w:t xml:space="preserve"> on some solutions to deal with the issue. A discussion of potential solutions was briefly talked about. Brian Corbett from the City’s Planning Department reviewed the items he </w:t>
      </w:r>
      <w:r w:rsidR="00EE0AA9">
        <w:t xml:space="preserve">can only address </w:t>
      </w:r>
      <w:r>
        <w:t xml:space="preserve">when he goes out on </w:t>
      </w:r>
      <w:r w:rsidR="00EE0AA9">
        <w:t>an</w:t>
      </w:r>
      <w:r>
        <w:t xml:space="preserve"> inspection at one of the boarding houses. He said unless staff are invited in he cannot do a full report since only the exterior could potentially </w:t>
      </w:r>
      <w:r w:rsidR="00EE0AA9">
        <w:t>be reviewed for violations. K</w:t>
      </w:r>
      <w:r>
        <w:t xml:space="preserve">im said we need to be careful on what we do as we don’t want to make it a situation where the boarding houses are completely shut down since for many they are the only housing option. </w:t>
      </w:r>
      <w:r w:rsidR="004978DA">
        <w:t>Kim asked member to put a s</w:t>
      </w:r>
      <w:r w:rsidR="00EE0AA9">
        <w:t>t</w:t>
      </w:r>
      <w:r w:rsidR="004978DA">
        <w:t xml:space="preserve">ar beside their names if they would like to part of a broader discussion on boarding house. She will send out some dates via e-mail. </w:t>
      </w:r>
    </w:p>
    <w:p w:rsidR="004978DA" w:rsidRDefault="004978DA" w:rsidP="000506F3">
      <w:pPr>
        <w:pStyle w:val="ListParagraph"/>
        <w:numPr>
          <w:ilvl w:val="0"/>
          <w:numId w:val="26"/>
        </w:numPr>
      </w:pPr>
      <w:r>
        <w:t xml:space="preserve">Cardinal </w:t>
      </w:r>
      <w:proofErr w:type="spellStart"/>
      <w:r>
        <w:t>S+C</w:t>
      </w:r>
      <w:proofErr w:type="spellEnd"/>
      <w:r>
        <w:t xml:space="preserve"> updated: Joel reported the two grants are at capacity. Joel reported Cardinal is seeing itself more as a managed care corporation not dealing with housing. He said there is discussion on other agencies or organization who makes want to take the grants over they can contact Larry Suede or Suzanne </w:t>
      </w:r>
      <w:proofErr w:type="spellStart"/>
      <w:r>
        <w:t>Schwaltz</w:t>
      </w:r>
      <w:proofErr w:type="spellEnd"/>
      <w:r>
        <w:t xml:space="preserve">. The grants are in the renewal phase. Examples of agencies who might have the capacity would be a housing authority or </w:t>
      </w:r>
      <w:r w:rsidR="00EE0AA9">
        <w:t>an</w:t>
      </w:r>
      <w:r>
        <w:t xml:space="preserve"> agen</w:t>
      </w:r>
      <w:r w:rsidR="00F83A5D">
        <w:t>cy approved by HUD that is able</w:t>
      </w:r>
      <w:r>
        <w:t xml:space="preserve"> to operate on a reimbursement </w:t>
      </w:r>
      <w:r w:rsidR="00F83A5D">
        <w:t xml:space="preserve">basis. The shelter plus care is strictly to pay for rents expect for a small percentage for administration. There are 30 people managed which is about $200,000. Joel mentioned </w:t>
      </w:r>
      <w:proofErr w:type="spellStart"/>
      <w:r w:rsidR="00F83A5D">
        <w:t>ACICHA</w:t>
      </w:r>
      <w:proofErr w:type="spellEnd"/>
      <w:r w:rsidR="00F83A5D">
        <w:t xml:space="preserve"> might want to start advocating for supportive services grants. </w:t>
      </w:r>
    </w:p>
    <w:p w:rsidR="00F83A5D" w:rsidRDefault="00F83A5D" w:rsidP="000506F3">
      <w:pPr>
        <w:pStyle w:val="ListParagraph"/>
        <w:numPr>
          <w:ilvl w:val="0"/>
          <w:numId w:val="26"/>
        </w:numPr>
      </w:pPr>
      <w:r>
        <w:t xml:space="preserve">211 review: Kim asked everyone </w:t>
      </w:r>
      <w:r w:rsidR="00EE0AA9">
        <w:t xml:space="preserve">to </w:t>
      </w:r>
      <w:r>
        <w:t xml:space="preserve">review their agency’s information. This was pulled by the Balance of State but needs to be reviewed. April demonstrated how to up your agency’s information online. </w:t>
      </w:r>
    </w:p>
    <w:p w:rsidR="00F83A5D" w:rsidRDefault="00F83A5D" w:rsidP="000506F3">
      <w:pPr>
        <w:pStyle w:val="ListParagraph"/>
        <w:numPr>
          <w:ilvl w:val="0"/>
          <w:numId w:val="26"/>
        </w:numPr>
      </w:pPr>
      <w:r>
        <w:t xml:space="preserve">Alamance County Community Assessment-April gave a presentation on the Community Assessment (attached). There were three areas identified-economy, education, and healthcare. IF you are </w:t>
      </w:r>
      <w:r>
        <w:lastRenderedPageBreak/>
        <w:t xml:space="preserve">interested in helping with one of the work groups you can contact April. April mentioned to make sure and people to contact 211 since they track the data requests. </w:t>
      </w:r>
    </w:p>
    <w:p w:rsidR="008658D5" w:rsidRDefault="008658D5" w:rsidP="008658D5"/>
    <w:p w:rsidR="0047742C" w:rsidRDefault="00F83A5D" w:rsidP="00AE6D12">
      <w:r>
        <w:t xml:space="preserve">Old </w:t>
      </w:r>
      <w:r w:rsidR="0047742C">
        <w:t xml:space="preserve">Business: </w:t>
      </w:r>
    </w:p>
    <w:p w:rsidR="00F83A5D" w:rsidRDefault="001D44E6" w:rsidP="00EE0AA9">
      <w:pPr>
        <w:pStyle w:val="ListParagraph"/>
        <w:numPr>
          <w:ilvl w:val="0"/>
          <w:numId w:val="30"/>
        </w:numPr>
      </w:pPr>
      <w:r>
        <w:t xml:space="preserve">Project Homeless Connect: </w:t>
      </w:r>
      <w:r w:rsidR="00F83A5D">
        <w:t xml:space="preserve">Nikki talked about the vendor form and the need for agencies to fill them out. </w:t>
      </w:r>
      <w:r w:rsidR="0080406A">
        <w:t>The event will be held a new location on January 28</w:t>
      </w:r>
      <w:r w:rsidR="0080406A" w:rsidRPr="00EE0AA9">
        <w:rPr>
          <w:vertAlign w:val="superscript"/>
        </w:rPr>
        <w:t>th</w:t>
      </w:r>
      <w:r w:rsidR="0080406A">
        <w:t xml:space="preserve"> at First Baptist Church 734 Apple St. If you are interested in doing intake let Nikki know.</w:t>
      </w:r>
    </w:p>
    <w:p w:rsidR="0080406A" w:rsidRDefault="0080406A" w:rsidP="00AE6D12"/>
    <w:p w:rsidR="0080406A" w:rsidRDefault="0080406A" w:rsidP="0080406A">
      <w:pPr>
        <w:pStyle w:val="ListParagraph"/>
        <w:numPr>
          <w:ilvl w:val="0"/>
          <w:numId w:val="28"/>
        </w:numPr>
      </w:pPr>
      <w:r>
        <w:t xml:space="preserve">PIT Regional Contact: Kim said in January </w:t>
      </w:r>
      <w:proofErr w:type="spellStart"/>
      <w:r>
        <w:t>ACICHA</w:t>
      </w:r>
      <w:proofErr w:type="spellEnd"/>
      <w:r>
        <w:t xml:space="preserve"> has to have a PIT Regional Contact. This person has to know </w:t>
      </w:r>
      <w:proofErr w:type="spellStart"/>
      <w:r>
        <w:t>HMIS</w:t>
      </w:r>
      <w:proofErr w:type="spellEnd"/>
      <w:r>
        <w:t xml:space="preserve">. Jay Baker volunteered to be the regional contact. There was no opposition to this. </w:t>
      </w:r>
    </w:p>
    <w:p w:rsidR="0080406A" w:rsidRDefault="0080406A" w:rsidP="0080406A">
      <w:pPr>
        <w:pStyle w:val="ListParagraph"/>
      </w:pPr>
    </w:p>
    <w:p w:rsidR="0080406A" w:rsidRDefault="0080406A" w:rsidP="0080406A">
      <w:proofErr w:type="spellStart"/>
      <w:r>
        <w:t>ACICHA</w:t>
      </w:r>
      <w:proofErr w:type="spellEnd"/>
      <w:r>
        <w:t xml:space="preserve"> Subcommittee Reports: </w:t>
      </w:r>
    </w:p>
    <w:p w:rsidR="0080406A" w:rsidRDefault="0080406A" w:rsidP="0080406A">
      <w:pPr>
        <w:pStyle w:val="ListParagraph"/>
        <w:numPr>
          <w:ilvl w:val="0"/>
          <w:numId w:val="29"/>
        </w:numPr>
      </w:pPr>
      <w:proofErr w:type="spellStart"/>
      <w:r>
        <w:t>Thadeous</w:t>
      </w:r>
      <w:proofErr w:type="spellEnd"/>
      <w:r>
        <w:t xml:space="preserve"> reviewed the reports with the group. There were 103 shelter call in November </w:t>
      </w:r>
      <w:proofErr w:type="gramStart"/>
      <w:r>
        <w:t>The</w:t>
      </w:r>
      <w:proofErr w:type="gramEnd"/>
      <w:r>
        <w:t xml:space="preserve"> total presented at the shelter was 41 and of those 103 screened 12 were diverted. There were no DV calls and there were five out of county referrals. From face to face meetings with three people they would have needed $2,800 to stay housed. </w:t>
      </w:r>
    </w:p>
    <w:p w:rsidR="0080406A" w:rsidRDefault="0080406A" w:rsidP="0080406A"/>
    <w:p w:rsidR="0080406A" w:rsidRDefault="0080406A" w:rsidP="0080406A">
      <w:pPr>
        <w:pStyle w:val="ListParagraph"/>
        <w:numPr>
          <w:ilvl w:val="0"/>
          <w:numId w:val="29"/>
        </w:numPr>
      </w:pPr>
      <w:r>
        <w:t>Kim reported there were 12 VI-</w:t>
      </w:r>
      <w:proofErr w:type="spellStart"/>
      <w:r>
        <w:t>SPDATs</w:t>
      </w:r>
      <w:proofErr w:type="spellEnd"/>
      <w:r>
        <w:t xml:space="preserve"> completed. Four people had a score of 0-3; four people had a score of 4-7; and 4 people had a score of 8 or higher. </w:t>
      </w:r>
      <w:proofErr w:type="gramStart"/>
      <w:r>
        <w:t>Eight referral</w:t>
      </w:r>
      <w:proofErr w:type="gramEnd"/>
      <w:r>
        <w:t xml:space="preserve"> were to to </w:t>
      </w:r>
      <w:proofErr w:type="spellStart"/>
      <w:r>
        <w:t>CTI</w:t>
      </w:r>
      <w:proofErr w:type="spellEnd"/>
      <w:r>
        <w:t xml:space="preserve"> and two to shelter plus care. </w:t>
      </w:r>
    </w:p>
    <w:p w:rsidR="0080406A" w:rsidRDefault="0080406A" w:rsidP="0080406A"/>
    <w:p w:rsidR="0080406A" w:rsidRDefault="0080406A" w:rsidP="0080406A">
      <w:r>
        <w:t>NC Balance of State Steering/</w:t>
      </w:r>
      <w:proofErr w:type="spellStart"/>
      <w:r>
        <w:t>NCCEH</w:t>
      </w:r>
      <w:proofErr w:type="spellEnd"/>
      <w:r>
        <w:t xml:space="preserve"> Data Center (</w:t>
      </w:r>
      <w:proofErr w:type="spellStart"/>
      <w:r>
        <w:t>HMIS</w:t>
      </w:r>
      <w:proofErr w:type="spellEnd"/>
      <w:r>
        <w:t>) Updates:</w:t>
      </w:r>
    </w:p>
    <w:p w:rsidR="0080406A" w:rsidRDefault="0080406A" w:rsidP="0080406A"/>
    <w:p w:rsidR="00CA2BDC" w:rsidRDefault="0080406A" w:rsidP="0080406A">
      <w:r>
        <w:t>Please refer to the information on the agenda</w:t>
      </w:r>
      <w:bookmarkStart w:id="0" w:name="_GoBack"/>
      <w:bookmarkEnd w:id="0"/>
      <w:r>
        <w:t xml:space="preserve">. Kim did highlighted the Regional committees will have to contact election in January. </w:t>
      </w:r>
    </w:p>
    <w:p w:rsidR="0080406A" w:rsidRDefault="0080406A" w:rsidP="0080406A"/>
    <w:p w:rsidR="00125AE3" w:rsidRDefault="00304B53" w:rsidP="00125AE3">
      <w:pPr>
        <w:pStyle w:val="ListNumber"/>
        <w:numPr>
          <w:ilvl w:val="0"/>
          <w:numId w:val="0"/>
        </w:numPr>
        <w:spacing w:before="0" w:after="0"/>
        <w:ind w:left="360" w:hanging="360"/>
      </w:pPr>
      <w:r>
        <w:t>Announcement Roundtable:</w:t>
      </w:r>
    </w:p>
    <w:p w:rsidR="001605FF" w:rsidRPr="001605FF" w:rsidRDefault="001605FF" w:rsidP="001605FF"/>
    <w:p w:rsidR="00F83A5D" w:rsidRDefault="001B4D86" w:rsidP="00EE0AA9">
      <w:pPr>
        <w:pStyle w:val="ListParagraph"/>
        <w:numPr>
          <w:ilvl w:val="0"/>
          <w:numId w:val="25"/>
        </w:numPr>
      </w:pPr>
      <w:r>
        <w:t>United Way</w:t>
      </w:r>
      <w:r w:rsidR="00EE0AA9">
        <w:t xml:space="preserve">, April mentioned VITA started in April with any family whose income is under $54,000 they can receive a free tax preparation. The Affordable Care Act currently has open enrollment going on as well. </w:t>
      </w:r>
    </w:p>
    <w:p w:rsidR="00F83A5D" w:rsidRPr="0080406A" w:rsidRDefault="00F83A5D" w:rsidP="0080406A">
      <w:pPr>
        <w:pStyle w:val="ListParagraph"/>
        <w:numPr>
          <w:ilvl w:val="0"/>
          <w:numId w:val="25"/>
        </w:numPr>
      </w:pPr>
      <w:r w:rsidRPr="0080406A">
        <w:t xml:space="preserve">Habitat, Robin explained that after previous meeting discussions around available funding for assistance (utilities, rent </w:t>
      </w:r>
      <w:proofErr w:type="spellStart"/>
      <w:r w:rsidRPr="0080406A">
        <w:t>etc</w:t>
      </w:r>
      <w:proofErr w:type="spellEnd"/>
      <w:r w:rsidRPr="0080406A">
        <w:t>) she followed up with agencies to find out how much they are spending, in doing so it occurred to her that perhaps a minimum weatherization program for landlords would be helpful, she researched existing programs, none in NC but one is Burlington, Vermont and one in Boulder Colorado – she pitched the idea to a Burlington City Council member.  April suggested the advocacy subcommittee look into this.</w:t>
      </w:r>
    </w:p>
    <w:p w:rsidR="00F83A5D" w:rsidRPr="0080406A" w:rsidRDefault="00F83A5D" w:rsidP="0080406A">
      <w:pPr>
        <w:pStyle w:val="ListParagraph"/>
        <w:numPr>
          <w:ilvl w:val="0"/>
          <w:numId w:val="25"/>
        </w:numPr>
      </w:pPr>
      <w:r w:rsidRPr="0080406A">
        <w:t> </w:t>
      </w:r>
      <w:proofErr w:type="spellStart"/>
      <w:r w:rsidRPr="0080406A">
        <w:t>RTSA</w:t>
      </w:r>
      <w:proofErr w:type="spellEnd"/>
      <w:r w:rsidRPr="0080406A">
        <w:t>, Ron reported that they experienced a fire at one of their facilities, but luckily nobody was hurt (likely due to drill prevention).  Their residents were displaced for a week.</w:t>
      </w:r>
    </w:p>
    <w:p w:rsidR="00F83A5D" w:rsidRPr="0080406A" w:rsidRDefault="00F83A5D" w:rsidP="0080406A">
      <w:pPr>
        <w:pStyle w:val="ListParagraph"/>
        <w:numPr>
          <w:ilvl w:val="0"/>
          <w:numId w:val="25"/>
        </w:numPr>
      </w:pPr>
      <w:r w:rsidRPr="0080406A">
        <w:lastRenderedPageBreak/>
        <w:t>Cardinal, Meredith explained the Provider Network is hosting a provider fair on Jan. 21st</w:t>
      </w:r>
      <w:r w:rsidRPr="0080406A">
        <w:t> 1-</w:t>
      </w:r>
      <w:proofErr w:type="spellStart"/>
      <w:r w:rsidRPr="0080406A">
        <w:t>4pm</w:t>
      </w:r>
      <w:proofErr w:type="spellEnd"/>
      <w:r w:rsidRPr="0080406A">
        <w:t> </w:t>
      </w:r>
      <w:r w:rsidRPr="0080406A">
        <w:t>at First Baptist Church on Broad Street, all are invited to come and learn about services and meet providers.</w:t>
      </w:r>
    </w:p>
    <w:p w:rsidR="00F83A5D" w:rsidRPr="0080406A" w:rsidRDefault="00F83A5D" w:rsidP="0080406A">
      <w:pPr>
        <w:pStyle w:val="ListParagraph"/>
        <w:numPr>
          <w:ilvl w:val="0"/>
          <w:numId w:val="25"/>
        </w:numPr>
      </w:pPr>
      <w:proofErr w:type="spellStart"/>
      <w:r w:rsidRPr="0080406A">
        <w:t>ACC</w:t>
      </w:r>
      <w:proofErr w:type="spellEnd"/>
      <w:r w:rsidRPr="0080406A">
        <w:t xml:space="preserve">, </w:t>
      </w:r>
      <w:proofErr w:type="spellStart"/>
      <w:r w:rsidRPr="0080406A">
        <w:t>Suellyn</w:t>
      </w:r>
      <w:proofErr w:type="spellEnd"/>
      <w:r w:rsidRPr="0080406A">
        <w:t xml:space="preserve"> reported that Dr. </w:t>
      </w:r>
      <w:proofErr w:type="spellStart"/>
      <w:r w:rsidRPr="0080406A">
        <w:t>Gatewood</w:t>
      </w:r>
      <w:proofErr w:type="spellEnd"/>
      <w:r w:rsidRPr="0080406A">
        <w:t xml:space="preserve"> encourages groups to use meeting space at the community college, either at the main campus or the Burlington campus, contact her if you need help scheduling.</w:t>
      </w:r>
    </w:p>
    <w:p w:rsidR="00F83A5D" w:rsidRPr="0080406A" w:rsidRDefault="00F83A5D" w:rsidP="0080406A">
      <w:pPr>
        <w:pStyle w:val="ListParagraph"/>
        <w:numPr>
          <w:ilvl w:val="0"/>
          <w:numId w:val="25"/>
        </w:numPr>
      </w:pPr>
      <w:proofErr w:type="spellStart"/>
      <w:r w:rsidRPr="0080406A">
        <w:t>WRC</w:t>
      </w:r>
      <w:proofErr w:type="spellEnd"/>
      <w:r w:rsidRPr="0080406A">
        <w:t>, Kathryn mentioned the Success Toolkit program and encouraged referrals to the program, to learn more contact their office.</w:t>
      </w:r>
    </w:p>
    <w:p w:rsidR="00F83A5D" w:rsidRDefault="00F83A5D" w:rsidP="00304B53"/>
    <w:p w:rsidR="001B4D86" w:rsidRDefault="00125AE3" w:rsidP="00304B53">
      <w:r w:rsidRPr="00125AE3">
        <w:t>Adjourn</w:t>
      </w:r>
      <w:r w:rsidR="0080406A">
        <w:t>ed at 4:40</w:t>
      </w:r>
      <w:r w:rsidR="001B4D86">
        <w:t xml:space="preserve"> </w:t>
      </w:r>
      <w:r w:rsidR="00304B53">
        <w:t xml:space="preserve">pm </w:t>
      </w:r>
    </w:p>
    <w:p w:rsidR="00304B53" w:rsidRDefault="00304B53" w:rsidP="00304B53">
      <w:r>
        <w:t>Next Meeting:</w:t>
      </w:r>
      <w:r w:rsidR="0080406A">
        <w:t xml:space="preserve"> January 7, 2016</w:t>
      </w:r>
      <w:r>
        <w:t>.</w:t>
      </w:r>
    </w:p>
    <w:p w:rsidR="00125AE3" w:rsidRPr="00125AE3" w:rsidRDefault="00125AE3" w:rsidP="00125AE3"/>
    <w:sectPr w:rsidR="00125AE3" w:rsidRPr="00125AE3" w:rsidSect="00CA2BDC">
      <w:headerReference w:type="default" r:id="rId9"/>
      <w:footerReference w:type="default" r:id="rId1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D04930">
          <w:rPr>
            <w:noProof/>
          </w:rPr>
          <w:t>1</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proofErr w:type="gramStart"/>
    <w:r w:rsidRPr="0057798D">
      <w:t>a</w:t>
    </w:r>
    <w:proofErr w:type="gramEnd"/>
    <w:r w:rsidRPr="0057798D">
      <w:t xml:space="preserve"> comprehensive system of housing and services designed to maximize the self-sufficiency </w:t>
    </w:r>
  </w:p>
  <w:p w:rsidR="0057798D" w:rsidRPr="0057798D" w:rsidRDefault="0057798D" w:rsidP="0057798D">
    <w:pPr>
      <w:jc w:val="center"/>
    </w:pPr>
    <w:proofErr w:type="gramStart"/>
    <w:r w:rsidRPr="0057798D">
      <w:t>of</w:t>
    </w:r>
    <w:proofErr w:type="gramEnd"/>
    <w:r w:rsidRPr="0057798D">
      <w:t xml:space="preserve">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A31BB"/>
    <w:multiLevelType w:val="hybridMultilevel"/>
    <w:tmpl w:val="3ED8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33241"/>
    <w:multiLevelType w:val="hybridMultilevel"/>
    <w:tmpl w:val="3966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35E35"/>
    <w:multiLevelType w:val="hybridMultilevel"/>
    <w:tmpl w:val="D666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9"/>
  </w:num>
  <w:num w:numId="4">
    <w:abstractNumId w:val="15"/>
  </w:num>
  <w:num w:numId="5">
    <w:abstractNumId w:val="21"/>
  </w:num>
  <w:num w:numId="6">
    <w:abstractNumId w:val="10"/>
  </w:num>
  <w:num w:numId="7">
    <w:abstractNumId w:val="20"/>
  </w:num>
  <w:num w:numId="8">
    <w:abstractNumId w:val="14"/>
  </w:num>
  <w:num w:numId="9">
    <w:abstractNumId w:val="7"/>
  </w:num>
  <w:num w:numId="10">
    <w:abstractNumId w:val="23"/>
  </w:num>
  <w:num w:numId="11">
    <w:abstractNumId w:val="17"/>
  </w:num>
  <w:num w:numId="12">
    <w:abstractNumId w:val="28"/>
  </w:num>
  <w:num w:numId="13">
    <w:abstractNumId w:val="5"/>
  </w:num>
  <w:num w:numId="14">
    <w:abstractNumId w:val="4"/>
  </w:num>
  <w:num w:numId="15">
    <w:abstractNumId w:val="3"/>
  </w:num>
  <w:num w:numId="16">
    <w:abstractNumId w:val="2"/>
  </w:num>
  <w:num w:numId="17">
    <w:abstractNumId w:val="1"/>
  </w:num>
  <w:num w:numId="18">
    <w:abstractNumId w:val="6"/>
  </w:num>
  <w:num w:numId="19">
    <w:abstractNumId w:val="8"/>
  </w:num>
  <w:num w:numId="20">
    <w:abstractNumId w:val="16"/>
  </w:num>
  <w:num w:numId="21">
    <w:abstractNumId w:val="18"/>
  </w:num>
  <w:num w:numId="22">
    <w:abstractNumId w:val="13"/>
  </w:num>
  <w:num w:numId="23">
    <w:abstractNumId w:val="11"/>
  </w:num>
  <w:num w:numId="24">
    <w:abstractNumId w:val="22"/>
  </w:num>
  <w:num w:numId="25">
    <w:abstractNumId w:val="29"/>
  </w:num>
  <w:num w:numId="26">
    <w:abstractNumId w:val="25"/>
  </w:num>
  <w:num w:numId="27">
    <w:abstractNumId w:val="12"/>
  </w:num>
  <w:num w:numId="28">
    <w:abstractNumId w:val="9"/>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506F3"/>
    <w:rsid w:val="00065397"/>
    <w:rsid w:val="000917BF"/>
    <w:rsid w:val="000D67A8"/>
    <w:rsid w:val="00112504"/>
    <w:rsid w:val="00125AE3"/>
    <w:rsid w:val="001605FF"/>
    <w:rsid w:val="001662A1"/>
    <w:rsid w:val="001A4AD2"/>
    <w:rsid w:val="001B4D86"/>
    <w:rsid w:val="001C2BFA"/>
    <w:rsid w:val="001D44E6"/>
    <w:rsid w:val="00285B03"/>
    <w:rsid w:val="002D0E85"/>
    <w:rsid w:val="002D620D"/>
    <w:rsid w:val="003041C8"/>
    <w:rsid w:val="00304B53"/>
    <w:rsid w:val="00343EFD"/>
    <w:rsid w:val="003547FC"/>
    <w:rsid w:val="0037527D"/>
    <w:rsid w:val="00387727"/>
    <w:rsid w:val="00387FAB"/>
    <w:rsid w:val="003A23E1"/>
    <w:rsid w:val="003D68A5"/>
    <w:rsid w:val="00416C6F"/>
    <w:rsid w:val="00436354"/>
    <w:rsid w:val="0047742C"/>
    <w:rsid w:val="00493DC2"/>
    <w:rsid w:val="004978DA"/>
    <w:rsid w:val="004A395F"/>
    <w:rsid w:val="004A3FAF"/>
    <w:rsid w:val="004F0BC8"/>
    <w:rsid w:val="0050223F"/>
    <w:rsid w:val="0052036B"/>
    <w:rsid w:val="0057798D"/>
    <w:rsid w:val="005811D1"/>
    <w:rsid w:val="00593DEF"/>
    <w:rsid w:val="005C5AD3"/>
    <w:rsid w:val="005D28EB"/>
    <w:rsid w:val="006272C9"/>
    <w:rsid w:val="006D020C"/>
    <w:rsid w:val="006F3D87"/>
    <w:rsid w:val="00714FD5"/>
    <w:rsid w:val="007E7C93"/>
    <w:rsid w:val="0080406A"/>
    <w:rsid w:val="00820226"/>
    <w:rsid w:val="008658D5"/>
    <w:rsid w:val="008B3B4F"/>
    <w:rsid w:val="008C7373"/>
    <w:rsid w:val="00931181"/>
    <w:rsid w:val="009A0B89"/>
    <w:rsid w:val="009A5E78"/>
    <w:rsid w:val="009C643E"/>
    <w:rsid w:val="00A146D7"/>
    <w:rsid w:val="00A330A1"/>
    <w:rsid w:val="00A51F29"/>
    <w:rsid w:val="00AC3D7D"/>
    <w:rsid w:val="00AE6D12"/>
    <w:rsid w:val="00B25117"/>
    <w:rsid w:val="00B46678"/>
    <w:rsid w:val="00B56808"/>
    <w:rsid w:val="00B63A26"/>
    <w:rsid w:val="00B80A74"/>
    <w:rsid w:val="00C626ED"/>
    <w:rsid w:val="00C97B27"/>
    <w:rsid w:val="00CA2BDC"/>
    <w:rsid w:val="00CC39BF"/>
    <w:rsid w:val="00CE551B"/>
    <w:rsid w:val="00D04930"/>
    <w:rsid w:val="00D116C2"/>
    <w:rsid w:val="00D11786"/>
    <w:rsid w:val="00D15491"/>
    <w:rsid w:val="00D41FCD"/>
    <w:rsid w:val="00D42F33"/>
    <w:rsid w:val="00DA146E"/>
    <w:rsid w:val="00DA524D"/>
    <w:rsid w:val="00DD2D15"/>
    <w:rsid w:val="00DD697B"/>
    <w:rsid w:val="00DF49FC"/>
    <w:rsid w:val="00DF66B3"/>
    <w:rsid w:val="00E171DB"/>
    <w:rsid w:val="00E25AF3"/>
    <w:rsid w:val="00E93B25"/>
    <w:rsid w:val="00EA3E6F"/>
    <w:rsid w:val="00ED276D"/>
    <w:rsid w:val="00EE0AA9"/>
    <w:rsid w:val="00F16478"/>
    <w:rsid w:val="00F83A5D"/>
    <w:rsid w:val="00F9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1"/>
    <w:lsdException w:name="Title" w:semiHidden="0" w:uiPriority="10" w:unhideWhenUsed="0" w:qFormat="1"/>
    <w:lsdException w:name="Default Paragraph Font" w:uiPriority="1"/>
    <w:lsdException w:name="Body Tex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34"/>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1"/>
    <w:lsdException w:name="Title" w:semiHidden="0" w:uiPriority="10" w:unhideWhenUsed="0" w:qFormat="1"/>
    <w:lsdException w:name="Default Paragraph Font" w:uiPriority="1"/>
    <w:lsdException w:name="Body Tex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34"/>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A11D-1D00-4399-B14F-D990AAE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Shawna Tillery</cp:lastModifiedBy>
  <cp:revision>7</cp:revision>
  <dcterms:created xsi:type="dcterms:W3CDTF">2015-11-03T22:17:00Z</dcterms:created>
  <dcterms:modified xsi:type="dcterms:W3CDTF">2015-12-08T13:38:00Z</dcterms:modified>
</cp:coreProperties>
</file>