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DCA67" w14:textId="77777777" w:rsidR="00EA04E5" w:rsidRPr="00442A1A" w:rsidRDefault="005076B6" w:rsidP="0050185A">
      <w:pPr>
        <w:jc w:val="center"/>
        <w:rPr>
          <w:rFonts w:ascii="Times New Roman" w:hAnsi="Times New Roman" w:cs="Times New Roman"/>
          <w:b/>
          <w:sz w:val="22"/>
          <w:szCs w:val="22"/>
        </w:rPr>
      </w:pPr>
      <w:bookmarkStart w:id="0" w:name="_GoBack"/>
      <w:bookmarkEnd w:id="0"/>
      <w:r w:rsidRPr="00442A1A">
        <w:rPr>
          <w:rFonts w:ascii="Times New Roman" w:hAnsi="Times New Roman" w:cs="Times New Roman"/>
          <w:b/>
          <w:sz w:val="22"/>
          <w:szCs w:val="22"/>
        </w:rPr>
        <w:t>North Carolina</w:t>
      </w:r>
      <w:r w:rsidR="00247EE6" w:rsidRPr="00442A1A">
        <w:rPr>
          <w:rFonts w:ascii="Times New Roman" w:hAnsi="Times New Roman" w:cs="Times New Roman"/>
          <w:b/>
          <w:sz w:val="22"/>
          <w:szCs w:val="22"/>
        </w:rPr>
        <w:t xml:space="preserve"> </w:t>
      </w:r>
      <w:r w:rsidR="0050185A" w:rsidRPr="00442A1A">
        <w:rPr>
          <w:rFonts w:ascii="Times New Roman" w:hAnsi="Times New Roman" w:cs="Times New Roman"/>
          <w:b/>
          <w:sz w:val="22"/>
          <w:szCs w:val="22"/>
        </w:rPr>
        <w:t>Homeless</w:t>
      </w:r>
      <w:r w:rsidR="00B55209" w:rsidRPr="00442A1A">
        <w:rPr>
          <w:rFonts w:ascii="Times New Roman" w:hAnsi="Times New Roman" w:cs="Times New Roman"/>
          <w:b/>
          <w:sz w:val="22"/>
          <w:szCs w:val="22"/>
        </w:rPr>
        <w:t xml:space="preserve"> </w:t>
      </w:r>
      <w:r w:rsidR="001655EB" w:rsidRPr="00442A1A">
        <w:rPr>
          <w:rFonts w:ascii="Times New Roman" w:hAnsi="Times New Roman" w:cs="Times New Roman"/>
          <w:b/>
          <w:sz w:val="22"/>
          <w:szCs w:val="22"/>
        </w:rPr>
        <w:t>Management Information System</w:t>
      </w:r>
      <w:r w:rsidRPr="00442A1A">
        <w:rPr>
          <w:rFonts w:ascii="Times New Roman" w:hAnsi="Times New Roman" w:cs="Times New Roman"/>
          <w:b/>
          <w:sz w:val="22"/>
          <w:szCs w:val="22"/>
        </w:rPr>
        <w:t xml:space="preserve"> (NC</w:t>
      </w:r>
      <w:r w:rsidR="001E4C68" w:rsidRPr="00442A1A">
        <w:rPr>
          <w:rFonts w:ascii="Times New Roman" w:hAnsi="Times New Roman" w:cs="Times New Roman"/>
          <w:b/>
          <w:sz w:val="22"/>
          <w:szCs w:val="22"/>
        </w:rPr>
        <w:t xml:space="preserve"> </w:t>
      </w:r>
      <w:r w:rsidRPr="00442A1A">
        <w:rPr>
          <w:rFonts w:ascii="Times New Roman" w:hAnsi="Times New Roman" w:cs="Times New Roman"/>
          <w:b/>
          <w:sz w:val="22"/>
          <w:szCs w:val="22"/>
        </w:rPr>
        <w:t>HMIS)</w:t>
      </w:r>
    </w:p>
    <w:p w14:paraId="283AD179" w14:textId="77777777" w:rsidR="0050185A" w:rsidRPr="00442A1A" w:rsidRDefault="00510929" w:rsidP="0050185A">
      <w:pPr>
        <w:jc w:val="center"/>
        <w:rPr>
          <w:rFonts w:ascii="Times New Roman" w:hAnsi="Times New Roman" w:cs="Times New Roman"/>
          <w:b/>
          <w:sz w:val="22"/>
          <w:szCs w:val="22"/>
        </w:rPr>
      </w:pPr>
      <w:r w:rsidRPr="00442A1A">
        <w:rPr>
          <w:rFonts w:ascii="Times New Roman" w:hAnsi="Times New Roman" w:cs="Times New Roman"/>
          <w:b/>
          <w:sz w:val="22"/>
          <w:szCs w:val="22"/>
        </w:rPr>
        <w:t>Amendment to Contract</w:t>
      </w:r>
    </w:p>
    <w:p w14:paraId="7382D2B0" w14:textId="77777777" w:rsidR="00B55209" w:rsidRPr="00442A1A" w:rsidRDefault="00B55209">
      <w:pPr>
        <w:rPr>
          <w:rFonts w:ascii="Times New Roman" w:hAnsi="Times New Roman" w:cs="Times New Roman"/>
          <w:sz w:val="22"/>
          <w:szCs w:val="22"/>
        </w:rPr>
      </w:pPr>
    </w:p>
    <w:p w14:paraId="7CD9B1EE" w14:textId="7D7625BA" w:rsidR="00B55209" w:rsidRPr="00442A1A" w:rsidRDefault="00B55209" w:rsidP="00510929">
      <w:pPr>
        <w:rPr>
          <w:rFonts w:ascii="Times New Roman" w:hAnsi="Times New Roman" w:cs="Times New Roman"/>
          <w:sz w:val="22"/>
          <w:szCs w:val="22"/>
        </w:rPr>
      </w:pPr>
      <w:r w:rsidRPr="00442A1A">
        <w:rPr>
          <w:rFonts w:ascii="Times New Roman" w:hAnsi="Times New Roman" w:cs="Times New Roman"/>
          <w:sz w:val="22"/>
          <w:szCs w:val="22"/>
        </w:rPr>
        <w:t xml:space="preserve">This </w:t>
      </w:r>
      <w:r w:rsidR="000C05FA" w:rsidRPr="00442A1A">
        <w:rPr>
          <w:rFonts w:ascii="Times New Roman" w:hAnsi="Times New Roman" w:cs="Times New Roman"/>
          <w:sz w:val="22"/>
          <w:szCs w:val="22"/>
        </w:rPr>
        <w:t>A</w:t>
      </w:r>
      <w:r w:rsidRPr="00442A1A">
        <w:rPr>
          <w:rFonts w:ascii="Times New Roman" w:hAnsi="Times New Roman" w:cs="Times New Roman"/>
          <w:sz w:val="22"/>
          <w:szCs w:val="22"/>
        </w:rPr>
        <w:t>greement</w:t>
      </w:r>
      <w:r w:rsidR="003E2DC5" w:rsidRPr="00442A1A">
        <w:rPr>
          <w:rFonts w:ascii="Times New Roman" w:hAnsi="Times New Roman" w:cs="Times New Roman"/>
          <w:sz w:val="22"/>
          <w:szCs w:val="22"/>
        </w:rPr>
        <w:t>, made this</w:t>
      </w:r>
      <w:r w:rsidR="003E2DC5" w:rsidRPr="00442A1A">
        <w:rPr>
          <w:rFonts w:ascii="Times New Roman" w:hAnsi="Times New Roman" w:cs="Times New Roman"/>
          <w:sz w:val="22"/>
          <w:szCs w:val="22"/>
          <w:u w:val="single"/>
        </w:rPr>
        <w:t xml:space="preserve">           </w:t>
      </w:r>
      <w:r w:rsidR="003E2DC5" w:rsidRPr="00442A1A">
        <w:rPr>
          <w:rFonts w:ascii="Times New Roman" w:hAnsi="Times New Roman" w:cs="Times New Roman"/>
          <w:sz w:val="22"/>
          <w:szCs w:val="22"/>
        </w:rPr>
        <w:t>day of</w:t>
      </w:r>
      <w:r w:rsidR="003E2DC5" w:rsidRPr="00442A1A">
        <w:rPr>
          <w:rFonts w:ascii="Times New Roman" w:hAnsi="Times New Roman" w:cs="Times New Roman"/>
          <w:sz w:val="22"/>
          <w:szCs w:val="22"/>
          <w:u w:val="single"/>
        </w:rPr>
        <w:t xml:space="preserve">              ______     </w:t>
      </w:r>
      <w:r w:rsidR="003E2DC5" w:rsidRPr="00442A1A">
        <w:rPr>
          <w:rFonts w:ascii="Times New Roman" w:hAnsi="Times New Roman" w:cs="Times New Roman"/>
          <w:sz w:val="22"/>
          <w:szCs w:val="22"/>
        </w:rPr>
        <w:t xml:space="preserve">, 2015, </w:t>
      </w:r>
      <w:r w:rsidR="001445EE">
        <w:rPr>
          <w:rFonts w:ascii="Times New Roman" w:hAnsi="Times New Roman" w:cs="Times New Roman"/>
          <w:sz w:val="22"/>
          <w:szCs w:val="22"/>
        </w:rPr>
        <w:t xml:space="preserve">constitutes </w:t>
      </w:r>
      <w:r w:rsidR="001445EE" w:rsidRPr="00442A1A">
        <w:rPr>
          <w:rFonts w:ascii="Times New Roman" w:hAnsi="Times New Roman" w:cs="Times New Roman"/>
          <w:sz w:val="22"/>
          <w:szCs w:val="22"/>
        </w:rPr>
        <w:t>a</w:t>
      </w:r>
      <w:r w:rsidR="001445EE">
        <w:rPr>
          <w:rFonts w:ascii="Times New Roman" w:hAnsi="Times New Roman" w:cs="Times New Roman"/>
          <w:sz w:val="22"/>
          <w:szCs w:val="22"/>
        </w:rPr>
        <w:t xml:space="preserve">n amendment to the </w:t>
      </w:r>
      <w:r w:rsidR="001445EE" w:rsidRPr="00442A1A">
        <w:rPr>
          <w:rFonts w:ascii="Times New Roman" w:hAnsi="Times New Roman" w:cs="Times New Roman"/>
          <w:sz w:val="22"/>
          <w:szCs w:val="22"/>
        </w:rPr>
        <w:t xml:space="preserve">Contract for </w:t>
      </w:r>
      <w:r w:rsidR="001445EE">
        <w:rPr>
          <w:rFonts w:ascii="Times New Roman" w:hAnsi="Times New Roman" w:cs="Times New Roman"/>
          <w:sz w:val="22"/>
          <w:szCs w:val="22"/>
        </w:rPr>
        <w:t xml:space="preserve">Transition </w:t>
      </w:r>
      <w:r w:rsidR="001445EE" w:rsidRPr="00442A1A">
        <w:rPr>
          <w:rFonts w:ascii="Times New Roman" w:hAnsi="Times New Roman" w:cs="Times New Roman"/>
          <w:sz w:val="22"/>
          <w:szCs w:val="22"/>
        </w:rPr>
        <w:t xml:space="preserve">Services </w:t>
      </w:r>
      <w:r w:rsidRPr="00442A1A">
        <w:rPr>
          <w:rFonts w:ascii="Times New Roman" w:hAnsi="Times New Roman" w:cs="Times New Roman"/>
          <w:sz w:val="22"/>
          <w:szCs w:val="22"/>
        </w:rPr>
        <w:t>between</w:t>
      </w:r>
      <w:r w:rsidR="00FA6BB2" w:rsidRPr="00442A1A">
        <w:rPr>
          <w:rFonts w:ascii="Times New Roman" w:hAnsi="Times New Roman" w:cs="Times New Roman"/>
          <w:sz w:val="22"/>
          <w:szCs w:val="22"/>
        </w:rPr>
        <w:t xml:space="preserve"> the Michigan Coalition Against Homelessness</w:t>
      </w:r>
      <w:r w:rsidR="000D715F" w:rsidRPr="00442A1A">
        <w:rPr>
          <w:rFonts w:ascii="Times New Roman" w:hAnsi="Times New Roman" w:cs="Times New Roman"/>
          <w:sz w:val="22"/>
          <w:szCs w:val="22"/>
        </w:rPr>
        <w:t>, Inc.</w:t>
      </w:r>
      <w:r w:rsidR="00FA6BB2" w:rsidRPr="00442A1A">
        <w:rPr>
          <w:rFonts w:ascii="Times New Roman" w:hAnsi="Times New Roman" w:cs="Times New Roman"/>
          <w:sz w:val="22"/>
          <w:szCs w:val="22"/>
        </w:rPr>
        <w:t xml:space="preserve"> (</w:t>
      </w:r>
      <w:r w:rsidR="002A0D03" w:rsidRPr="00442A1A">
        <w:rPr>
          <w:rFonts w:ascii="Times New Roman" w:hAnsi="Times New Roman" w:cs="Times New Roman"/>
          <w:sz w:val="22"/>
          <w:szCs w:val="22"/>
        </w:rPr>
        <w:t>“</w:t>
      </w:r>
      <w:r w:rsidR="00FA6BB2" w:rsidRPr="00442A1A">
        <w:rPr>
          <w:rFonts w:ascii="Times New Roman" w:hAnsi="Times New Roman" w:cs="Times New Roman"/>
          <w:sz w:val="22"/>
          <w:szCs w:val="22"/>
        </w:rPr>
        <w:t>MCAH</w:t>
      </w:r>
      <w:r w:rsidR="002A0D03" w:rsidRPr="00442A1A">
        <w:rPr>
          <w:rFonts w:ascii="Times New Roman" w:hAnsi="Times New Roman" w:cs="Times New Roman"/>
          <w:sz w:val="22"/>
          <w:szCs w:val="22"/>
        </w:rPr>
        <w:t>”</w:t>
      </w:r>
      <w:r w:rsidR="00FA6BB2" w:rsidRPr="00442A1A">
        <w:rPr>
          <w:rFonts w:ascii="Times New Roman" w:hAnsi="Times New Roman" w:cs="Times New Roman"/>
          <w:sz w:val="22"/>
          <w:szCs w:val="22"/>
        </w:rPr>
        <w:t>) and</w:t>
      </w:r>
      <w:r w:rsidR="002A0D03" w:rsidRPr="00442A1A">
        <w:rPr>
          <w:rFonts w:ascii="Times New Roman" w:hAnsi="Times New Roman" w:cs="Times New Roman"/>
          <w:sz w:val="22"/>
          <w:szCs w:val="22"/>
        </w:rPr>
        <w:t xml:space="preserve"> </w:t>
      </w:r>
      <w:r w:rsidR="009557AD">
        <w:rPr>
          <w:rFonts w:ascii="Times New Roman" w:hAnsi="Times New Roman" w:cs="Times New Roman"/>
          <w:sz w:val="22"/>
          <w:szCs w:val="22"/>
        </w:rPr>
        <w:t>______________________________________</w:t>
      </w:r>
      <w:r w:rsidR="00706927" w:rsidRPr="00442A1A">
        <w:rPr>
          <w:rFonts w:ascii="Times New Roman" w:hAnsi="Times New Roman" w:cs="Times New Roman"/>
          <w:sz w:val="22"/>
          <w:szCs w:val="22"/>
        </w:rPr>
        <w:t>.</w:t>
      </w:r>
    </w:p>
    <w:p w14:paraId="468BEB60" w14:textId="77777777" w:rsidR="00510929" w:rsidRPr="00442A1A" w:rsidRDefault="00510929" w:rsidP="00510929">
      <w:pPr>
        <w:rPr>
          <w:rFonts w:ascii="Times New Roman" w:hAnsi="Times New Roman" w:cs="Times New Roman"/>
          <w:sz w:val="22"/>
          <w:szCs w:val="22"/>
        </w:rPr>
      </w:pPr>
    </w:p>
    <w:p w14:paraId="00D19BB8" w14:textId="19E1439D" w:rsidR="00510929" w:rsidRPr="00442A1A" w:rsidRDefault="00510929" w:rsidP="00510929">
      <w:pPr>
        <w:rPr>
          <w:rFonts w:ascii="Times New Roman" w:hAnsi="Times New Roman" w:cs="Times New Roman"/>
          <w:sz w:val="22"/>
          <w:szCs w:val="22"/>
        </w:rPr>
      </w:pPr>
      <w:r w:rsidRPr="00442A1A">
        <w:rPr>
          <w:rFonts w:ascii="Times New Roman" w:hAnsi="Times New Roman" w:cs="Times New Roman"/>
          <w:sz w:val="22"/>
          <w:szCs w:val="22"/>
        </w:rPr>
        <w:t xml:space="preserve">Whereas, MCAH and </w:t>
      </w:r>
      <w:r w:rsidR="009557AD">
        <w:rPr>
          <w:rFonts w:ascii="Times New Roman" w:hAnsi="Times New Roman" w:cs="Times New Roman"/>
          <w:sz w:val="22"/>
          <w:szCs w:val="22"/>
        </w:rPr>
        <w:t>_________________________</w:t>
      </w:r>
      <w:r w:rsidRPr="00442A1A">
        <w:rPr>
          <w:rFonts w:ascii="Times New Roman" w:hAnsi="Times New Roman" w:cs="Times New Roman"/>
          <w:sz w:val="22"/>
          <w:szCs w:val="22"/>
        </w:rPr>
        <w:t xml:space="preserve"> entered into a Contract for Transition Services</w:t>
      </w:r>
      <w:r w:rsidR="004531E1" w:rsidRPr="00442A1A">
        <w:rPr>
          <w:rFonts w:ascii="Times New Roman" w:hAnsi="Times New Roman" w:cs="Times New Roman"/>
          <w:sz w:val="22"/>
          <w:szCs w:val="22"/>
        </w:rPr>
        <w:t xml:space="preserve"> (“Contract”)</w:t>
      </w:r>
      <w:r w:rsidRPr="00442A1A">
        <w:rPr>
          <w:rFonts w:ascii="Times New Roman" w:hAnsi="Times New Roman" w:cs="Times New Roman"/>
          <w:sz w:val="22"/>
          <w:szCs w:val="22"/>
        </w:rPr>
        <w:t xml:space="preserve"> dated ______________; and</w:t>
      </w:r>
    </w:p>
    <w:p w14:paraId="044F8D28" w14:textId="77777777" w:rsidR="00510929" w:rsidRPr="00442A1A" w:rsidRDefault="00510929" w:rsidP="00510929">
      <w:pPr>
        <w:rPr>
          <w:rFonts w:ascii="Times New Roman" w:hAnsi="Times New Roman" w:cs="Times New Roman"/>
          <w:sz w:val="22"/>
          <w:szCs w:val="22"/>
        </w:rPr>
      </w:pPr>
    </w:p>
    <w:p w14:paraId="7AE6EA8E" w14:textId="769E9039" w:rsidR="00341A7F" w:rsidRPr="00442A1A" w:rsidRDefault="00510929" w:rsidP="00510929">
      <w:pPr>
        <w:rPr>
          <w:rFonts w:ascii="Times New Roman" w:hAnsi="Times New Roman" w:cs="Times New Roman"/>
          <w:sz w:val="22"/>
          <w:szCs w:val="22"/>
        </w:rPr>
      </w:pPr>
      <w:r w:rsidRPr="00442A1A">
        <w:rPr>
          <w:rFonts w:ascii="Times New Roman" w:hAnsi="Times New Roman" w:cs="Times New Roman"/>
          <w:sz w:val="22"/>
          <w:szCs w:val="22"/>
        </w:rPr>
        <w:t xml:space="preserve">Whereas, MCAH and </w:t>
      </w:r>
      <w:r w:rsidR="009557AD">
        <w:rPr>
          <w:rFonts w:ascii="Times New Roman" w:hAnsi="Times New Roman" w:cs="Times New Roman"/>
          <w:sz w:val="22"/>
          <w:szCs w:val="22"/>
        </w:rPr>
        <w:t>___________________________</w:t>
      </w:r>
      <w:r w:rsidRPr="00442A1A">
        <w:rPr>
          <w:rFonts w:ascii="Times New Roman" w:hAnsi="Times New Roman" w:cs="Times New Roman"/>
          <w:sz w:val="22"/>
          <w:szCs w:val="22"/>
        </w:rPr>
        <w:t xml:space="preserve"> desire to amend the </w:t>
      </w:r>
      <w:r w:rsidR="004531E1" w:rsidRPr="00442A1A">
        <w:rPr>
          <w:rFonts w:ascii="Times New Roman" w:hAnsi="Times New Roman" w:cs="Times New Roman"/>
          <w:sz w:val="22"/>
          <w:szCs w:val="22"/>
        </w:rPr>
        <w:t>C</w:t>
      </w:r>
      <w:r w:rsidRPr="00442A1A">
        <w:rPr>
          <w:rFonts w:ascii="Times New Roman" w:hAnsi="Times New Roman" w:cs="Times New Roman"/>
          <w:sz w:val="22"/>
          <w:szCs w:val="22"/>
        </w:rPr>
        <w:t xml:space="preserve">ontract to extend the term, increase the </w:t>
      </w:r>
      <w:r w:rsidR="004531E1" w:rsidRPr="00442A1A">
        <w:rPr>
          <w:rFonts w:ascii="Times New Roman" w:hAnsi="Times New Roman" w:cs="Times New Roman"/>
          <w:sz w:val="22"/>
          <w:szCs w:val="22"/>
        </w:rPr>
        <w:t>C</w:t>
      </w:r>
      <w:r w:rsidRPr="00442A1A">
        <w:rPr>
          <w:rFonts w:ascii="Times New Roman" w:hAnsi="Times New Roman" w:cs="Times New Roman"/>
          <w:sz w:val="22"/>
          <w:szCs w:val="22"/>
        </w:rPr>
        <w:t>ontract amount and modify the scope of work to include additional services.</w:t>
      </w:r>
    </w:p>
    <w:p w14:paraId="07C149AD" w14:textId="77777777" w:rsidR="00510929" w:rsidRPr="00442A1A" w:rsidRDefault="00510929" w:rsidP="00510929">
      <w:pPr>
        <w:rPr>
          <w:rFonts w:ascii="Times New Roman" w:hAnsi="Times New Roman" w:cs="Times New Roman"/>
          <w:sz w:val="22"/>
          <w:szCs w:val="22"/>
        </w:rPr>
      </w:pPr>
    </w:p>
    <w:p w14:paraId="1D341E48" w14:textId="34D1E7D9" w:rsidR="00510929" w:rsidRPr="00442A1A" w:rsidRDefault="00510929" w:rsidP="00510929">
      <w:pPr>
        <w:rPr>
          <w:rFonts w:ascii="Times New Roman" w:hAnsi="Times New Roman" w:cs="Times New Roman"/>
          <w:sz w:val="22"/>
          <w:szCs w:val="22"/>
        </w:rPr>
      </w:pPr>
      <w:r w:rsidRPr="00442A1A">
        <w:rPr>
          <w:rFonts w:ascii="Times New Roman" w:hAnsi="Times New Roman" w:cs="Times New Roman"/>
          <w:sz w:val="22"/>
          <w:szCs w:val="22"/>
        </w:rPr>
        <w:t xml:space="preserve">Now therefore, for the above-state purposes, and in consideration of the covenants and conditions herein contained, MCAH and </w:t>
      </w:r>
      <w:r w:rsidR="009557AD">
        <w:rPr>
          <w:rFonts w:ascii="Times New Roman" w:hAnsi="Times New Roman" w:cs="Times New Roman"/>
          <w:sz w:val="22"/>
          <w:szCs w:val="22"/>
        </w:rPr>
        <w:t>__________________</w:t>
      </w:r>
      <w:r w:rsidRPr="00442A1A">
        <w:rPr>
          <w:rFonts w:ascii="Times New Roman" w:hAnsi="Times New Roman" w:cs="Times New Roman"/>
          <w:sz w:val="22"/>
          <w:szCs w:val="22"/>
        </w:rPr>
        <w:t xml:space="preserve"> do hereby agree as follows:</w:t>
      </w:r>
    </w:p>
    <w:p w14:paraId="737A7EFA" w14:textId="77777777" w:rsidR="00510929" w:rsidRPr="00442A1A" w:rsidRDefault="00510929" w:rsidP="00510929">
      <w:pPr>
        <w:rPr>
          <w:rFonts w:ascii="Times New Roman" w:hAnsi="Times New Roman" w:cs="Times New Roman"/>
          <w:sz w:val="22"/>
          <w:szCs w:val="22"/>
        </w:rPr>
      </w:pPr>
    </w:p>
    <w:p w14:paraId="3D664052" w14:textId="77777777" w:rsidR="00341A7F" w:rsidRPr="00442A1A" w:rsidRDefault="004531E1" w:rsidP="004531E1">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Section II of the Contract shall be modified to read as follows:</w:t>
      </w:r>
    </w:p>
    <w:p w14:paraId="16BE5B3D" w14:textId="77777777" w:rsidR="004531E1" w:rsidRPr="00442A1A" w:rsidRDefault="004531E1" w:rsidP="004531E1">
      <w:pPr>
        <w:pStyle w:val="ListParagraph"/>
        <w:ind w:left="720" w:firstLineChars="0" w:firstLine="0"/>
        <w:rPr>
          <w:rFonts w:ascii="Times New Roman" w:hAnsi="Times New Roman" w:cs="Times New Roman"/>
          <w:sz w:val="22"/>
          <w:szCs w:val="22"/>
        </w:rPr>
      </w:pPr>
    </w:p>
    <w:p w14:paraId="1FBEF7A6" w14:textId="6711C32C" w:rsidR="004531E1" w:rsidRPr="00442A1A" w:rsidRDefault="004531E1" w:rsidP="004531E1">
      <w:pPr>
        <w:pStyle w:val="ListParagraph"/>
        <w:ind w:left="720" w:firstLineChars="0" w:firstLine="0"/>
        <w:rPr>
          <w:rFonts w:ascii="Times New Roman" w:hAnsi="Times New Roman" w:cs="Times New Roman"/>
          <w:sz w:val="22"/>
          <w:szCs w:val="22"/>
        </w:rPr>
      </w:pPr>
      <w:r w:rsidRPr="00442A1A">
        <w:rPr>
          <w:rFonts w:ascii="Times New Roman" w:hAnsi="Times New Roman" w:cs="Times New Roman"/>
          <w:sz w:val="22"/>
          <w:szCs w:val="22"/>
        </w:rPr>
        <w:t xml:space="preserve">“The term of the Contract will be January 1, 2015 through September 30, 2015.  Notwithstanding these dates, the Contract shall expire upon completion of the work program contained in the Scope of Work (Exhibit A) and </w:t>
      </w:r>
      <w:r w:rsidR="00FC3CFC" w:rsidRPr="00442A1A">
        <w:rPr>
          <w:rFonts w:ascii="Times New Roman" w:hAnsi="Times New Roman" w:cs="Times New Roman"/>
          <w:sz w:val="22"/>
          <w:szCs w:val="22"/>
        </w:rPr>
        <w:t xml:space="preserve">the </w:t>
      </w:r>
      <w:r w:rsidR="00FB177A">
        <w:rPr>
          <w:rFonts w:ascii="Times New Roman" w:hAnsi="Times New Roman" w:cs="Times New Roman"/>
          <w:sz w:val="22"/>
          <w:szCs w:val="22"/>
        </w:rPr>
        <w:t xml:space="preserve">Quarterly </w:t>
      </w:r>
      <w:r w:rsidRPr="00442A1A">
        <w:rPr>
          <w:rFonts w:ascii="Times New Roman" w:hAnsi="Times New Roman" w:cs="Times New Roman"/>
          <w:sz w:val="22"/>
          <w:szCs w:val="22"/>
        </w:rPr>
        <w:t>Scope of Work (Exhibit A-1) or disbursement of all Contract funds shown in the Transition Budget (Exhibit B)</w:t>
      </w:r>
      <w:r w:rsidR="00FC3CFC" w:rsidRPr="00442A1A">
        <w:rPr>
          <w:rFonts w:ascii="Times New Roman" w:hAnsi="Times New Roman" w:cs="Times New Roman"/>
          <w:sz w:val="22"/>
          <w:szCs w:val="22"/>
        </w:rPr>
        <w:t xml:space="preserve"> and </w:t>
      </w:r>
      <w:r w:rsidR="00957668">
        <w:rPr>
          <w:rFonts w:ascii="Times New Roman" w:hAnsi="Times New Roman" w:cs="Times New Roman"/>
          <w:sz w:val="22"/>
          <w:szCs w:val="22"/>
        </w:rPr>
        <w:t>First Quarter Budget</w:t>
      </w:r>
      <w:r w:rsidR="00FC3CFC" w:rsidRPr="00442A1A">
        <w:rPr>
          <w:rFonts w:ascii="Times New Roman" w:hAnsi="Times New Roman" w:cs="Times New Roman"/>
          <w:sz w:val="22"/>
          <w:szCs w:val="22"/>
        </w:rPr>
        <w:t xml:space="preserve"> </w:t>
      </w:r>
      <w:proofErr w:type="spellStart"/>
      <w:r w:rsidR="00FC3CFC" w:rsidRPr="00442A1A">
        <w:rPr>
          <w:rFonts w:ascii="Times New Roman" w:hAnsi="Times New Roman" w:cs="Times New Roman"/>
          <w:sz w:val="22"/>
          <w:szCs w:val="22"/>
        </w:rPr>
        <w:t>Budget</w:t>
      </w:r>
      <w:proofErr w:type="spellEnd"/>
      <w:r w:rsidR="00FC3CFC" w:rsidRPr="00442A1A">
        <w:rPr>
          <w:rFonts w:ascii="Times New Roman" w:hAnsi="Times New Roman" w:cs="Times New Roman"/>
          <w:sz w:val="22"/>
          <w:szCs w:val="22"/>
        </w:rPr>
        <w:t xml:space="preserve"> (Exhibit B-1)</w:t>
      </w:r>
      <w:r w:rsidRPr="00442A1A">
        <w:rPr>
          <w:rFonts w:ascii="Times New Roman" w:hAnsi="Times New Roman" w:cs="Times New Roman"/>
          <w:sz w:val="22"/>
          <w:szCs w:val="22"/>
        </w:rPr>
        <w:t>.  Any extension of this Contract is dependent upon funding availability, a satisfactory review of services provided, and agreement of the parties.”</w:t>
      </w:r>
    </w:p>
    <w:p w14:paraId="7C2F4F87" w14:textId="77777777" w:rsidR="00341A7F" w:rsidRPr="00442A1A" w:rsidRDefault="00341A7F" w:rsidP="004531E1">
      <w:pPr>
        <w:jc w:val="left"/>
        <w:rPr>
          <w:rFonts w:ascii="Times New Roman" w:hAnsi="Times New Roman" w:cs="Times New Roman"/>
          <w:sz w:val="22"/>
          <w:szCs w:val="22"/>
        </w:rPr>
      </w:pPr>
    </w:p>
    <w:p w14:paraId="3E0ADF09" w14:textId="77777777" w:rsidR="001655EB" w:rsidRPr="00442A1A" w:rsidRDefault="004531E1" w:rsidP="004531E1">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Section IV of the Contract shall be modified to read as follows:</w:t>
      </w:r>
    </w:p>
    <w:p w14:paraId="421B32D0" w14:textId="77777777" w:rsidR="004531E1" w:rsidRPr="00442A1A" w:rsidRDefault="004531E1" w:rsidP="004531E1">
      <w:pPr>
        <w:pStyle w:val="ListParagraph"/>
        <w:ind w:left="720" w:firstLineChars="0" w:firstLine="0"/>
        <w:rPr>
          <w:rFonts w:ascii="Times New Roman" w:hAnsi="Times New Roman" w:cs="Times New Roman"/>
          <w:sz w:val="22"/>
          <w:szCs w:val="22"/>
        </w:rPr>
      </w:pPr>
    </w:p>
    <w:p w14:paraId="28792789" w14:textId="68E18298" w:rsidR="0050185A" w:rsidRPr="00442A1A" w:rsidRDefault="004531E1" w:rsidP="004531E1">
      <w:pPr>
        <w:pStyle w:val="ListParagraph"/>
        <w:ind w:left="720" w:firstLineChars="0" w:firstLine="0"/>
        <w:rPr>
          <w:rFonts w:ascii="Times New Roman" w:hAnsi="Times New Roman" w:cs="Times New Roman"/>
          <w:sz w:val="22"/>
          <w:szCs w:val="22"/>
        </w:rPr>
      </w:pPr>
      <w:r w:rsidRPr="00442A1A">
        <w:rPr>
          <w:rFonts w:ascii="Times New Roman" w:hAnsi="Times New Roman" w:cs="Times New Roman"/>
          <w:sz w:val="22"/>
          <w:szCs w:val="22"/>
        </w:rPr>
        <w:t>“</w:t>
      </w:r>
      <w:r w:rsidR="009557AD">
        <w:rPr>
          <w:rFonts w:ascii="Times New Roman" w:hAnsi="Times New Roman" w:cs="Times New Roman"/>
          <w:sz w:val="22"/>
          <w:szCs w:val="22"/>
        </w:rPr>
        <w:t>_____________________</w:t>
      </w:r>
      <w:r w:rsidR="001655EB" w:rsidRPr="00442A1A">
        <w:rPr>
          <w:rFonts w:ascii="Times New Roman" w:hAnsi="Times New Roman" w:cs="Times New Roman"/>
          <w:sz w:val="22"/>
          <w:szCs w:val="22"/>
        </w:rPr>
        <w:t xml:space="preserve"> will pay MCAH an amount not to exceed</w:t>
      </w:r>
      <w:r w:rsidR="00FA6BB2" w:rsidRPr="00442A1A">
        <w:rPr>
          <w:rFonts w:ascii="Times New Roman" w:hAnsi="Times New Roman" w:cs="Times New Roman"/>
          <w:sz w:val="22"/>
          <w:szCs w:val="22"/>
        </w:rPr>
        <w:t xml:space="preserve"> </w:t>
      </w:r>
      <w:commentRangeStart w:id="1"/>
      <w:r w:rsidRPr="00182DA3">
        <w:rPr>
          <w:rFonts w:ascii="Times New Roman" w:hAnsi="Times New Roman" w:cs="Times New Roman"/>
          <w:b/>
          <w:sz w:val="22"/>
          <w:szCs w:val="22"/>
          <w:highlight w:val="green"/>
        </w:rPr>
        <w:t>XXXXX</w:t>
      </w:r>
      <w:r w:rsidR="00E46A5F" w:rsidRPr="00182DA3">
        <w:rPr>
          <w:rFonts w:ascii="Times New Roman" w:hAnsi="Times New Roman" w:cs="Times New Roman"/>
          <w:b/>
          <w:sz w:val="22"/>
          <w:szCs w:val="22"/>
          <w:highlight w:val="green"/>
        </w:rPr>
        <w:t xml:space="preserve"> </w:t>
      </w:r>
      <w:commentRangeEnd w:id="1"/>
      <w:r w:rsidR="006C5EB5">
        <w:rPr>
          <w:rStyle w:val="CommentReference"/>
        </w:rPr>
        <w:commentReference w:id="1"/>
      </w:r>
      <w:r w:rsidR="00E46A5F" w:rsidRPr="00182DA3">
        <w:rPr>
          <w:rFonts w:ascii="Times New Roman" w:hAnsi="Times New Roman" w:cs="Times New Roman"/>
          <w:b/>
          <w:sz w:val="22"/>
          <w:szCs w:val="22"/>
          <w:highlight w:val="green"/>
        </w:rPr>
        <w:t xml:space="preserve">THOUSAND </w:t>
      </w:r>
      <w:r w:rsidRPr="00182DA3">
        <w:rPr>
          <w:rFonts w:ascii="Times New Roman" w:hAnsi="Times New Roman" w:cs="Times New Roman"/>
          <w:b/>
          <w:sz w:val="22"/>
          <w:szCs w:val="22"/>
          <w:highlight w:val="green"/>
        </w:rPr>
        <w:t>XXX</w:t>
      </w:r>
      <w:r w:rsidR="00E46A5F" w:rsidRPr="00182DA3">
        <w:rPr>
          <w:rFonts w:ascii="Times New Roman" w:hAnsi="Times New Roman" w:cs="Times New Roman"/>
          <w:b/>
          <w:sz w:val="22"/>
          <w:szCs w:val="22"/>
          <w:highlight w:val="green"/>
        </w:rPr>
        <w:t xml:space="preserve"> HUNDRED </w:t>
      </w:r>
      <w:r w:rsidRPr="00182DA3">
        <w:rPr>
          <w:rFonts w:ascii="Times New Roman" w:hAnsi="Times New Roman" w:cs="Times New Roman"/>
          <w:b/>
          <w:sz w:val="22"/>
          <w:szCs w:val="22"/>
          <w:highlight w:val="green"/>
        </w:rPr>
        <w:t>XXXX</w:t>
      </w:r>
      <w:r w:rsidR="00E46A5F" w:rsidRPr="00182DA3">
        <w:rPr>
          <w:rFonts w:ascii="Times New Roman" w:hAnsi="Times New Roman" w:cs="Times New Roman"/>
          <w:b/>
          <w:sz w:val="22"/>
          <w:szCs w:val="22"/>
          <w:highlight w:val="green"/>
        </w:rPr>
        <w:t xml:space="preserve"> AND </w:t>
      </w:r>
      <w:r w:rsidRPr="00182DA3">
        <w:rPr>
          <w:rFonts w:ascii="Times New Roman" w:hAnsi="Times New Roman" w:cs="Times New Roman"/>
          <w:b/>
          <w:sz w:val="22"/>
          <w:szCs w:val="22"/>
          <w:highlight w:val="green"/>
        </w:rPr>
        <w:t>XX</w:t>
      </w:r>
      <w:r w:rsidR="00E46A5F" w:rsidRPr="00182DA3">
        <w:rPr>
          <w:rFonts w:ascii="Times New Roman" w:hAnsi="Times New Roman" w:cs="Times New Roman"/>
          <w:b/>
          <w:sz w:val="22"/>
          <w:szCs w:val="22"/>
          <w:highlight w:val="green"/>
        </w:rPr>
        <w:t xml:space="preserve">/100 DOLLARS </w:t>
      </w:r>
      <w:r w:rsidRPr="00182DA3">
        <w:rPr>
          <w:rFonts w:ascii="Times New Roman" w:hAnsi="Times New Roman" w:cs="Times New Roman"/>
          <w:b/>
          <w:sz w:val="22"/>
          <w:szCs w:val="22"/>
          <w:highlight w:val="green"/>
        </w:rPr>
        <w:t>($XXXXXX)</w:t>
      </w:r>
      <w:r w:rsidR="00FA6BB2" w:rsidRPr="00442A1A">
        <w:rPr>
          <w:rFonts w:ascii="Times New Roman" w:hAnsi="Times New Roman" w:cs="Times New Roman"/>
          <w:sz w:val="22"/>
          <w:szCs w:val="22"/>
        </w:rPr>
        <w:t xml:space="preserve"> </w:t>
      </w:r>
      <w:r w:rsidR="001655EB" w:rsidRPr="00442A1A">
        <w:rPr>
          <w:rFonts w:ascii="Times New Roman" w:hAnsi="Times New Roman" w:cs="Times New Roman"/>
          <w:sz w:val="22"/>
          <w:szCs w:val="22"/>
        </w:rPr>
        <w:t>for services performed</w:t>
      </w:r>
      <w:r w:rsidR="00FA6BB2" w:rsidRPr="00442A1A">
        <w:rPr>
          <w:rFonts w:ascii="Times New Roman" w:hAnsi="Times New Roman" w:cs="Times New Roman"/>
          <w:sz w:val="22"/>
          <w:szCs w:val="22"/>
        </w:rPr>
        <w:t xml:space="preserve"> as described in the Scope</w:t>
      </w:r>
      <w:r w:rsidRPr="00442A1A">
        <w:rPr>
          <w:rFonts w:ascii="Times New Roman" w:hAnsi="Times New Roman" w:cs="Times New Roman"/>
          <w:sz w:val="22"/>
          <w:szCs w:val="22"/>
        </w:rPr>
        <w:t>s</w:t>
      </w:r>
      <w:r w:rsidR="00FA6BB2" w:rsidRPr="00442A1A">
        <w:rPr>
          <w:rFonts w:ascii="Times New Roman" w:hAnsi="Times New Roman" w:cs="Times New Roman"/>
          <w:sz w:val="22"/>
          <w:szCs w:val="22"/>
        </w:rPr>
        <w:t xml:space="preserve"> of Work (Exhibit</w:t>
      </w:r>
      <w:r w:rsidRPr="00442A1A">
        <w:rPr>
          <w:rFonts w:ascii="Times New Roman" w:hAnsi="Times New Roman" w:cs="Times New Roman"/>
          <w:sz w:val="22"/>
          <w:szCs w:val="22"/>
        </w:rPr>
        <w:t>s</w:t>
      </w:r>
      <w:r w:rsidR="00FA6BB2" w:rsidRPr="00442A1A">
        <w:rPr>
          <w:rFonts w:ascii="Times New Roman" w:hAnsi="Times New Roman" w:cs="Times New Roman"/>
          <w:sz w:val="22"/>
          <w:szCs w:val="22"/>
        </w:rPr>
        <w:t xml:space="preserve"> A</w:t>
      </w:r>
      <w:r w:rsidRPr="00442A1A">
        <w:rPr>
          <w:rFonts w:ascii="Times New Roman" w:hAnsi="Times New Roman" w:cs="Times New Roman"/>
          <w:sz w:val="22"/>
          <w:szCs w:val="22"/>
        </w:rPr>
        <w:t xml:space="preserve"> and A-1</w:t>
      </w:r>
      <w:r w:rsidR="00FA6BB2" w:rsidRPr="00442A1A">
        <w:rPr>
          <w:rFonts w:ascii="Times New Roman" w:hAnsi="Times New Roman" w:cs="Times New Roman"/>
          <w:sz w:val="22"/>
          <w:szCs w:val="22"/>
        </w:rPr>
        <w:t>)</w:t>
      </w:r>
      <w:r w:rsidR="001655EB" w:rsidRPr="00442A1A">
        <w:rPr>
          <w:rFonts w:ascii="Times New Roman" w:hAnsi="Times New Roman" w:cs="Times New Roman"/>
          <w:sz w:val="22"/>
          <w:szCs w:val="22"/>
        </w:rPr>
        <w:t xml:space="preserve"> and expenses incurred</w:t>
      </w:r>
      <w:r w:rsidR="005076B6" w:rsidRPr="00442A1A">
        <w:rPr>
          <w:rFonts w:ascii="Times New Roman" w:hAnsi="Times New Roman" w:cs="Times New Roman"/>
          <w:sz w:val="22"/>
          <w:szCs w:val="22"/>
        </w:rPr>
        <w:t>,</w:t>
      </w:r>
      <w:r w:rsidR="001655EB" w:rsidRPr="00442A1A">
        <w:rPr>
          <w:rFonts w:ascii="Times New Roman" w:hAnsi="Times New Roman" w:cs="Times New Roman"/>
          <w:sz w:val="22"/>
          <w:szCs w:val="22"/>
        </w:rPr>
        <w:t xml:space="preserve"> </w:t>
      </w:r>
      <w:r w:rsidR="00FA6BB2" w:rsidRPr="00442A1A">
        <w:rPr>
          <w:rFonts w:ascii="Times New Roman" w:hAnsi="Times New Roman" w:cs="Times New Roman"/>
          <w:sz w:val="22"/>
          <w:szCs w:val="22"/>
        </w:rPr>
        <w:t>consistent with the</w:t>
      </w:r>
      <w:r w:rsidR="001655EB" w:rsidRPr="00442A1A">
        <w:rPr>
          <w:rFonts w:ascii="Times New Roman" w:hAnsi="Times New Roman" w:cs="Times New Roman"/>
          <w:sz w:val="22"/>
          <w:szCs w:val="22"/>
        </w:rPr>
        <w:t xml:space="preserve"> </w:t>
      </w:r>
      <w:r w:rsidR="00FC3CFC" w:rsidRPr="00442A1A">
        <w:rPr>
          <w:rFonts w:ascii="Times New Roman" w:hAnsi="Times New Roman" w:cs="Times New Roman"/>
          <w:sz w:val="22"/>
          <w:szCs w:val="22"/>
        </w:rPr>
        <w:t xml:space="preserve">Transition Budget (Exhibit B) and </w:t>
      </w:r>
      <w:r w:rsidR="00957668">
        <w:rPr>
          <w:rFonts w:ascii="Times New Roman" w:hAnsi="Times New Roman" w:cs="Times New Roman"/>
          <w:sz w:val="22"/>
          <w:szCs w:val="22"/>
        </w:rPr>
        <w:t>First Quarter</w:t>
      </w:r>
      <w:r w:rsidR="00FC3CFC" w:rsidRPr="00442A1A">
        <w:rPr>
          <w:rFonts w:ascii="Times New Roman" w:hAnsi="Times New Roman" w:cs="Times New Roman"/>
          <w:sz w:val="22"/>
          <w:szCs w:val="22"/>
        </w:rPr>
        <w:t xml:space="preserve"> Budget (Exhibit B-1) in a share of costs </w:t>
      </w:r>
      <w:r w:rsidR="0050185A" w:rsidRPr="00442A1A">
        <w:rPr>
          <w:rFonts w:ascii="Times New Roman" w:hAnsi="Times New Roman" w:cs="Times New Roman"/>
          <w:sz w:val="22"/>
          <w:szCs w:val="22"/>
        </w:rPr>
        <w:t xml:space="preserve">agreed upon by </w:t>
      </w:r>
      <w:r w:rsidR="000C05FA" w:rsidRPr="00442A1A">
        <w:rPr>
          <w:rFonts w:ascii="Times New Roman" w:hAnsi="Times New Roman" w:cs="Times New Roman"/>
          <w:sz w:val="22"/>
          <w:szCs w:val="22"/>
        </w:rPr>
        <w:t xml:space="preserve">formal action </w:t>
      </w:r>
      <w:r w:rsidR="0050185A" w:rsidRPr="00442A1A">
        <w:rPr>
          <w:rFonts w:ascii="Times New Roman" w:hAnsi="Times New Roman" w:cs="Times New Roman"/>
          <w:sz w:val="22"/>
          <w:szCs w:val="22"/>
        </w:rPr>
        <w:t xml:space="preserve">of the </w:t>
      </w:r>
      <w:r w:rsidR="00BD4CD5" w:rsidRPr="00442A1A">
        <w:rPr>
          <w:rFonts w:ascii="Times New Roman" w:hAnsi="Times New Roman" w:cs="Times New Roman"/>
          <w:sz w:val="22"/>
          <w:szCs w:val="22"/>
        </w:rPr>
        <w:t>NC HMIS</w:t>
      </w:r>
      <w:r w:rsidR="00C02C8C" w:rsidRPr="00442A1A">
        <w:rPr>
          <w:rFonts w:ascii="Times New Roman" w:hAnsi="Times New Roman" w:cs="Times New Roman"/>
          <w:sz w:val="22"/>
          <w:szCs w:val="22"/>
        </w:rPr>
        <w:t xml:space="preserve"> </w:t>
      </w:r>
      <w:r w:rsidR="0050185A" w:rsidRPr="00442A1A">
        <w:rPr>
          <w:rFonts w:ascii="Times New Roman" w:hAnsi="Times New Roman" w:cs="Times New Roman"/>
          <w:sz w:val="22"/>
          <w:szCs w:val="22"/>
        </w:rPr>
        <w:t>Governance Committee</w:t>
      </w:r>
      <w:r w:rsidR="00FC3CFC" w:rsidRPr="00442A1A">
        <w:rPr>
          <w:rFonts w:ascii="Times New Roman" w:hAnsi="Times New Roman" w:cs="Times New Roman"/>
          <w:sz w:val="22"/>
          <w:szCs w:val="22"/>
        </w:rPr>
        <w:t xml:space="preserve">, with the share of transition costs shown in Exhibit C and the share of </w:t>
      </w:r>
      <w:r w:rsidR="00EE3D4D">
        <w:rPr>
          <w:rFonts w:ascii="Times New Roman" w:hAnsi="Times New Roman" w:cs="Times New Roman"/>
          <w:sz w:val="22"/>
          <w:szCs w:val="22"/>
        </w:rPr>
        <w:t xml:space="preserve">first quarter </w:t>
      </w:r>
      <w:r w:rsidR="00FC3CFC" w:rsidRPr="00442A1A">
        <w:rPr>
          <w:rFonts w:ascii="Times New Roman" w:hAnsi="Times New Roman" w:cs="Times New Roman"/>
          <w:sz w:val="22"/>
          <w:szCs w:val="22"/>
        </w:rPr>
        <w:t>costs shown in Exhibit C-1</w:t>
      </w:r>
      <w:r w:rsidR="00BE2F58">
        <w:rPr>
          <w:rFonts w:ascii="Times New Roman" w:hAnsi="Times New Roman" w:cs="Times New Roman"/>
          <w:sz w:val="22"/>
          <w:szCs w:val="22"/>
        </w:rPr>
        <w:t xml:space="preserve"> and the share of total amended costs shown in Exhibit C-1</w:t>
      </w:r>
      <w:r w:rsidR="00C02C8C" w:rsidRPr="00442A1A">
        <w:rPr>
          <w:rFonts w:ascii="Times New Roman" w:hAnsi="Times New Roman" w:cs="Times New Roman"/>
          <w:sz w:val="22"/>
          <w:szCs w:val="22"/>
        </w:rPr>
        <w:t>.</w:t>
      </w:r>
      <w:r w:rsidR="0050185A" w:rsidRPr="00442A1A">
        <w:rPr>
          <w:rFonts w:ascii="Times New Roman" w:hAnsi="Times New Roman" w:cs="Times New Roman"/>
          <w:sz w:val="22"/>
          <w:szCs w:val="22"/>
        </w:rPr>
        <w:t xml:space="preserve"> </w:t>
      </w:r>
      <w:r w:rsidR="00773133" w:rsidRPr="00442A1A">
        <w:rPr>
          <w:rFonts w:ascii="Times New Roman" w:hAnsi="Times New Roman" w:cs="Times New Roman"/>
          <w:sz w:val="22"/>
          <w:szCs w:val="22"/>
        </w:rPr>
        <w:t>MCAH may shift funds between categories of expenditur</w:t>
      </w:r>
      <w:r w:rsidR="00B74099" w:rsidRPr="00442A1A">
        <w:rPr>
          <w:rFonts w:ascii="Times New Roman" w:hAnsi="Times New Roman" w:cs="Times New Roman"/>
          <w:sz w:val="22"/>
          <w:szCs w:val="22"/>
        </w:rPr>
        <w:t xml:space="preserve">es </w:t>
      </w:r>
      <w:r w:rsidR="00FC3CFC" w:rsidRPr="00442A1A">
        <w:rPr>
          <w:rFonts w:ascii="Times New Roman" w:hAnsi="Times New Roman" w:cs="Times New Roman"/>
          <w:sz w:val="22"/>
          <w:szCs w:val="22"/>
        </w:rPr>
        <w:t xml:space="preserve">in Budgets B and B-1, respectively, </w:t>
      </w:r>
      <w:r w:rsidR="00B74099" w:rsidRPr="00442A1A">
        <w:rPr>
          <w:rFonts w:ascii="Times New Roman" w:hAnsi="Times New Roman" w:cs="Times New Roman"/>
          <w:sz w:val="22"/>
          <w:szCs w:val="22"/>
        </w:rPr>
        <w:t xml:space="preserve">as long as the shift does not exceed 10 percent of the Grand Total of Estimated Costs in the </w:t>
      </w:r>
      <w:r w:rsidR="00FC3CFC" w:rsidRPr="00442A1A">
        <w:rPr>
          <w:rFonts w:ascii="Times New Roman" w:hAnsi="Times New Roman" w:cs="Times New Roman"/>
          <w:sz w:val="22"/>
          <w:szCs w:val="22"/>
        </w:rPr>
        <w:t>respective budget.  Costs may include but are not limited to the cost types shown in the budget</w:t>
      </w:r>
      <w:r w:rsidR="000D6721">
        <w:rPr>
          <w:rFonts w:ascii="Times New Roman" w:hAnsi="Times New Roman" w:cs="Times New Roman"/>
          <w:sz w:val="22"/>
          <w:szCs w:val="22"/>
        </w:rPr>
        <w:t>s</w:t>
      </w:r>
      <w:r w:rsidR="00FC3CFC" w:rsidRPr="00442A1A">
        <w:rPr>
          <w:rFonts w:ascii="Times New Roman" w:hAnsi="Times New Roman" w:cs="Times New Roman"/>
          <w:sz w:val="22"/>
          <w:szCs w:val="22"/>
        </w:rPr>
        <w:t xml:space="preserve">.  However, funding for types of costs other than those specifically shown in the budgets must be approved by formal action of the NC HMIS Governance </w:t>
      </w:r>
      <w:r w:rsidR="00D72045" w:rsidRPr="00442A1A">
        <w:rPr>
          <w:rFonts w:ascii="Times New Roman" w:hAnsi="Times New Roman" w:cs="Times New Roman"/>
          <w:sz w:val="22"/>
          <w:szCs w:val="22"/>
        </w:rPr>
        <w:t>Committee</w:t>
      </w:r>
      <w:r w:rsidR="00FC3CFC" w:rsidRPr="00442A1A">
        <w:rPr>
          <w:rFonts w:ascii="Times New Roman" w:hAnsi="Times New Roman" w:cs="Times New Roman"/>
          <w:sz w:val="22"/>
          <w:szCs w:val="22"/>
        </w:rPr>
        <w:t>.”</w:t>
      </w:r>
    </w:p>
    <w:p w14:paraId="4AEE81AB" w14:textId="77777777" w:rsidR="0050185A" w:rsidRPr="00442A1A" w:rsidRDefault="0050185A" w:rsidP="0050185A">
      <w:pPr>
        <w:jc w:val="left"/>
        <w:rPr>
          <w:rFonts w:ascii="Times New Roman" w:hAnsi="Times New Roman" w:cs="Times New Roman"/>
          <w:sz w:val="22"/>
          <w:szCs w:val="22"/>
        </w:rPr>
      </w:pPr>
    </w:p>
    <w:p w14:paraId="493CCED4" w14:textId="4B279976" w:rsidR="00462A53" w:rsidRDefault="00462A53" w:rsidP="00BC5471">
      <w:pPr>
        <w:pStyle w:val="ListParagraph"/>
        <w:numPr>
          <w:ilvl w:val="0"/>
          <w:numId w:val="8"/>
        </w:numPr>
        <w:ind w:firstLineChars="0"/>
        <w:rPr>
          <w:rFonts w:ascii="Times New Roman" w:hAnsi="Times New Roman" w:cs="Times New Roman"/>
          <w:sz w:val="22"/>
          <w:szCs w:val="22"/>
        </w:rPr>
      </w:pPr>
      <w:r>
        <w:rPr>
          <w:rFonts w:ascii="Times New Roman" w:hAnsi="Times New Roman" w:cs="Times New Roman"/>
          <w:sz w:val="22"/>
          <w:szCs w:val="22"/>
        </w:rPr>
        <w:t>Section VI of the Contract shall be modified to read as follows:</w:t>
      </w:r>
    </w:p>
    <w:p w14:paraId="7F17B27E" w14:textId="77777777" w:rsidR="00462A53" w:rsidRDefault="00462A53" w:rsidP="00462A53">
      <w:pPr>
        <w:pStyle w:val="ListParagraph"/>
        <w:ind w:left="720" w:firstLineChars="0" w:firstLine="0"/>
        <w:rPr>
          <w:rFonts w:ascii="Times New Roman" w:hAnsi="Times New Roman" w:cs="Times New Roman"/>
          <w:sz w:val="22"/>
          <w:szCs w:val="22"/>
        </w:rPr>
      </w:pPr>
    </w:p>
    <w:p w14:paraId="4937304A" w14:textId="0F237A58" w:rsidR="00462A53" w:rsidRDefault="00462A53" w:rsidP="00462A53">
      <w:pPr>
        <w:pStyle w:val="ListParagraph"/>
        <w:ind w:left="720" w:firstLineChars="0" w:firstLine="0"/>
        <w:rPr>
          <w:rFonts w:ascii="Times New Roman" w:hAnsi="Times New Roman" w:cs="Times New Roman"/>
          <w:sz w:val="22"/>
          <w:szCs w:val="22"/>
        </w:rPr>
      </w:pPr>
      <w:r>
        <w:rPr>
          <w:rFonts w:ascii="Times New Roman" w:hAnsi="Times New Roman" w:cs="Times New Roman"/>
          <w:sz w:val="22"/>
          <w:szCs w:val="22"/>
        </w:rPr>
        <w:t>“</w:t>
      </w:r>
      <w:r w:rsidRPr="00815282">
        <w:rPr>
          <w:rFonts w:ascii="Times New Roman" w:hAnsi="Times New Roman" w:cs="Times New Roman"/>
          <w:sz w:val="22"/>
          <w:szCs w:val="22"/>
        </w:rPr>
        <w:t xml:space="preserve">MCAH’s </w:t>
      </w:r>
      <w:r>
        <w:rPr>
          <w:rFonts w:ascii="Times New Roman" w:hAnsi="Times New Roman" w:cs="Times New Roman"/>
          <w:sz w:val="22"/>
          <w:szCs w:val="22"/>
        </w:rPr>
        <w:t>p</w:t>
      </w:r>
      <w:r w:rsidRPr="00815282">
        <w:rPr>
          <w:rFonts w:ascii="Times New Roman" w:hAnsi="Times New Roman" w:cs="Times New Roman"/>
          <w:sz w:val="22"/>
          <w:szCs w:val="22"/>
        </w:rPr>
        <w:t>oint</w:t>
      </w:r>
      <w:r>
        <w:rPr>
          <w:rFonts w:ascii="Times New Roman" w:hAnsi="Times New Roman" w:cs="Times New Roman"/>
          <w:sz w:val="22"/>
          <w:szCs w:val="22"/>
        </w:rPr>
        <w:t xml:space="preserve"> of co</w:t>
      </w:r>
      <w:r w:rsidRPr="00815282">
        <w:rPr>
          <w:rFonts w:ascii="Times New Roman" w:hAnsi="Times New Roman" w:cs="Times New Roman"/>
          <w:sz w:val="22"/>
          <w:szCs w:val="22"/>
        </w:rPr>
        <w:t xml:space="preserve">ntact for all issues (technical and otherwise) specified in the document is Eric </w:t>
      </w:r>
      <w:proofErr w:type="spellStart"/>
      <w:r w:rsidRPr="00815282">
        <w:rPr>
          <w:rFonts w:ascii="Times New Roman" w:hAnsi="Times New Roman" w:cs="Times New Roman"/>
          <w:sz w:val="22"/>
          <w:szCs w:val="22"/>
        </w:rPr>
        <w:t>Hufnagel</w:t>
      </w:r>
      <w:proofErr w:type="spellEnd"/>
      <w:r w:rsidRPr="00815282">
        <w:rPr>
          <w:rFonts w:ascii="Times New Roman" w:hAnsi="Times New Roman" w:cs="Times New Roman"/>
          <w:sz w:val="22"/>
          <w:szCs w:val="22"/>
        </w:rPr>
        <w:t>, 15851 S. Old US27, Building 30, Suite 315, Lansing, MI 48906</w:t>
      </w:r>
      <w:r w:rsidR="009557AD">
        <w:rPr>
          <w:rFonts w:ascii="Times New Roman" w:hAnsi="Times New Roman" w:cs="Times New Roman"/>
          <w:sz w:val="22"/>
          <w:szCs w:val="22"/>
        </w:rPr>
        <w:t xml:space="preserve">, email </w:t>
      </w:r>
      <w:hyperlink r:id="rId10" w:history="1">
        <w:r w:rsidR="009557AD" w:rsidRPr="00772BDB">
          <w:rPr>
            <w:rStyle w:val="Hyperlink"/>
            <w:rFonts w:ascii="Times New Roman" w:hAnsi="Times New Roman" w:cs="Times New Roman"/>
            <w:sz w:val="22"/>
            <w:szCs w:val="22"/>
          </w:rPr>
          <w:t>ehufnagel@mihomeless.org</w:t>
        </w:r>
      </w:hyperlink>
      <w:r>
        <w:rPr>
          <w:rFonts w:ascii="Times New Roman" w:hAnsi="Times New Roman" w:cs="Times New Roman"/>
          <w:sz w:val="22"/>
          <w:szCs w:val="22"/>
        </w:rPr>
        <w:t>.</w:t>
      </w:r>
      <w:r w:rsidR="009557AD">
        <w:rPr>
          <w:rFonts w:ascii="Times New Roman" w:hAnsi="Times New Roman" w:cs="Times New Roman"/>
          <w:sz w:val="22"/>
          <w:szCs w:val="22"/>
        </w:rPr>
        <w:t xml:space="preserve">  </w:t>
      </w:r>
      <w:r>
        <w:rPr>
          <w:rFonts w:ascii="Times New Roman" w:hAnsi="Times New Roman" w:cs="Times New Roman"/>
          <w:sz w:val="22"/>
          <w:szCs w:val="22"/>
        </w:rPr>
        <w:t xml:space="preserve">The point of contact for </w:t>
      </w:r>
      <w:r w:rsidR="009557AD">
        <w:rPr>
          <w:rFonts w:ascii="Times New Roman" w:hAnsi="Times New Roman" w:cs="Times New Roman"/>
          <w:sz w:val="22"/>
          <w:szCs w:val="22"/>
        </w:rPr>
        <w:t>________________________</w:t>
      </w:r>
      <w:r>
        <w:rPr>
          <w:rFonts w:ascii="Times New Roman" w:hAnsi="Times New Roman" w:cs="Times New Roman"/>
          <w:sz w:val="22"/>
          <w:szCs w:val="22"/>
        </w:rPr>
        <w:t>for purposes of contracts and invoices is _______________</w:t>
      </w:r>
      <w:r w:rsidR="009557AD">
        <w:rPr>
          <w:rFonts w:ascii="Times New Roman" w:hAnsi="Times New Roman" w:cs="Times New Roman"/>
          <w:sz w:val="22"/>
          <w:szCs w:val="22"/>
        </w:rPr>
        <w:t>_________________________</w:t>
      </w:r>
      <w:r>
        <w:rPr>
          <w:rFonts w:ascii="Times New Roman" w:hAnsi="Times New Roman" w:cs="Times New Roman"/>
          <w:sz w:val="22"/>
          <w:szCs w:val="22"/>
        </w:rPr>
        <w:t>__________________________.</w:t>
      </w:r>
      <w:r w:rsidR="007F3DC0">
        <w:rPr>
          <w:rFonts w:ascii="Times New Roman" w:hAnsi="Times New Roman" w:cs="Times New Roman"/>
          <w:sz w:val="22"/>
          <w:szCs w:val="22"/>
        </w:rPr>
        <w:t xml:space="preserve">  The point of contact for ______________________ </w:t>
      </w:r>
      <w:proofErr w:type="spellStart"/>
      <w:r w:rsidR="007F3DC0">
        <w:rPr>
          <w:rFonts w:ascii="Times New Roman" w:hAnsi="Times New Roman" w:cs="Times New Roman"/>
          <w:sz w:val="22"/>
          <w:szCs w:val="22"/>
        </w:rPr>
        <w:t>for</w:t>
      </w:r>
      <w:proofErr w:type="spellEnd"/>
      <w:r w:rsidR="007F3DC0">
        <w:rPr>
          <w:rFonts w:ascii="Times New Roman" w:hAnsi="Times New Roman" w:cs="Times New Roman"/>
          <w:sz w:val="22"/>
          <w:szCs w:val="22"/>
        </w:rPr>
        <w:t xml:space="preserve"> all other matters is ___________________________________________________________________.</w:t>
      </w:r>
    </w:p>
    <w:p w14:paraId="3CD779E0" w14:textId="77777777" w:rsidR="00462A53" w:rsidRDefault="00462A53" w:rsidP="00462A53">
      <w:pPr>
        <w:pStyle w:val="ListParagraph"/>
        <w:ind w:left="720" w:firstLineChars="0" w:firstLine="0"/>
        <w:rPr>
          <w:rFonts w:ascii="Times New Roman" w:hAnsi="Times New Roman" w:cs="Times New Roman"/>
          <w:sz w:val="22"/>
          <w:szCs w:val="22"/>
        </w:rPr>
      </w:pPr>
    </w:p>
    <w:p w14:paraId="3AF1613A" w14:textId="77777777" w:rsidR="00BC5471" w:rsidRPr="00442A1A" w:rsidRDefault="00BC5471" w:rsidP="00BC5471">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 xml:space="preserve">Exhibit </w:t>
      </w:r>
      <w:r w:rsidR="00DA38F0" w:rsidRPr="00442A1A">
        <w:rPr>
          <w:rFonts w:ascii="Times New Roman" w:hAnsi="Times New Roman" w:cs="Times New Roman"/>
          <w:sz w:val="22"/>
          <w:szCs w:val="22"/>
        </w:rPr>
        <w:t>A</w:t>
      </w:r>
      <w:r w:rsidRPr="00442A1A">
        <w:rPr>
          <w:rFonts w:ascii="Times New Roman" w:hAnsi="Times New Roman" w:cs="Times New Roman"/>
          <w:sz w:val="22"/>
          <w:szCs w:val="22"/>
        </w:rPr>
        <w:t xml:space="preserve"> of the Contract shall be modified by inserting Exhibit A-1, which is attached hereto, at the end of Exhibit A.</w:t>
      </w:r>
    </w:p>
    <w:p w14:paraId="592BBB52" w14:textId="77777777" w:rsidR="00DA38F0" w:rsidRPr="00442A1A" w:rsidRDefault="00DA38F0" w:rsidP="00DA38F0">
      <w:pPr>
        <w:pStyle w:val="ListParagraph"/>
        <w:ind w:left="720" w:firstLineChars="0" w:firstLine="0"/>
        <w:rPr>
          <w:rFonts w:ascii="Times New Roman" w:hAnsi="Times New Roman" w:cs="Times New Roman"/>
          <w:sz w:val="22"/>
          <w:szCs w:val="22"/>
        </w:rPr>
      </w:pPr>
    </w:p>
    <w:p w14:paraId="7DBE1D0A" w14:textId="150A3F17" w:rsidR="00DA38F0" w:rsidRDefault="00DA38F0" w:rsidP="00DA38F0">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Exhibit B of the Contract shall be modified by</w:t>
      </w:r>
      <w:r w:rsidR="000D49DC">
        <w:rPr>
          <w:rFonts w:ascii="Times New Roman" w:hAnsi="Times New Roman" w:cs="Times New Roman"/>
          <w:sz w:val="22"/>
          <w:szCs w:val="22"/>
        </w:rPr>
        <w:t xml:space="preserve"> adding Bowman </w:t>
      </w:r>
      <w:r w:rsidR="00A1128C">
        <w:rPr>
          <w:rFonts w:ascii="Times New Roman" w:hAnsi="Times New Roman" w:cs="Times New Roman"/>
          <w:sz w:val="22"/>
          <w:szCs w:val="22"/>
        </w:rPr>
        <w:t>System Fe</w:t>
      </w:r>
      <w:r w:rsidR="000D49DC">
        <w:rPr>
          <w:rFonts w:ascii="Times New Roman" w:hAnsi="Times New Roman" w:cs="Times New Roman"/>
          <w:sz w:val="22"/>
          <w:szCs w:val="22"/>
        </w:rPr>
        <w:t xml:space="preserve">es and </w:t>
      </w:r>
      <w:r w:rsidR="00A1128C">
        <w:rPr>
          <w:rFonts w:ascii="Times New Roman" w:hAnsi="Times New Roman" w:cs="Times New Roman"/>
          <w:sz w:val="22"/>
          <w:szCs w:val="22"/>
        </w:rPr>
        <w:t>S</w:t>
      </w:r>
      <w:r w:rsidR="000D49DC">
        <w:rPr>
          <w:rFonts w:ascii="Times New Roman" w:hAnsi="Times New Roman" w:cs="Times New Roman"/>
          <w:sz w:val="22"/>
          <w:szCs w:val="22"/>
        </w:rPr>
        <w:t xml:space="preserve">ervices as an eligible </w:t>
      </w:r>
      <w:r w:rsidR="00517882">
        <w:rPr>
          <w:rFonts w:ascii="Times New Roman" w:hAnsi="Times New Roman" w:cs="Times New Roman"/>
          <w:sz w:val="22"/>
          <w:szCs w:val="22"/>
        </w:rPr>
        <w:t>activity under System Tasks.</w:t>
      </w:r>
    </w:p>
    <w:p w14:paraId="79F392F5" w14:textId="77777777" w:rsidR="000D49DC" w:rsidRPr="000D49DC" w:rsidRDefault="000D49DC" w:rsidP="000D49DC">
      <w:pPr>
        <w:pStyle w:val="ListParagraph"/>
        <w:ind w:firstLine="440"/>
        <w:rPr>
          <w:rFonts w:ascii="Times New Roman" w:hAnsi="Times New Roman" w:cs="Times New Roman"/>
          <w:sz w:val="22"/>
          <w:szCs w:val="22"/>
        </w:rPr>
      </w:pPr>
    </w:p>
    <w:p w14:paraId="6507DE99" w14:textId="29C028A6" w:rsidR="000D49DC" w:rsidRPr="00442A1A" w:rsidRDefault="000D49DC" w:rsidP="00DA38F0">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Exhibit B of the Contract shall be</w:t>
      </w:r>
      <w:r>
        <w:rPr>
          <w:rFonts w:ascii="Times New Roman" w:hAnsi="Times New Roman" w:cs="Times New Roman"/>
          <w:sz w:val="22"/>
          <w:szCs w:val="22"/>
        </w:rPr>
        <w:t xml:space="preserve"> further</w:t>
      </w:r>
      <w:r w:rsidRPr="00442A1A">
        <w:rPr>
          <w:rFonts w:ascii="Times New Roman" w:hAnsi="Times New Roman" w:cs="Times New Roman"/>
          <w:sz w:val="22"/>
          <w:szCs w:val="22"/>
        </w:rPr>
        <w:t xml:space="preserve"> modified by inserting Exhibit B-1, which is attached hereto, at the end of Exhibit B.</w:t>
      </w:r>
    </w:p>
    <w:p w14:paraId="016D0A30" w14:textId="77777777" w:rsidR="00DA38F0" w:rsidRPr="00442A1A" w:rsidRDefault="00DA38F0" w:rsidP="00DA38F0">
      <w:pPr>
        <w:rPr>
          <w:rFonts w:ascii="Times New Roman" w:hAnsi="Times New Roman" w:cs="Times New Roman"/>
          <w:sz w:val="22"/>
          <w:szCs w:val="22"/>
        </w:rPr>
      </w:pPr>
    </w:p>
    <w:p w14:paraId="4F2C8929" w14:textId="77777777" w:rsidR="00DA38F0" w:rsidRPr="00442A1A" w:rsidRDefault="00DA38F0" w:rsidP="00DA38F0">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Exhibit C of the Contract shall be modified by inserting Exhibit C-1, which is attached hereto, at the end of Exhibit C.</w:t>
      </w:r>
    </w:p>
    <w:p w14:paraId="7A96CCCC" w14:textId="77777777" w:rsidR="00BC5471" w:rsidRPr="00442A1A" w:rsidRDefault="00BC5471" w:rsidP="00BC5471">
      <w:pPr>
        <w:ind w:left="720"/>
        <w:rPr>
          <w:rFonts w:ascii="Times New Roman" w:hAnsi="Times New Roman" w:cs="Times New Roman"/>
          <w:sz w:val="22"/>
          <w:szCs w:val="22"/>
        </w:rPr>
      </w:pPr>
    </w:p>
    <w:p w14:paraId="21345201" w14:textId="77777777" w:rsidR="00517882" w:rsidRDefault="00BC5471" w:rsidP="0079166A">
      <w:pPr>
        <w:pStyle w:val="ListParagraph"/>
        <w:widowControl/>
        <w:numPr>
          <w:ilvl w:val="0"/>
          <w:numId w:val="8"/>
        </w:numPr>
        <w:ind w:firstLineChars="0"/>
        <w:rPr>
          <w:rFonts w:ascii="Times New Roman" w:hAnsi="Times New Roman" w:cs="Times New Roman"/>
          <w:sz w:val="22"/>
          <w:szCs w:val="22"/>
        </w:rPr>
      </w:pPr>
      <w:r w:rsidRPr="00517882">
        <w:rPr>
          <w:rFonts w:ascii="Times New Roman" w:hAnsi="Times New Roman" w:cs="Times New Roman"/>
          <w:sz w:val="22"/>
          <w:szCs w:val="22"/>
        </w:rPr>
        <w:t>Except as modified herein, all conditions of the Contract are incorporated herein by reference and shall continue in full force and effect to the completion of the Contract.</w:t>
      </w:r>
    </w:p>
    <w:p w14:paraId="3B63B5F9" w14:textId="77777777" w:rsidR="00517882" w:rsidRPr="00517882" w:rsidRDefault="00517882" w:rsidP="00517882">
      <w:pPr>
        <w:pStyle w:val="ListParagraph"/>
        <w:ind w:firstLine="442"/>
        <w:rPr>
          <w:rFonts w:ascii="Times New Roman" w:hAnsi="Times New Roman" w:cs="Times New Roman"/>
          <w:b/>
          <w:bCs/>
          <w:sz w:val="22"/>
          <w:szCs w:val="22"/>
        </w:rPr>
      </w:pPr>
    </w:p>
    <w:p w14:paraId="3AF9E078" w14:textId="6F3ABCA3" w:rsidR="007779AA" w:rsidRPr="00517882" w:rsidRDefault="007779AA" w:rsidP="00517882">
      <w:pPr>
        <w:widowControl/>
        <w:rPr>
          <w:rFonts w:ascii="Times New Roman" w:hAnsi="Times New Roman" w:cs="Times New Roman"/>
          <w:sz w:val="22"/>
          <w:szCs w:val="22"/>
        </w:rPr>
      </w:pPr>
      <w:r w:rsidRPr="00517882">
        <w:rPr>
          <w:rFonts w:ascii="Times New Roman" w:hAnsi="Times New Roman" w:cs="Times New Roman"/>
          <w:b/>
          <w:bCs/>
          <w:sz w:val="22"/>
          <w:szCs w:val="22"/>
        </w:rPr>
        <w:t>IN WITNESS WHEREOF</w:t>
      </w:r>
      <w:r w:rsidRPr="00517882">
        <w:rPr>
          <w:rFonts w:ascii="Times New Roman" w:hAnsi="Times New Roman" w:cs="Times New Roman"/>
          <w:sz w:val="22"/>
          <w:szCs w:val="22"/>
        </w:rPr>
        <w:t xml:space="preserve">, the parties hereto have caused this agreement to be </w:t>
      </w:r>
      <w:commentRangeStart w:id="2"/>
      <w:r w:rsidRPr="00517882">
        <w:rPr>
          <w:rFonts w:ascii="Times New Roman" w:hAnsi="Times New Roman" w:cs="Times New Roman"/>
          <w:sz w:val="22"/>
          <w:szCs w:val="22"/>
        </w:rPr>
        <w:t xml:space="preserve">executed </w:t>
      </w:r>
      <w:r w:rsidR="000C0BF7" w:rsidRPr="00517882">
        <w:rPr>
          <w:rFonts w:ascii="Times New Roman" w:hAnsi="Times New Roman" w:cs="Times New Roman"/>
          <w:sz w:val="22"/>
          <w:szCs w:val="22"/>
        </w:rPr>
        <w:t xml:space="preserve">in </w:t>
      </w:r>
      <w:commentRangeEnd w:id="2"/>
      <w:r w:rsidR="000E2571">
        <w:rPr>
          <w:rStyle w:val="CommentReference"/>
        </w:rPr>
        <w:commentReference w:id="2"/>
      </w:r>
      <w:r w:rsidR="000C0BF7" w:rsidRPr="00517882">
        <w:rPr>
          <w:rFonts w:ascii="Times New Roman" w:hAnsi="Times New Roman" w:cs="Times New Roman"/>
          <w:sz w:val="22"/>
          <w:szCs w:val="22"/>
        </w:rPr>
        <w:t xml:space="preserve">duplicate </w:t>
      </w:r>
      <w:r w:rsidRPr="00517882">
        <w:rPr>
          <w:rFonts w:ascii="Times New Roman" w:hAnsi="Times New Roman" w:cs="Times New Roman"/>
          <w:sz w:val="22"/>
          <w:szCs w:val="22"/>
        </w:rPr>
        <w:t>by their duly authorized representatives and signed under seal effective as of the date first written above.</w:t>
      </w:r>
    </w:p>
    <w:p w14:paraId="1F252015" w14:textId="77777777" w:rsidR="007779AA" w:rsidRPr="00442A1A" w:rsidRDefault="007779AA" w:rsidP="00E84D0C">
      <w:pPr>
        <w:widowControl/>
        <w:jc w:val="left"/>
        <w:rPr>
          <w:rFonts w:ascii="Times New Roman" w:hAnsi="Times New Roman" w:cs="Times New Roman"/>
          <w:sz w:val="22"/>
          <w:szCs w:val="22"/>
        </w:rPr>
      </w:pPr>
    </w:p>
    <w:p w14:paraId="6E4C79DA" w14:textId="77777777" w:rsidR="007779AA" w:rsidRPr="00442A1A" w:rsidRDefault="007779AA" w:rsidP="007779AA">
      <w:pPr>
        <w:jc w:val="left"/>
        <w:rPr>
          <w:rFonts w:ascii="Times New Roman" w:hAnsi="Times New Roman" w:cs="Times New Roman"/>
          <w:sz w:val="22"/>
          <w:szCs w:val="22"/>
        </w:rPr>
      </w:pPr>
    </w:p>
    <w:p w14:paraId="06EB9131"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b/>
          <w:bCs/>
          <w:sz w:val="22"/>
          <w:szCs w:val="22"/>
        </w:rPr>
      </w:pPr>
      <w:proofErr w:type="gramStart"/>
      <w:r w:rsidRPr="00442A1A">
        <w:rPr>
          <w:rFonts w:ascii="Times New Roman" w:hAnsi="Times New Roman" w:cs="Times New Roman"/>
          <w:b/>
          <w:bCs/>
          <w:sz w:val="22"/>
          <w:szCs w:val="22"/>
        </w:rPr>
        <w:t>MICHIGAN COALITION AGAINST HOMELESSNESS, INC.</w:t>
      </w:r>
      <w:proofErr w:type="gramEnd"/>
    </w:p>
    <w:p w14:paraId="162DB4FC"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sz w:val="22"/>
          <w:szCs w:val="22"/>
          <w:u w:val="single"/>
        </w:rPr>
      </w:pPr>
    </w:p>
    <w:p w14:paraId="7284D327"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sz w:val="22"/>
          <w:szCs w:val="22"/>
          <w:u w:val="single"/>
        </w:rPr>
      </w:pPr>
    </w:p>
    <w:p w14:paraId="6CA5746E"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22708424"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roofErr w:type="gramStart"/>
      <w:r w:rsidRPr="00442A1A">
        <w:rPr>
          <w:rFonts w:ascii="Times New Roman" w:hAnsi="Times New Roman" w:cs="Times New Roman"/>
          <w:sz w:val="22"/>
          <w:szCs w:val="22"/>
        </w:rPr>
        <w:t>BY:</w:t>
      </w:r>
      <w:proofErr w:type="gramEnd"/>
      <w:r w:rsidRPr="00442A1A">
        <w:rPr>
          <w:rFonts w:ascii="Times New Roman" w:hAnsi="Times New Roman" w:cs="Times New Roman"/>
          <w:sz w:val="22"/>
          <w:szCs w:val="22"/>
        </w:rPr>
        <w:t>_____________________________________________(SEAL)</w:t>
      </w:r>
    </w:p>
    <w:p w14:paraId="518A2D5F"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42A1A">
        <w:rPr>
          <w:rFonts w:ascii="Times New Roman" w:hAnsi="Times New Roman" w:cs="Times New Roman"/>
          <w:sz w:val="22"/>
          <w:szCs w:val="22"/>
        </w:rPr>
        <w:tab/>
        <w:t xml:space="preserve">Eric </w:t>
      </w:r>
      <w:proofErr w:type="spellStart"/>
      <w:r w:rsidRPr="00442A1A">
        <w:rPr>
          <w:rFonts w:ascii="Times New Roman" w:hAnsi="Times New Roman" w:cs="Times New Roman"/>
          <w:sz w:val="22"/>
          <w:szCs w:val="22"/>
        </w:rPr>
        <w:t>Hufnagel</w:t>
      </w:r>
      <w:proofErr w:type="spellEnd"/>
      <w:r w:rsidRPr="00442A1A">
        <w:rPr>
          <w:rFonts w:ascii="Times New Roman" w:hAnsi="Times New Roman" w:cs="Times New Roman"/>
          <w:sz w:val="22"/>
          <w:szCs w:val="22"/>
        </w:rPr>
        <w:t>, Executive Director</w:t>
      </w:r>
    </w:p>
    <w:p w14:paraId="3CFB7C9D"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sz w:val="22"/>
          <w:szCs w:val="22"/>
          <w:u w:val="single"/>
        </w:rPr>
      </w:pPr>
    </w:p>
    <w:p w14:paraId="78A01852" w14:textId="77777777" w:rsidR="000A5397" w:rsidRPr="00C367BC" w:rsidRDefault="000A5397" w:rsidP="000A5397">
      <w:pPr>
        <w:rPr>
          <w:rFonts w:ascii="Times New Roman" w:hAnsi="Times New Roman" w:cs="Times New Roman"/>
        </w:rPr>
      </w:pPr>
    </w:p>
    <w:p w14:paraId="0227D018" w14:textId="788AD4BC" w:rsidR="000A5397" w:rsidRPr="00C367BC" w:rsidRDefault="000A5397" w:rsidP="000A5397">
      <w:pPr>
        <w:rPr>
          <w:rFonts w:ascii="Times New Roman" w:hAnsi="Times New Roman" w:cs="Times New Roman"/>
        </w:rPr>
      </w:pPr>
      <w:r w:rsidRPr="00C367BC">
        <w:rPr>
          <w:rFonts w:ascii="Times New Roman" w:hAnsi="Times New Roman" w:cs="Times New Roman"/>
        </w:rPr>
        <w:t>Signed:  _______________________________</w:t>
      </w:r>
      <w:proofErr w:type="gramStart"/>
      <w:r w:rsidRPr="00C367BC">
        <w:rPr>
          <w:rFonts w:ascii="Times New Roman" w:hAnsi="Times New Roman" w:cs="Times New Roman"/>
        </w:rPr>
        <w:t>_  Date</w:t>
      </w:r>
      <w:proofErr w:type="gramEnd"/>
      <w:r w:rsidRPr="00C367BC">
        <w:rPr>
          <w:rFonts w:ascii="Times New Roman" w:hAnsi="Times New Roman" w:cs="Times New Roman"/>
        </w:rPr>
        <w:t>:  __________________</w:t>
      </w:r>
    </w:p>
    <w:p w14:paraId="0DB37982" w14:textId="77777777" w:rsidR="000A5397" w:rsidRPr="00C367BC" w:rsidRDefault="000A5397" w:rsidP="000A5397">
      <w:pPr>
        <w:rPr>
          <w:rFonts w:ascii="Times New Roman" w:hAnsi="Times New Roman" w:cs="Times New Roman"/>
        </w:rPr>
      </w:pPr>
    </w:p>
    <w:p w14:paraId="4C66E99B" w14:textId="43C59746" w:rsidR="000A5397" w:rsidRPr="00C367BC" w:rsidRDefault="000A5397" w:rsidP="000A5397">
      <w:pPr>
        <w:rPr>
          <w:rFonts w:ascii="Times New Roman" w:hAnsi="Times New Roman" w:cs="Times New Roman"/>
        </w:rPr>
      </w:pPr>
      <w:proofErr w:type="spellStart"/>
      <w:r w:rsidRPr="00C367BC">
        <w:rPr>
          <w:rFonts w:ascii="Times New Roman" w:hAnsi="Times New Roman" w:cs="Times New Roman"/>
        </w:rPr>
        <w:t>CoC</w:t>
      </w:r>
      <w:proofErr w:type="spellEnd"/>
      <w:r w:rsidR="00C367BC">
        <w:rPr>
          <w:rFonts w:ascii="Times New Roman" w:hAnsi="Times New Roman" w:cs="Times New Roman"/>
        </w:rPr>
        <w:t xml:space="preserve"> </w:t>
      </w:r>
      <w:r w:rsidRPr="00C367BC">
        <w:rPr>
          <w:rFonts w:ascii="Times New Roman" w:hAnsi="Times New Roman" w:cs="Times New Roman"/>
        </w:rPr>
        <w:t>Representative</w:t>
      </w:r>
      <w:proofErr w:type="gramStart"/>
      <w:r w:rsidRPr="00C367BC">
        <w:rPr>
          <w:rFonts w:ascii="Times New Roman" w:hAnsi="Times New Roman" w:cs="Times New Roman"/>
        </w:rPr>
        <w:t>:_</w:t>
      </w:r>
      <w:proofErr w:type="gramEnd"/>
      <w:r w:rsidRPr="00C367BC">
        <w:rPr>
          <w:rFonts w:ascii="Times New Roman" w:hAnsi="Times New Roman" w:cs="Times New Roman"/>
        </w:rPr>
        <w:t>_____________________</w:t>
      </w:r>
      <w:r w:rsidR="00C367BC">
        <w:rPr>
          <w:rFonts w:ascii="Times New Roman" w:hAnsi="Times New Roman" w:cs="Times New Roman"/>
        </w:rPr>
        <w:tab/>
        <w:t>Title:_________________</w:t>
      </w:r>
    </w:p>
    <w:p w14:paraId="231CC4B1" w14:textId="77777777" w:rsidR="000A5397" w:rsidRPr="00070798" w:rsidRDefault="000A5397" w:rsidP="000A5397">
      <w:pPr>
        <w:rPr>
          <w:rFonts w:ascii="Calibri" w:hAnsi="Calibri"/>
        </w:rPr>
      </w:pPr>
    </w:p>
    <w:p w14:paraId="3D062C40" w14:textId="77777777" w:rsidR="007779AA" w:rsidRPr="00442A1A" w:rsidRDefault="007779AA" w:rsidP="0050185A">
      <w:pPr>
        <w:jc w:val="left"/>
        <w:rPr>
          <w:rFonts w:ascii="Times New Roman" w:hAnsi="Times New Roman" w:cs="Times New Roman"/>
          <w:sz w:val="22"/>
          <w:szCs w:val="22"/>
        </w:rPr>
      </w:pPr>
    </w:p>
    <w:p w14:paraId="124B7DCD" w14:textId="77777777" w:rsidR="000A5397" w:rsidRDefault="000A5397">
      <w:pPr>
        <w:widowControl/>
        <w:jc w:val="left"/>
        <w:rPr>
          <w:rFonts w:ascii="Times New Roman" w:hAnsi="Times New Roman" w:cs="Times New Roman"/>
          <w:b/>
          <w:bCs/>
          <w:sz w:val="22"/>
          <w:szCs w:val="22"/>
        </w:rPr>
      </w:pPr>
      <w:r>
        <w:rPr>
          <w:rFonts w:ascii="Times New Roman" w:hAnsi="Times New Roman" w:cs="Times New Roman"/>
          <w:b/>
          <w:bCs/>
          <w:sz w:val="22"/>
          <w:szCs w:val="22"/>
        </w:rPr>
        <w:lastRenderedPageBreak/>
        <w:br w:type="page"/>
      </w:r>
    </w:p>
    <w:p w14:paraId="76027C40" w14:textId="130DC501" w:rsidR="00E40EB1" w:rsidRPr="00442A1A" w:rsidRDefault="00E40EB1" w:rsidP="00442A1A">
      <w:pPr>
        <w:widowControl/>
        <w:jc w:val="left"/>
        <w:rPr>
          <w:rFonts w:ascii="Times New Roman" w:hAnsi="Times New Roman" w:cs="Times New Roman"/>
          <w:b/>
          <w:bCs/>
          <w:sz w:val="22"/>
          <w:szCs w:val="22"/>
        </w:rPr>
      </w:pPr>
      <w:r w:rsidRPr="00442A1A">
        <w:rPr>
          <w:rFonts w:ascii="Times New Roman" w:hAnsi="Times New Roman" w:cs="Times New Roman"/>
          <w:b/>
          <w:bCs/>
          <w:sz w:val="22"/>
          <w:szCs w:val="22"/>
        </w:rPr>
        <w:lastRenderedPageBreak/>
        <w:t xml:space="preserve">STATE OF NORTH CAROLINA  </w:t>
      </w:r>
    </w:p>
    <w:p w14:paraId="58658807"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b/>
          <w:bCs/>
          <w:sz w:val="22"/>
          <w:szCs w:val="22"/>
        </w:rPr>
        <w:t>________________________ COUNTY</w:t>
      </w:r>
    </w:p>
    <w:p w14:paraId="4A205A38"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xml:space="preserve">       I, </w:t>
      </w:r>
      <w:r w:rsidRPr="00442A1A">
        <w:rPr>
          <w:rFonts w:ascii="Times New Roman" w:hAnsi="Times New Roman" w:cs="Times New Roman"/>
          <w:sz w:val="22"/>
          <w:szCs w:val="22"/>
          <w:u w:val="single"/>
        </w:rPr>
        <w:t>                                                                         </w:t>
      </w:r>
      <w:r w:rsidRPr="00442A1A">
        <w:rPr>
          <w:rFonts w:ascii="Times New Roman" w:hAnsi="Times New Roman" w:cs="Times New Roman"/>
          <w:sz w:val="22"/>
          <w:szCs w:val="22"/>
        </w:rPr>
        <w:t>, a Notary Public of ___________________________County, NC, do hereby certify that _________________________________ personally came before me this day, and acknowledged that he or she is the ______________________________ of ____________________________________ and that by authority duly given and as the act of the corporation, the foregoing instrument was signed in its name by its ______________________________, sealed with its corporate seal, and attested by him or her as the  ______________________________.</w:t>
      </w:r>
    </w:p>
    <w:p w14:paraId="563202D7" w14:textId="77777777" w:rsidR="00E40EB1" w:rsidRPr="00442A1A" w:rsidRDefault="00E40EB1" w:rsidP="00442A1A">
      <w:pPr>
        <w:spacing w:line="360" w:lineRule="auto"/>
        <w:jc w:val="left"/>
        <w:rPr>
          <w:rFonts w:ascii="Times New Roman" w:hAnsi="Times New Roman" w:cs="Times New Roman"/>
          <w:sz w:val="22"/>
          <w:szCs w:val="22"/>
        </w:rPr>
      </w:pPr>
    </w:p>
    <w:p w14:paraId="57A3CC8B"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WITNESS my hand and official seal, this the ______ day of ___________________, 20___.</w:t>
      </w:r>
    </w:p>
    <w:p w14:paraId="41EAD38D" w14:textId="77777777" w:rsidR="00E40EB1" w:rsidRPr="00442A1A" w:rsidRDefault="00E40EB1" w:rsidP="00442A1A">
      <w:pPr>
        <w:spacing w:line="360" w:lineRule="auto"/>
        <w:jc w:val="left"/>
        <w:rPr>
          <w:rFonts w:ascii="Times New Roman" w:hAnsi="Times New Roman" w:cs="Times New Roman"/>
          <w:sz w:val="22"/>
          <w:szCs w:val="22"/>
        </w:rPr>
      </w:pPr>
    </w:p>
    <w:p w14:paraId="68C2A701"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xml:space="preserve">                                                                             _______________________________________              </w:t>
      </w:r>
    </w:p>
    <w:p w14:paraId="0E8DC8F4"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Notary Public</w:t>
      </w:r>
    </w:p>
    <w:p w14:paraId="7062E838" w14:textId="77777777" w:rsidR="00E40EB1" w:rsidRPr="00442A1A" w:rsidRDefault="00E40EB1" w:rsidP="00442A1A">
      <w:pPr>
        <w:spacing w:line="360" w:lineRule="auto"/>
        <w:jc w:val="left"/>
        <w:rPr>
          <w:rFonts w:ascii="Times New Roman" w:hAnsi="Times New Roman" w:cs="Times New Roman"/>
          <w:sz w:val="22"/>
          <w:szCs w:val="22"/>
        </w:rPr>
      </w:pPr>
    </w:p>
    <w:p w14:paraId="1D73934C" w14:textId="77777777" w:rsidR="00D979A0"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My commission expires: ___________________________________</w:t>
      </w:r>
    </w:p>
    <w:p w14:paraId="75E69443" w14:textId="77777777" w:rsidR="00D979A0" w:rsidRPr="00815282" w:rsidRDefault="00D979A0">
      <w:pPr>
        <w:widowControl/>
        <w:jc w:val="left"/>
        <w:rPr>
          <w:rFonts w:ascii="Times New Roman" w:hAnsi="Times New Roman" w:cs="Times New Roman"/>
          <w:sz w:val="20"/>
          <w:szCs w:val="20"/>
        </w:rPr>
      </w:pPr>
      <w:r w:rsidRPr="00815282">
        <w:rPr>
          <w:rFonts w:ascii="Times New Roman" w:hAnsi="Times New Roman" w:cs="Times New Roman"/>
          <w:sz w:val="20"/>
          <w:szCs w:val="20"/>
        </w:rPr>
        <w:br w:type="page"/>
      </w:r>
    </w:p>
    <w:p w14:paraId="29D2BD63" w14:textId="77777777" w:rsidR="00D979A0" w:rsidRPr="00815282" w:rsidRDefault="00D979A0" w:rsidP="00D979A0">
      <w:pPr>
        <w:rPr>
          <w:rFonts w:eastAsia="Times New Roman"/>
          <w:color w:val="000000"/>
        </w:rPr>
      </w:pPr>
    </w:p>
    <w:p w14:paraId="14B839F0" w14:textId="77777777" w:rsidR="00D979A0" w:rsidRPr="00815282" w:rsidRDefault="00D979A0" w:rsidP="00D979A0">
      <w:pPr>
        <w:pStyle w:val="NormalWeb"/>
        <w:spacing w:before="0" w:beforeAutospacing="0" w:after="0" w:afterAutospacing="0"/>
        <w:ind w:firstLine="400"/>
        <w:rPr>
          <w:color w:val="000000"/>
        </w:rPr>
      </w:pPr>
      <w:r w:rsidRPr="00815282">
        <w:rPr>
          <w:rFonts w:ascii="Arial" w:hAnsi="Arial" w:cs="Arial"/>
          <w:color w:val="000000"/>
          <w:sz w:val="20"/>
          <w:szCs w:val="20"/>
        </w:rPr>
        <w:t>Acknowledged by </w:t>
      </w:r>
      <w:r w:rsidRPr="00815282">
        <w:rPr>
          <w:rFonts w:ascii="Arial" w:hAnsi="Arial" w:cs="Arial"/>
          <w:color w:val="000000"/>
          <w:sz w:val="20"/>
          <w:szCs w:val="20"/>
          <w:u w:val="single"/>
        </w:rPr>
        <w:t>                   </w:t>
      </w:r>
      <w:r w:rsidRPr="00815282">
        <w:rPr>
          <w:rFonts w:ascii="Arial" w:hAnsi="Arial" w:cs="Arial"/>
          <w:color w:val="000000"/>
          <w:sz w:val="20"/>
          <w:szCs w:val="20"/>
        </w:rPr>
        <w:t xml:space="preserve"> before me on the </w:t>
      </w:r>
      <w:r w:rsidRPr="00815282">
        <w:rPr>
          <w:rFonts w:ascii="Arial" w:hAnsi="Arial" w:cs="Arial"/>
          <w:color w:val="000000"/>
          <w:sz w:val="20"/>
          <w:szCs w:val="20"/>
          <w:u w:val="single"/>
        </w:rPr>
        <w:t>      </w:t>
      </w:r>
      <w:r w:rsidRPr="00815282">
        <w:rPr>
          <w:rFonts w:ascii="Arial" w:hAnsi="Arial" w:cs="Arial"/>
          <w:color w:val="000000"/>
          <w:sz w:val="20"/>
          <w:szCs w:val="20"/>
        </w:rPr>
        <w:t xml:space="preserve">     day of </w:t>
      </w:r>
      <w:r w:rsidRPr="00815282">
        <w:rPr>
          <w:rFonts w:ascii="Arial" w:hAnsi="Arial" w:cs="Arial"/>
          <w:color w:val="000000"/>
          <w:sz w:val="20"/>
          <w:szCs w:val="20"/>
          <w:u w:val="single"/>
        </w:rPr>
        <w:t>                                   </w:t>
      </w:r>
      <w:r w:rsidRPr="00815282">
        <w:rPr>
          <w:rFonts w:ascii="Arial" w:hAnsi="Arial" w:cs="Arial"/>
          <w:color w:val="000000"/>
          <w:sz w:val="20"/>
          <w:szCs w:val="20"/>
        </w:rPr>
        <w:t xml:space="preserve"> , </w:t>
      </w:r>
      <w:r w:rsidRPr="00815282">
        <w:rPr>
          <w:rFonts w:ascii="Arial" w:hAnsi="Arial" w:cs="Arial"/>
          <w:color w:val="000000"/>
          <w:sz w:val="20"/>
          <w:szCs w:val="20"/>
          <w:u w:val="single"/>
        </w:rPr>
        <w:t>        </w:t>
      </w:r>
      <w:r w:rsidRPr="00815282">
        <w:rPr>
          <w:rFonts w:ascii="Arial" w:hAnsi="Arial" w:cs="Arial"/>
          <w:color w:val="000000"/>
          <w:sz w:val="20"/>
          <w:szCs w:val="20"/>
        </w:rPr>
        <w:t xml:space="preserve">   </w:t>
      </w:r>
    </w:p>
    <w:p w14:paraId="7A935DC9" w14:textId="77777777" w:rsidR="00D979A0" w:rsidRPr="00815282" w:rsidRDefault="00D979A0" w:rsidP="00D979A0">
      <w:pPr>
        <w:pStyle w:val="NormalWeb"/>
        <w:spacing w:before="0" w:beforeAutospacing="0" w:after="0" w:afterAutospacing="0"/>
        <w:ind w:firstLine="480"/>
      </w:pPr>
      <w:r w:rsidRPr="00815282">
        <w:rPr>
          <w:color w:val="000000"/>
        </w:rPr>
        <w:t>Signature______________________________________________</w:t>
      </w:r>
    </w:p>
    <w:p w14:paraId="0281F1AB" w14:textId="77777777" w:rsidR="00D979A0" w:rsidRPr="00815282" w:rsidRDefault="00D979A0" w:rsidP="00D979A0">
      <w:pPr>
        <w:pStyle w:val="NormalWeb"/>
        <w:spacing w:before="0" w:beforeAutospacing="0" w:after="0" w:afterAutospacing="0"/>
        <w:ind w:firstLine="480"/>
      </w:pPr>
      <w:r w:rsidRPr="00815282">
        <w:rPr>
          <w:color w:val="000000"/>
        </w:rPr>
        <w:t>Printed name___________________________________________</w:t>
      </w:r>
    </w:p>
    <w:p w14:paraId="4E20D429" w14:textId="77777777" w:rsidR="00D979A0" w:rsidRPr="00815282" w:rsidRDefault="00D979A0" w:rsidP="00D979A0">
      <w:pPr>
        <w:pStyle w:val="NormalWeb"/>
        <w:spacing w:before="0" w:beforeAutospacing="0" w:after="0" w:afterAutospacing="0"/>
        <w:ind w:firstLine="400"/>
        <w:rPr>
          <w:color w:val="000000"/>
        </w:rPr>
      </w:pPr>
      <w:r w:rsidRPr="00815282">
        <w:rPr>
          <w:rFonts w:ascii="Arial" w:hAnsi="Arial" w:cs="Arial"/>
          <w:color w:val="000000"/>
          <w:sz w:val="20"/>
          <w:szCs w:val="20"/>
        </w:rPr>
        <w:t>Notary public, State of Michigan, County of </w:t>
      </w:r>
      <w:r w:rsidRPr="00815282">
        <w:rPr>
          <w:rFonts w:ascii="Arial" w:hAnsi="Arial" w:cs="Arial"/>
          <w:color w:val="000000"/>
          <w:sz w:val="20"/>
          <w:szCs w:val="20"/>
          <w:u w:val="single"/>
        </w:rPr>
        <w:t>                                </w:t>
      </w:r>
    </w:p>
    <w:p w14:paraId="5C77F4B9" w14:textId="77777777" w:rsidR="00D979A0" w:rsidRPr="00815282" w:rsidRDefault="00D979A0" w:rsidP="00D979A0">
      <w:pPr>
        <w:pStyle w:val="NormalWeb"/>
        <w:spacing w:before="0" w:beforeAutospacing="0" w:after="0" w:afterAutospacing="0"/>
        <w:ind w:firstLine="400"/>
        <w:rPr>
          <w:color w:val="000000"/>
        </w:rPr>
      </w:pPr>
      <w:r w:rsidRPr="00815282">
        <w:rPr>
          <w:rFonts w:ascii="Arial" w:hAnsi="Arial" w:cs="Arial"/>
          <w:color w:val="000000"/>
          <w:sz w:val="20"/>
          <w:szCs w:val="20"/>
        </w:rPr>
        <w:t>My commission expires___________________________________</w:t>
      </w:r>
    </w:p>
    <w:p w14:paraId="00F44729" w14:textId="77777777" w:rsidR="00D979A0" w:rsidRPr="00815282" w:rsidRDefault="00D979A0" w:rsidP="00D979A0">
      <w:pPr>
        <w:rPr>
          <w:rFonts w:eastAsia="Times New Roman"/>
          <w:color w:val="000000"/>
        </w:rPr>
      </w:pPr>
    </w:p>
    <w:p w14:paraId="365A9D3A" w14:textId="77777777" w:rsidR="00D979A0" w:rsidRPr="00815282" w:rsidRDefault="00D979A0">
      <w:pPr>
        <w:widowControl/>
        <w:jc w:val="left"/>
        <w:rPr>
          <w:rFonts w:ascii="Times New Roman" w:hAnsi="Times New Roman" w:cs="Times New Roman"/>
          <w:sz w:val="20"/>
          <w:szCs w:val="20"/>
        </w:rPr>
      </w:pPr>
    </w:p>
    <w:p w14:paraId="4D4E8FCA" w14:textId="77777777" w:rsidR="00E40EB1" w:rsidRPr="00815282" w:rsidRDefault="00E40EB1" w:rsidP="00E40EB1">
      <w:pPr>
        <w:spacing w:line="360" w:lineRule="auto"/>
        <w:rPr>
          <w:rFonts w:ascii="Times New Roman" w:hAnsi="Times New Roman" w:cs="Times New Roman"/>
          <w:b/>
          <w:bCs/>
          <w:sz w:val="20"/>
          <w:szCs w:val="20"/>
        </w:rPr>
      </w:pPr>
    </w:p>
    <w:p w14:paraId="59EF15E4" w14:textId="77777777" w:rsidR="005B078E" w:rsidRPr="00815282" w:rsidRDefault="005B078E">
      <w:pPr>
        <w:widowControl/>
        <w:jc w:val="left"/>
        <w:rPr>
          <w:rFonts w:ascii="Times New Roman" w:hAnsi="Times New Roman" w:cs="Times New Roman"/>
          <w:sz w:val="22"/>
          <w:szCs w:val="22"/>
          <w:u w:val="single"/>
        </w:rPr>
      </w:pPr>
    </w:p>
    <w:p w14:paraId="4427C00B" w14:textId="77777777" w:rsidR="00E40EB1" w:rsidRPr="00815282" w:rsidRDefault="00E40EB1">
      <w:pPr>
        <w:widowControl/>
        <w:jc w:val="left"/>
        <w:rPr>
          <w:rFonts w:ascii="Times New Roman" w:eastAsiaTheme="majorEastAsia" w:hAnsi="Times New Roman" w:cs="Times New Roman"/>
          <w:b/>
          <w:bCs/>
          <w:color w:val="274674"/>
          <w:kern w:val="0"/>
          <w:sz w:val="22"/>
          <w:szCs w:val="22"/>
          <w:lang w:eastAsia="ja-JP"/>
        </w:rPr>
      </w:pPr>
      <w:r w:rsidRPr="00815282">
        <w:rPr>
          <w:rFonts w:ascii="Times New Roman" w:eastAsiaTheme="majorEastAsia" w:hAnsi="Times New Roman" w:cs="Times New Roman"/>
          <w:b/>
          <w:bCs/>
          <w:color w:val="274674"/>
          <w:kern w:val="0"/>
          <w:sz w:val="22"/>
          <w:szCs w:val="22"/>
          <w:lang w:eastAsia="ja-JP"/>
        </w:rPr>
        <w:br w:type="page"/>
      </w:r>
    </w:p>
    <w:p w14:paraId="43FF3545" w14:textId="77777777" w:rsidR="000E040F" w:rsidRPr="008E3EAB" w:rsidRDefault="000E040F" w:rsidP="000E040F">
      <w:pPr>
        <w:pStyle w:val="NoSpacing"/>
        <w:jc w:val="center"/>
        <w:rPr>
          <w:rFonts w:ascii="Times New Roman" w:hAnsi="Times New Roman" w:cs="Times New Roman"/>
          <w:b/>
          <w:sz w:val="22"/>
          <w:szCs w:val="22"/>
        </w:rPr>
      </w:pPr>
      <w:r w:rsidRPr="008E3EAB">
        <w:rPr>
          <w:rFonts w:ascii="Times New Roman" w:hAnsi="Times New Roman" w:cs="Times New Roman"/>
          <w:b/>
          <w:sz w:val="22"/>
          <w:szCs w:val="22"/>
        </w:rPr>
        <w:lastRenderedPageBreak/>
        <w:t>Exhibit A</w:t>
      </w:r>
      <w:r w:rsidR="00DA38F0" w:rsidRPr="008E3EAB">
        <w:rPr>
          <w:rFonts w:ascii="Times New Roman" w:hAnsi="Times New Roman" w:cs="Times New Roman"/>
          <w:b/>
          <w:sz w:val="22"/>
          <w:szCs w:val="22"/>
        </w:rPr>
        <w:t>-1</w:t>
      </w:r>
    </w:p>
    <w:p w14:paraId="30AB78A6" w14:textId="6CF5B5D8" w:rsidR="000E040F" w:rsidRPr="008E3EAB" w:rsidRDefault="00FB177A" w:rsidP="000E040F">
      <w:pPr>
        <w:pStyle w:val="NoSpacing"/>
        <w:jc w:val="center"/>
        <w:rPr>
          <w:rFonts w:ascii="Times New Roman" w:hAnsi="Times New Roman" w:cs="Times New Roman"/>
          <w:sz w:val="22"/>
          <w:szCs w:val="22"/>
        </w:rPr>
      </w:pPr>
      <w:r>
        <w:rPr>
          <w:rFonts w:ascii="Times New Roman" w:hAnsi="Times New Roman" w:cs="Times New Roman"/>
          <w:sz w:val="22"/>
          <w:szCs w:val="22"/>
        </w:rPr>
        <w:t xml:space="preserve">Quarterly </w:t>
      </w:r>
      <w:r w:rsidR="000E040F" w:rsidRPr="008E3EAB">
        <w:rPr>
          <w:rFonts w:ascii="Times New Roman" w:hAnsi="Times New Roman" w:cs="Times New Roman"/>
          <w:sz w:val="22"/>
          <w:szCs w:val="22"/>
        </w:rPr>
        <w:t>Scope of Work for the North Carolina HMIS</w:t>
      </w:r>
      <w:r w:rsidR="002D013F">
        <w:rPr>
          <w:rFonts w:ascii="Times New Roman" w:hAnsi="Times New Roman" w:cs="Times New Roman"/>
          <w:sz w:val="22"/>
          <w:szCs w:val="22"/>
        </w:rPr>
        <w:t xml:space="preserve"> (NC HMIS)</w:t>
      </w:r>
    </w:p>
    <w:p w14:paraId="3D405750" w14:textId="0700BEE2" w:rsidR="000E040F" w:rsidRPr="008E3EAB" w:rsidRDefault="007875A0" w:rsidP="000E040F">
      <w:pPr>
        <w:pStyle w:val="NoSpacing"/>
        <w:jc w:val="center"/>
        <w:rPr>
          <w:rFonts w:ascii="Times New Roman" w:hAnsi="Times New Roman" w:cs="Times New Roman"/>
          <w:sz w:val="22"/>
          <w:szCs w:val="22"/>
        </w:rPr>
      </w:pPr>
      <w:r w:rsidRPr="008E3EAB">
        <w:rPr>
          <w:rFonts w:ascii="Times New Roman" w:hAnsi="Times New Roman" w:cs="Times New Roman"/>
          <w:sz w:val="22"/>
          <w:szCs w:val="22"/>
        </w:rPr>
        <w:t>July 1, 2015 to September 30, 2015</w:t>
      </w:r>
    </w:p>
    <w:p w14:paraId="055B102E" w14:textId="77777777" w:rsidR="007875A0" w:rsidRPr="008E3EAB" w:rsidRDefault="007875A0" w:rsidP="007875A0">
      <w:pPr>
        <w:pStyle w:val="NoSpacing"/>
        <w:rPr>
          <w:rFonts w:ascii="Times New Roman" w:hAnsi="Times New Roman" w:cs="Times New Roman"/>
          <w:sz w:val="22"/>
          <w:szCs w:val="22"/>
        </w:rPr>
      </w:pPr>
    </w:p>
    <w:p w14:paraId="11886C03" w14:textId="1CCA8775" w:rsidR="007875A0" w:rsidRPr="008E3EAB" w:rsidRDefault="007875A0" w:rsidP="007875A0">
      <w:pPr>
        <w:pStyle w:val="NoSpacing"/>
        <w:rPr>
          <w:rFonts w:ascii="Times New Roman" w:hAnsi="Times New Roman" w:cs="Times New Roman"/>
          <w:sz w:val="22"/>
          <w:szCs w:val="22"/>
        </w:rPr>
      </w:pPr>
      <w:r w:rsidRPr="008E3EAB">
        <w:rPr>
          <w:rFonts w:ascii="Times New Roman" w:hAnsi="Times New Roman" w:cs="Times New Roman"/>
          <w:sz w:val="22"/>
          <w:szCs w:val="22"/>
        </w:rPr>
        <w:t>First quarter activities* for July 1, 2015 to September 30, 2015 are shown in context of the annual scope of work for the year beginning July 1, 2015 and ending June 30, 2016.</w:t>
      </w:r>
    </w:p>
    <w:p w14:paraId="30C0DEA4" w14:textId="77777777" w:rsidR="00893084" w:rsidRPr="00893084" w:rsidRDefault="00893084" w:rsidP="007875A0">
      <w:pPr>
        <w:pStyle w:val="NoSpacing"/>
        <w:rPr>
          <w:rFonts w:ascii="Times New Roman" w:eastAsiaTheme="majorEastAsia" w:hAnsi="Times New Roman" w:cs="Times New Roman"/>
          <w:bCs/>
          <w:color w:val="000000" w:themeColor="text1"/>
          <w:kern w:val="0"/>
          <w:sz w:val="22"/>
          <w:szCs w:val="2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8635" w:type="dxa"/>
        <w:tblLook w:val="04A0" w:firstRow="1" w:lastRow="0" w:firstColumn="1" w:lastColumn="0" w:noHBand="0" w:noVBand="1"/>
      </w:tblPr>
      <w:tblGrid>
        <w:gridCol w:w="3325"/>
        <w:gridCol w:w="2790"/>
        <w:gridCol w:w="2520"/>
      </w:tblGrid>
      <w:tr w:rsidR="00094A1D" w14:paraId="44048B28" w14:textId="77777777" w:rsidTr="0079166A">
        <w:tc>
          <w:tcPr>
            <w:tcW w:w="3325" w:type="dxa"/>
            <w:shd w:val="clear" w:color="auto" w:fill="000000" w:themeFill="text1"/>
          </w:tcPr>
          <w:p w14:paraId="645A419C" w14:textId="77777777" w:rsidR="00094A1D" w:rsidRDefault="00094A1D" w:rsidP="0079166A">
            <w:pPr>
              <w:ind w:firstLine="480"/>
            </w:pPr>
            <w:r w:rsidRPr="00815282">
              <w:rPr>
                <w:rFonts w:ascii="Times New Roman" w:hAnsi="Times New Roman" w:cs="Times New Roman"/>
              </w:rPr>
              <w:br w:type="page"/>
            </w:r>
          </w:p>
        </w:tc>
        <w:tc>
          <w:tcPr>
            <w:tcW w:w="5310" w:type="dxa"/>
            <w:gridSpan w:val="2"/>
          </w:tcPr>
          <w:p w14:paraId="7593D94E" w14:textId="722A0B66" w:rsidR="00094A1D" w:rsidRDefault="00094A1D" w:rsidP="0079166A">
            <w:pPr>
              <w:ind w:firstLine="480"/>
              <w:jc w:val="center"/>
            </w:pPr>
            <w:r>
              <w:t>Timelines</w:t>
            </w:r>
            <w:r w:rsidR="00893084">
              <w:t>**</w:t>
            </w:r>
          </w:p>
        </w:tc>
      </w:tr>
      <w:tr w:rsidR="00094A1D" w14:paraId="57BD532F" w14:textId="77777777" w:rsidTr="0079166A">
        <w:tc>
          <w:tcPr>
            <w:tcW w:w="3325" w:type="dxa"/>
          </w:tcPr>
          <w:p w14:paraId="7D5B6740" w14:textId="77777777" w:rsidR="00094A1D" w:rsidRDefault="00094A1D" w:rsidP="0079166A">
            <w:pPr>
              <w:ind w:firstLine="480"/>
              <w:jc w:val="center"/>
            </w:pPr>
            <w:r>
              <w:t>Specific Activity</w:t>
            </w:r>
          </w:p>
        </w:tc>
        <w:tc>
          <w:tcPr>
            <w:tcW w:w="2790" w:type="dxa"/>
          </w:tcPr>
          <w:p w14:paraId="36950DC4" w14:textId="77777777" w:rsidR="00094A1D" w:rsidRDefault="00094A1D" w:rsidP="0079166A">
            <w:pPr>
              <w:ind w:firstLine="480"/>
              <w:jc w:val="center"/>
            </w:pPr>
            <w:r>
              <w:t>MCAH</w:t>
            </w:r>
          </w:p>
        </w:tc>
        <w:tc>
          <w:tcPr>
            <w:tcW w:w="2520" w:type="dxa"/>
          </w:tcPr>
          <w:p w14:paraId="0F3DFA70" w14:textId="77777777" w:rsidR="00094A1D" w:rsidRDefault="00094A1D" w:rsidP="0079166A">
            <w:pPr>
              <w:jc w:val="center"/>
            </w:pPr>
            <w:r>
              <w:t>NC Partners (Specific Partner)</w:t>
            </w:r>
          </w:p>
        </w:tc>
      </w:tr>
      <w:tr w:rsidR="00094A1D" w14:paraId="72AC62C8" w14:textId="77777777" w:rsidTr="0079166A">
        <w:tc>
          <w:tcPr>
            <w:tcW w:w="3325" w:type="dxa"/>
            <w:shd w:val="clear" w:color="auto" w:fill="8DB3E2" w:themeFill="text2" w:themeFillTint="66"/>
          </w:tcPr>
          <w:p w14:paraId="152D0A45" w14:textId="77777777" w:rsidR="00094A1D" w:rsidRDefault="00094A1D" w:rsidP="0079166A">
            <w:pPr>
              <w:ind w:firstLine="480"/>
            </w:pPr>
            <w:r>
              <w:t>Administrative Tasks</w:t>
            </w:r>
          </w:p>
        </w:tc>
        <w:tc>
          <w:tcPr>
            <w:tcW w:w="2790" w:type="dxa"/>
            <w:shd w:val="clear" w:color="auto" w:fill="8DB3E2" w:themeFill="text2" w:themeFillTint="66"/>
          </w:tcPr>
          <w:p w14:paraId="7BEFA486" w14:textId="77777777" w:rsidR="00094A1D" w:rsidRDefault="00094A1D" w:rsidP="0079166A">
            <w:pPr>
              <w:ind w:firstLine="480"/>
            </w:pPr>
          </w:p>
        </w:tc>
        <w:tc>
          <w:tcPr>
            <w:tcW w:w="2520" w:type="dxa"/>
            <w:shd w:val="clear" w:color="auto" w:fill="8DB3E2" w:themeFill="text2" w:themeFillTint="66"/>
          </w:tcPr>
          <w:p w14:paraId="33879002" w14:textId="77777777" w:rsidR="00094A1D" w:rsidRDefault="00094A1D" w:rsidP="0079166A">
            <w:pPr>
              <w:ind w:firstLine="480"/>
            </w:pPr>
          </w:p>
        </w:tc>
      </w:tr>
      <w:tr w:rsidR="00094A1D" w14:paraId="5C242C71" w14:textId="77777777" w:rsidTr="0079166A">
        <w:tc>
          <w:tcPr>
            <w:tcW w:w="3325" w:type="dxa"/>
          </w:tcPr>
          <w:p w14:paraId="5A568C7D" w14:textId="77777777" w:rsidR="00094A1D" w:rsidRDefault="00094A1D" w:rsidP="0079166A">
            <w:r>
              <w:t>*</w:t>
            </w:r>
            <w:proofErr w:type="spellStart"/>
            <w:r>
              <w:t>CoCs</w:t>
            </w:r>
            <w:proofErr w:type="spellEnd"/>
            <w:r>
              <w:t xml:space="preserve"> set schedule for signing Participation Agreements &amp; Admin QSOBAA</w:t>
            </w:r>
          </w:p>
        </w:tc>
        <w:tc>
          <w:tcPr>
            <w:tcW w:w="2790" w:type="dxa"/>
            <w:shd w:val="clear" w:color="auto" w:fill="000000" w:themeFill="text1"/>
          </w:tcPr>
          <w:p w14:paraId="45587EBC" w14:textId="77777777" w:rsidR="00094A1D" w:rsidRDefault="00094A1D" w:rsidP="0079166A">
            <w:pPr>
              <w:ind w:firstLine="480"/>
            </w:pPr>
          </w:p>
        </w:tc>
        <w:tc>
          <w:tcPr>
            <w:tcW w:w="2520" w:type="dxa"/>
          </w:tcPr>
          <w:p w14:paraId="6F02DEA4" w14:textId="77777777" w:rsidR="00094A1D" w:rsidRDefault="00094A1D" w:rsidP="0079166A">
            <w:pPr>
              <w:ind w:firstLine="480"/>
            </w:pPr>
            <w:r>
              <w:t>7/15/2015 (</w:t>
            </w:r>
            <w:proofErr w:type="spellStart"/>
            <w:r>
              <w:t>CoCs</w:t>
            </w:r>
            <w:proofErr w:type="spellEnd"/>
            <w:r>
              <w:t>)</w:t>
            </w:r>
          </w:p>
        </w:tc>
      </w:tr>
      <w:tr w:rsidR="00094A1D" w14:paraId="319D8380" w14:textId="77777777" w:rsidTr="0079166A">
        <w:tc>
          <w:tcPr>
            <w:tcW w:w="3325" w:type="dxa"/>
          </w:tcPr>
          <w:p w14:paraId="72C9D66C" w14:textId="77777777" w:rsidR="00094A1D" w:rsidRDefault="00094A1D" w:rsidP="0079166A">
            <w:r>
              <w:t>*Final FY15/16 Contract &amp; Scope of Work Adopted</w:t>
            </w:r>
          </w:p>
        </w:tc>
        <w:tc>
          <w:tcPr>
            <w:tcW w:w="2790" w:type="dxa"/>
            <w:shd w:val="clear" w:color="auto" w:fill="000000" w:themeFill="text1"/>
          </w:tcPr>
          <w:p w14:paraId="4433D23D" w14:textId="77777777" w:rsidR="00094A1D" w:rsidRDefault="00094A1D" w:rsidP="0079166A">
            <w:pPr>
              <w:ind w:firstLine="480"/>
            </w:pPr>
          </w:p>
        </w:tc>
        <w:tc>
          <w:tcPr>
            <w:tcW w:w="2520" w:type="dxa"/>
          </w:tcPr>
          <w:p w14:paraId="1315424F" w14:textId="77777777" w:rsidR="00094A1D" w:rsidRDefault="00094A1D" w:rsidP="0079166A">
            <w:pPr>
              <w:jc w:val="center"/>
            </w:pPr>
            <w:r>
              <w:t>TBD/2015 (Governance)</w:t>
            </w:r>
          </w:p>
        </w:tc>
      </w:tr>
      <w:tr w:rsidR="00094A1D" w14:paraId="1A93D71F" w14:textId="77777777" w:rsidTr="0079166A">
        <w:tc>
          <w:tcPr>
            <w:tcW w:w="3325" w:type="dxa"/>
          </w:tcPr>
          <w:p w14:paraId="02CAA530" w14:textId="77777777" w:rsidR="00094A1D" w:rsidRDefault="00094A1D" w:rsidP="0079166A">
            <w:r>
              <w:t>*Final FY15/16 Contract &amp; Scope of Work Signed and Executed</w:t>
            </w:r>
          </w:p>
        </w:tc>
        <w:tc>
          <w:tcPr>
            <w:tcW w:w="2790" w:type="dxa"/>
            <w:shd w:val="clear" w:color="auto" w:fill="auto"/>
          </w:tcPr>
          <w:p w14:paraId="332FD431" w14:textId="77777777" w:rsidR="00094A1D" w:rsidRDefault="00094A1D" w:rsidP="0079166A">
            <w:pPr>
              <w:ind w:firstLine="480"/>
            </w:pPr>
            <w:r>
              <w:t>9/30/15</w:t>
            </w:r>
          </w:p>
        </w:tc>
        <w:tc>
          <w:tcPr>
            <w:tcW w:w="2520" w:type="dxa"/>
          </w:tcPr>
          <w:p w14:paraId="4CEC26A8" w14:textId="77777777" w:rsidR="00094A1D" w:rsidRDefault="00094A1D" w:rsidP="0079166A">
            <w:pPr>
              <w:ind w:firstLine="480"/>
            </w:pPr>
            <w:r>
              <w:t>9/30/2015 (</w:t>
            </w:r>
            <w:proofErr w:type="spellStart"/>
            <w:r>
              <w:t>CoCs</w:t>
            </w:r>
            <w:proofErr w:type="spellEnd"/>
            <w:r>
              <w:t>)</w:t>
            </w:r>
          </w:p>
        </w:tc>
      </w:tr>
      <w:tr w:rsidR="00094A1D" w14:paraId="07E40EFB" w14:textId="77777777" w:rsidTr="0079166A">
        <w:tc>
          <w:tcPr>
            <w:tcW w:w="3325" w:type="dxa"/>
          </w:tcPr>
          <w:p w14:paraId="34B07CCE" w14:textId="77777777" w:rsidR="00094A1D" w:rsidRDefault="00094A1D" w:rsidP="0079166A">
            <w:pPr>
              <w:ind w:firstLine="480"/>
            </w:pPr>
            <w:r>
              <w:t>*--Draft Contract</w:t>
            </w:r>
          </w:p>
        </w:tc>
        <w:tc>
          <w:tcPr>
            <w:tcW w:w="2790" w:type="dxa"/>
            <w:shd w:val="clear" w:color="auto" w:fill="000000" w:themeFill="text1"/>
          </w:tcPr>
          <w:p w14:paraId="71B0BBAE" w14:textId="77777777" w:rsidR="00094A1D" w:rsidRDefault="00094A1D" w:rsidP="0079166A">
            <w:pPr>
              <w:ind w:firstLine="480"/>
            </w:pPr>
          </w:p>
        </w:tc>
        <w:tc>
          <w:tcPr>
            <w:tcW w:w="2520" w:type="dxa"/>
          </w:tcPr>
          <w:p w14:paraId="241D020A" w14:textId="77777777" w:rsidR="00094A1D" w:rsidRDefault="00094A1D" w:rsidP="0079166A">
            <w:pPr>
              <w:jc w:val="center"/>
            </w:pPr>
            <w:r>
              <w:t>TBD/2015 (Governance)</w:t>
            </w:r>
          </w:p>
        </w:tc>
      </w:tr>
      <w:tr w:rsidR="00094A1D" w14:paraId="4B4B6958" w14:textId="77777777" w:rsidTr="0079166A">
        <w:tc>
          <w:tcPr>
            <w:tcW w:w="3325" w:type="dxa"/>
          </w:tcPr>
          <w:p w14:paraId="531F6263" w14:textId="77777777" w:rsidR="00094A1D" w:rsidRDefault="00094A1D" w:rsidP="0079166A">
            <w:pPr>
              <w:ind w:firstLine="480"/>
            </w:pPr>
            <w:r>
              <w:t>*--Draft Scope of Work</w:t>
            </w:r>
          </w:p>
        </w:tc>
        <w:tc>
          <w:tcPr>
            <w:tcW w:w="2790" w:type="dxa"/>
          </w:tcPr>
          <w:p w14:paraId="760E5A6F" w14:textId="77777777" w:rsidR="00094A1D" w:rsidRDefault="00094A1D" w:rsidP="0079166A">
            <w:pPr>
              <w:ind w:firstLine="480"/>
            </w:pPr>
            <w:r>
              <w:t>6/10/2015 (This Document)</w:t>
            </w:r>
          </w:p>
        </w:tc>
        <w:tc>
          <w:tcPr>
            <w:tcW w:w="2520" w:type="dxa"/>
          </w:tcPr>
          <w:p w14:paraId="1FB058CD" w14:textId="77777777" w:rsidR="00094A1D" w:rsidRDefault="00094A1D" w:rsidP="0079166A">
            <w:pPr>
              <w:ind w:firstLine="480"/>
            </w:pPr>
          </w:p>
        </w:tc>
      </w:tr>
      <w:tr w:rsidR="00094A1D" w14:paraId="0B343FA8" w14:textId="77777777" w:rsidTr="0079166A">
        <w:tc>
          <w:tcPr>
            <w:tcW w:w="3325" w:type="dxa"/>
          </w:tcPr>
          <w:p w14:paraId="271529A4" w14:textId="77777777" w:rsidR="00094A1D" w:rsidRDefault="00094A1D" w:rsidP="0079166A">
            <w:r>
              <w:t>*Invoicing with associated Activity Report (15 days from close of Month)</w:t>
            </w:r>
          </w:p>
        </w:tc>
        <w:tc>
          <w:tcPr>
            <w:tcW w:w="2790" w:type="dxa"/>
          </w:tcPr>
          <w:p w14:paraId="71EB35CB" w14:textId="77777777" w:rsidR="00094A1D" w:rsidRDefault="00094A1D" w:rsidP="0079166A">
            <w:pPr>
              <w:ind w:firstLine="480"/>
            </w:pPr>
            <w:r>
              <w:t>8/15/2015</w:t>
            </w:r>
          </w:p>
        </w:tc>
        <w:tc>
          <w:tcPr>
            <w:tcW w:w="2520" w:type="dxa"/>
          </w:tcPr>
          <w:p w14:paraId="677B95F1" w14:textId="77777777" w:rsidR="00094A1D" w:rsidRDefault="00094A1D" w:rsidP="0079166A">
            <w:r>
              <w:t>Payment  Invoice + 30 calendar days (</w:t>
            </w:r>
            <w:proofErr w:type="spellStart"/>
            <w:r>
              <w:t>CoCs</w:t>
            </w:r>
            <w:proofErr w:type="spellEnd"/>
            <w:r>
              <w:t>)</w:t>
            </w:r>
          </w:p>
        </w:tc>
      </w:tr>
      <w:tr w:rsidR="00094A1D" w14:paraId="6B6829A3" w14:textId="77777777" w:rsidTr="0079166A">
        <w:tc>
          <w:tcPr>
            <w:tcW w:w="3325" w:type="dxa"/>
          </w:tcPr>
          <w:p w14:paraId="6E7AC23B" w14:textId="77777777" w:rsidR="00094A1D" w:rsidRDefault="00094A1D" w:rsidP="0079166A">
            <w:r>
              <w:t xml:space="preserve">HMIS P&amp;P Update  </w:t>
            </w:r>
          </w:p>
        </w:tc>
        <w:tc>
          <w:tcPr>
            <w:tcW w:w="2790" w:type="dxa"/>
            <w:shd w:val="clear" w:color="auto" w:fill="000000" w:themeFill="text1"/>
          </w:tcPr>
          <w:p w14:paraId="767A4618" w14:textId="77777777" w:rsidR="00094A1D" w:rsidRDefault="00094A1D" w:rsidP="0079166A">
            <w:pPr>
              <w:ind w:firstLine="480"/>
            </w:pPr>
          </w:p>
        </w:tc>
        <w:tc>
          <w:tcPr>
            <w:tcW w:w="2520" w:type="dxa"/>
            <w:shd w:val="clear" w:color="auto" w:fill="000000" w:themeFill="text1"/>
          </w:tcPr>
          <w:p w14:paraId="4BDFFFE1" w14:textId="77777777" w:rsidR="00094A1D" w:rsidRDefault="00094A1D" w:rsidP="0079166A">
            <w:pPr>
              <w:ind w:firstLine="480"/>
            </w:pPr>
          </w:p>
        </w:tc>
      </w:tr>
      <w:tr w:rsidR="00094A1D" w14:paraId="3253F3A7" w14:textId="77777777" w:rsidTr="0079166A">
        <w:tc>
          <w:tcPr>
            <w:tcW w:w="3325" w:type="dxa"/>
          </w:tcPr>
          <w:p w14:paraId="16123652" w14:textId="77777777" w:rsidR="00094A1D" w:rsidRDefault="00094A1D" w:rsidP="0079166A">
            <w:pPr>
              <w:ind w:firstLine="480"/>
            </w:pPr>
            <w:r>
              <w:t>--Draft Update</w:t>
            </w:r>
          </w:p>
        </w:tc>
        <w:tc>
          <w:tcPr>
            <w:tcW w:w="2790" w:type="dxa"/>
          </w:tcPr>
          <w:p w14:paraId="53BAB50A" w14:textId="77777777" w:rsidR="00094A1D" w:rsidRDefault="00094A1D" w:rsidP="0079166A">
            <w:pPr>
              <w:ind w:firstLine="480"/>
            </w:pPr>
            <w:r>
              <w:t>HUD + 45 days or April 30th</w:t>
            </w:r>
          </w:p>
        </w:tc>
        <w:tc>
          <w:tcPr>
            <w:tcW w:w="2520" w:type="dxa"/>
            <w:shd w:val="clear" w:color="auto" w:fill="000000" w:themeFill="text1"/>
          </w:tcPr>
          <w:p w14:paraId="3CC024E3" w14:textId="77777777" w:rsidR="00094A1D" w:rsidRDefault="00094A1D" w:rsidP="0079166A">
            <w:pPr>
              <w:ind w:firstLine="480"/>
            </w:pPr>
          </w:p>
        </w:tc>
      </w:tr>
      <w:tr w:rsidR="00094A1D" w14:paraId="3569A705" w14:textId="77777777" w:rsidTr="0079166A">
        <w:tc>
          <w:tcPr>
            <w:tcW w:w="3325" w:type="dxa"/>
          </w:tcPr>
          <w:p w14:paraId="59B729AE" w14:textId="77777777" w:rsidR="00094A1D" w:rsidRDefault="00094A1D" w:rsidP="0079166A">
            <w:pPr>
              <w:ind w:firstLine="480"/>
            </w:pPr>
            <w:r>
              <w:t>--</w:t>
            </w:r>
            <w:proofErr w:type="spellStart"/>
            <w:r>
              <w:t>CoC</w:t>
            </w:r>
            <w:proofErr w:type="spellEnd"/>
            <w:r>
              <w:t xml:space="preserve"> Adapts and Adopts</w:t>
            </w:r>
          </w:p>
        </w:tc>
        <w:tc>
          <w:tcPr>
            <w:tcW w:w="2790" w:type="dxa"/>
            <w:shd w:val="clear" w:color="auto" w:fill="000000" w:themeFill="text1"/>
          </w:tcPr>
          <w:p w14:paraId="62C6D425" w14:textId="77777777" w:rsidR="00094A1D" w:rsidRDefault="00094A1D" w:rsidP="0079166A">
            <w:pPr>
              <w:ind w:firstLine="480"/>
              <w:jc w:val="center"/>
            </w:pPr>
          </w:p>
        </w:tc>
        <w:tc>
          <w:tcPr>
            <w:tcW w:w="2520" w:type="dxa"/>
          </w:tcPr>
          <w:p w14:paraId="00C58AC7" w14:textId="77777777" w:rsidR="00094A1D" w:rsidRDefault="00094A1D" w:rsidP="0079166A">
            <w:r>
              <w:t>Draft + 60 Days (</w:t>
            </w:r>
            <w:proofErr w:type="spellStart"/>
            <w:r>
              <w:t>CoCs</w:t>
            </w:r>
            <w:proofErr w:type="spellEnd"/>
            <w:r>
              <w:t>)*</w:t>
            </w:r>
          </w:p>
        </w:tc>
      </w:tr>
      <w:tr w:rsidR="00094A1D" w14:paraId="37036930" w14:textId="77777777" w:rsidTr="0079166A">
        <w:tc>
          <w:tcPr>
            <w:tcW w:w="3325" w:type="dxa"/>
          </w:tcPr>
          <w:p w14:paraId="31394389" w14:textId="77777777" w:rsidR="00094A1D" w:rsidRDefault="00094A1D" w:rsidP="0079166A">
            <w:pPr>
              <w:ind w:firstLine="480"/>
            </w:pPr>
            <w:r>
              <w:t>--Mid-Year Review and adapt Scope of Work as necessary</w:t>
            </w:r>
          </w:p>
        </w:tc>
        <w:tc>
          <w:tcPr>
            <w:tcW w:w="2790" w:type="dxa"/>
            <w:shd w:val="clear" w:color="auto" w:fill="auto"/>
          </w:tcPr>
          <w:p w14:paraId="7CE0A01B" w14:textId="77777777" w:rsidR="00094A1D" w:rsidRDefault="00094A1D" w:rsidP="0079166A">
            <w:pPr>
              <w:ind w:firstLine="480"/>
            </w:pPr>
            <w:r>
              <w:t>1/15/2016</w:t>
            </w:r>
          </w:p>
        </w:tc>
        <w:tc>
          <w:tcPr>
            <w:tcW w:w="2520" w:type="dxa"/>
          </w:tcPr>
          <w:p w14:paraId="506B14A2" w14:textId="77777777" w:rsidR="00094A1D" w:rsidRDefault="00094A1D" w:rsidP="0079166A">
            <w:r>
              <w:t>1/15/2016 (Governance)</w:t>
            </w:r>
          </w:p>
        </w:tc>
      </w:tr>
      <w:tr w:rsidR="00094A1D" w14:paraId="7BEF3457" w14:textId="77777777" w:rsidTr="0079166A">
        <w:tc>
          <w:tcPr>
            <w:tcW w:w="3325" w:type="dxa"/>
          </w:tcPr>
          <w:p w14:paraId="18E72437" w14:textId="77777777" w:rsidR="00094A1D" w:rsidRDefault="00094A1D" w:rsidP="0079166A">
            <w:r>
              <w:t>Negotiate FY16/17 Bowman budget</w:t>
            </w:r>
          </w:p>
        </w:tc>
        <w:tc>
          <w:tcPr>
            <w:tcW w:w="2790" w:type="dxa"/>
            <w:shd w:val="clear" w:color="auto" w:fill="auto"/>
          </w:tcPr>
          <w:p w14:paraId="76651A49" w14:textId="77777777" w:rsidR="00094A1D" w:rsidRDefault="00094A1D" w:rsidP="0079166A">
            <w:pPr>
              <w:ind w:firstLine="480"/>
            </w:pPr>
            <w:r>
              <w:t>4/15/16</w:t>
            </w:r>
          </w:p>
        </w:tc>
        <w:tc>
          <w:tcPr>
            <w:tcW w:w="2520" w:type="dxa"/>
            <w:shd w:val="clear" w:color="auto" w:fill="000000" w:themeFill="text1"/>
          </w:tcPr>
          <w:p w14:paraId="1FAE473A" w14:textId="77777777" w:rsidR="00094A1D" w:rsidRPr="00A36FC6" w:rsidRDefault="00094A1D" w:rsidP="0079166A">
            <w:pPr>
              <w:ind w:firstLine="480"/>
              <w:rPr>
                <w:color w:val="000000" w:themeColor="text1"/>
              </w:rPr>
            </w:pPr>
          </w:p>
        </w:tc>
      </w:tr>
      <w:tr w:rsidR="00094A1D" w14:paraId="66FE1F64" w14:textId="77777777" w:rsidTr="0079166A">
        <w:tc>
          <w:tcPr>
            <w:tcW w:w="3325" w:type="dxa"/>
          </w:tcPr>
          <w:p w14:paraId="22B7D742" w14:textId="77777777" w:rsidR="00094A1D" w:rsidRDefault="00094A1D" w:rsidP="0079166A">
            <w:r>
              <w:t>FY16/17 Budget, Contract &amp; Scope of Work Adopted</w:t>
            </w:r>
          </w:p>
        </w:tc>
        <w:tc>
          <w:tcPr>
            <w:tcW w:w="2790" w:type="dxa"/>
            <w:shd w:val="clear" w:color="auto" w:fill="000000" w:themeFill="text1"/>
          </w:tcPr>
          <w:p w14:paraId="01C9B6F4" w14:textId="77777777" w:rsidR="00094A1D" w:rsidRPr="006E5AF8" w:rsidRDefault="00094A1D" w:rsidP="0079166A">
            <w:pPr>
              <w:ind w:firstLine="480"/>
              <w:rPr>
                <w:color w:val="000000" w:themeColor="text1"/>
                <w:highlight w:val="black"/>
              </w:rPr>
            </w:pPr>
          </w:p>
        </w:tc>
        <w:tc>
          <w:tcPr>
            <w:tcW w:w="2520" w:type="dxa"/>
          </w:tcPr>
          <w:p w14:paraId="327C560E" w14:textId="77777777" w:rsidR="00094A1D" w:rsidRDefault="00094A1D" w:rsidP="0079166A">
            <w:pPr>
              <w:jc w:val="center"/>
            </w:pPr>
            <w:r>
              <w:t>4/30/2016 (Governance)</w:t>
            </w:r>
          </w:p>
        </w:tc>
      </w:tr>
      <w:tr w:rsidR="00094A1D" w14:paraId="2D28ED18" w14:textId="77777777" w:rsidTr="0079166A">
        <w:tc>
          <w:tcPr>
            <w:tcW w:w="3325" w:type="dxa"/>
          </w:tcPr>
          <w:p w14:paraId="3E073B09" w14:textId="77777777" w:rsidR="00094A1D" w:rsidRDefault="00094A1D" w:rsidP="0079166A">
            <w:pPr>
              <w:ind w:firstLine="480"/>
            </w:pPr>
            <w:r>
              <w:t>--Draft Scope of Work</w:t>
            </w:r>
          </w:p>
        </w:tc>
        <w:tc>
          <w:tcPr>
            <w:tcW w:w="2790" w:type="dxa"/>
            <w:shd w:val="clear" w:color="auto" w:fill="auto"/>
          </w:tcPr>
          <w:p w14:paraId="36709DD7" w14:textId="77777777" w:rsidR="00094A1D" w:rsidRDefault="00094A1D" w:rsidP="0079166A">
            <w:pPr>
              <w:ind w:firstLine="480"/>
            </w:pPr>
            <w:r>
              <w:t>3/30/16</w:t>
            </w:r>
          </w:p>
        </w:tc>
        <w:tc>
          <w:tcPr>
            <w:tcW w:w="2520" w:type="dxa"/>
            <w:shd w:val="clear" w:color="auto" w:fill="000000" w:themeFill="text1"/>
          </w:tcPr>
          <w:p w14:paraId="19640538" w14:textId="77777777" w:rsidR="00094A1D" w:rsidRDefault="00094A1D" w:rsidP="0079166A">
            <w:pPr>
              <w:ind w:firstLine="480"/>
            </w:pPr>
          </w:p>
        </w:tc>
      </w:tr>
      <w:tr w:rsidR="00094A1D" w14:paraId="2176D42E" w14:textId="77777777" w:rsidTr="0079166A">
        <w:tc>
          <w:tcPr>
            <w:tcW w:w="3325" w:type="dxa"/>
          </w:tcPr>
          <w:p w14:paraId="161C6A98" w14:textId="77777777" w:rsidR="00094A1D" w:rsidRDefault="00094A1D" w:rsidP="0079166A">
            <w:pPr>
              <w:ind w:firstLine="480"/>
            </w:pPr>
            <w:r>
              <w:t>--Draft FY16/17 Budget</w:t>
            </w:r>
          </w:p>
        </w:tc>
        <w:tc>
          <w:tcPr>
            <w:tcW w:w="2790" w:type="dxa"/>
            <w:shd w:val="clear" w:color="auto" w:fill="auto"/>
          </w:tcPr>
          <w:p w14:paraId="5B31F786" w14:textId="77777777" w:rsidR="00094A1D" w:rsidRDefault="00094A1D" w:rsidP="0079166A">
            <w:pPr>
              <w:ind w:firstLine="480"/>
            </w:pPr>
            <w:r>
              <w:t>3/30/16</w:t>
            </w:r>
          </w:p>
        </w:tc>
        <w:tc>
          <w:tcPr>
            <w:tcW w:w="2520" w:type="dxa"/>
            <w:shd w:val="clear" w:color="auto" w:fill="000000" w:themeFill="text1"/>
          </w:tcPr>
          <w:p w14:paraId="26F1B343" w14:textId="77777777" w:rsidR="00094A1D" w:rsidRDefault="00094A1D" w:rsidP="0079166A">
            <w:pPr>
              <w:ind w:firstLine="480"/>
            </w:pPr>
          </w:p>
        </w:tc>
      </w:tr>
      <w:tr w:rsidR="00094A1D" w14:paraId="24E78AF9" w14:textId="77777777" w:rsidTr="0079166A">
        <w:tc>
          <w:tcPr>
            <w:tcW w:w="3325" w:type="dxa"/>
          </w:tcPr>
          <w:p w14:paraId="66B69D15" w14:textId="77777777" w:rsidR="00094A1D" w:rsidRDefault="00094A1D" w:rsidP="0079166A">
            <w:pPr>
              <w:ind w:firstLine="480"/>
            </w:pPr>
            <w:r>
              <w:t>--Draft Contract</w:t>
            </w:r>
          </w:p>
        </w:tc>
        <w:tc>
          <w:tcPr>
            <w:tcW w:w="2790" w:type="dxa"/>
            <w:shd w:val="clear" w:color="auto" w:fill="auto"/>
          </w:tcPr>
          <w:p w14:paraId="06B52D90" w14:textId="77777777" w:rsidR="00094A1D" w:rsidRDefault="00094A1D" w:rsidP="0079166A">
            <w:pPr>
              <w:ind w:firstLine="480"/>
            </w:pPr>
            <w:r>
              <w:t>3/30/16</w:t>
            </w:r>
          </w:p>
        </w:tc>
        <w:tc>
          <w:tcPr>
            <w:tcW w:w="2520" w:type="dxa"/>
            <w:shd w:val="clear" w:color="auto" w:fill="000000" w:themeFill="text1"/>
          </w:tcPr>
          <w:p w14:paraId="6FA1953F" w14:textId="77777777" w:rsidR="00094A1D" w:rsidRDefault="00094A1D" w:rsidP="0079166A">
            <w:pPr>
              <w:ind w:firstLine="480"/>
            </w:pPr>
          </w:p>
        </w:tc>
      </w:tr>
      <w:tr w:rsidR="00094A1D" w14:paraId="6DD9E86B" w14:textId="77777777" w:rsidTr="0079166A">
        <w:tc>
          <w:tcPr>
            <w:tcW w:w="3325" w:type="dxa"/>
          </w:tcPr>
          <w:p w14:paraId="61CB3A50" w14:textId="77777777" w:rsidR="00094A1D" w:rsidRDefault="00094A1D" w:rsidP="0079166A">
            <w:r>
              <w:t>FY16/17 Contract &amp; Scope of Work Signed and Executed</w:t>
            </w:r>
          </w:p>
        </w:tc>
        <w:tc>
          <w:tcPr>
            <w:tcW w:w="2790" w:type="dxa"/>
            <w:shd w:val="clear" w:color="auto" w:fill="auto"/>
          </w:tcPr>
          <w:p w14:paraId="4C88F052" w14:textId="77777777" w:rsidR="00094A1D" w:rsidRDefault="00094A1D" w:rsidP="0079166A">
            <w:pPr>
              <w:ind w:firstLine="480"/>
            </w:pPr>
            <w:r>
              <w:t>6/30/16</w:t>
            </w:r>
          </w:p>
        </w:tc>
        <w:tc>
          <w:tcPr>
            <w:tcW w:w="2520" w:type="dxa"/>
          </w:tcPr>
          <w:p w14:paraId="3C784AC9" w14:textId="77777777" w:rsidR="00094A1D" w:rsidRDefault="00094A1D" w:rsidP="0079166A">
            <w:pPr>
              <w:ind w:firstLine="480"/>
              <w:jc w:val="center"/>
            </w:pPr>
            <w:r>
              <w:t>6/30/16 (</w:t>
            </w:r>
            <w:proofErr w:type="spellStart"/>
            <w:r>
              <w:t>CoCs</w:t>
            </w:r>
            <w:proofErr w:type="spellEnd"/>
            <w:r>
              <w:t>)</w:t>
            </w:r>
          </w:p>
        </w:tc>
      </w:tr>
      <w:tr w:rsidR="00094A1D" w14:paraId="7DBD3022" w14:textId="77777777" w:rsidTr="0079166A">
        <w:tc>
          <w:tcPr>
            <w:tcW w:w="3325" w:type="dxa"/>
            <w:shd w:val="clear" w:color="auto" w:fill="8DB3E2" w:themeFill="text2" w:themeFillTint="66"/>
          </w:tcPr>
          <w:p w14:paraId="5BB6442F" w14:textId="77777777" w:rsidR="00094A1D" w:rsidRDefault="00094A1D" w:rsidP="0079166A">
            <w:r>
              <w:t xml:space="preserve">NC HMIS WEB Site (Based on final payment for transition </w:t>
            </w:r>
            <w:r>
              <w:lastRenderedPageBreak/>
              <w:t>tasks)</w:t>
            </w:r>
          </w:p>
        </w:tc>
        <w:tc>
          <w:tcPr>
            <w:tcW w:w="2790" w:type="dxa"/>
            <w:shd w:val="clear" w:color="auto" w:fill="8DB3E2" w:themeFill="text2" w:themeFillTint="66"/>
          </w:tcPr>
          <w:p w14:paraId="7A62ADE4" w14:textId="77777777" w:rsidR="00094A1D" w:rsidRDefault="00094A1D" w:rsidP="0079166A">
            <w:pPr>
              <w:ind w:firstLine="480"/>
            </w:pPr>
          </w:p>
        </w:tc>
        <w:tc>
          <w:tcPr>
            <w:tcW w:w="2520" w:type="dxa"/>
            <w:shd w:val="clear" w:color="auto" w:fill="8DB3E2" w:themeFill="text2" w:themeFillTint="66"/>
          </w:tcPr>
          <w:p w14:paraId="36B5F678" w14:textId="77777777" w:rsidR="00094A1D" w:rsidRDefault="00094A1D" w:rsidP="0079166A">
            <w:pPr>
              <w:ind w:firstLine="480"/>
            </w:pPr>
          </w:p>
        </w:tc>
      </w:tr>
      <w:tr w:rsidR="00094A1D" w14:paraId="70C13749" w14:textId="77777777" w:rsidTr="0079166A">
        <w:tc>
          <w:tcPr>
            <w:tcW w:w="3325" w:type="dxa"/>
          </w:tcPr>
          <w:p w14:paraId="5DEC80AF" w14:textId="77777777" w:rsidR="00094A1D" w:rsidRDefault="00094A1D" w:rsidP="0079166A">
            <w:pPr>
              <w:ind w:firstLine="480"/>
            </w:pPr>
            <w:r>
              <w:lastRenderedPageBreak/>
              <w:t xml:space="preserve">*--Branding  </w:t>
            </w:r>
          </w:p>
        </w:tc>
        <w:tc>
          <w:tcPr>
            <w:tcW w:w="2790" w:type="dxa"/>
          </w:tcPr>
          <w:p w14:paraId="5511AEFC" w14:textId="77777777" w:rsidR="00094A1D" w:rsidRDefault="00094A1D" w:rsidP="0079166A">
            <w:pPr>
              <w:ind w:firstLine="480"/>
            </w:pPr>
            <w:r>
              <w:t xml:space="preserve">Branding Options </w:t>
            </w:r>
          </w:p>
          <w:p w14:paraId="2272EB97" w14:textId="77777777" w:rsidR="00094A1D" w:rsidRDefault="00094A1D" w:rsidP="0079166A">
            <w:pPr>
              <w:ind w:firstLine="480"/>
            </w:pPr>
            <w:r>
              <w:t>completed</w:t>
            </w:r>
          </w:p>
        </w:tc>
        <w:tc>
          <w:tcPr>
            <w:tcW w:w="2520" w:type="dxa"/>
          </w:tcPr>
          <w:p w14:paraId="2DC4C4DE" w14:textId="77777777" w:rsidR="00094A1D" w:rsidRDefault="00094A1D" w:rsidP="0079166A">
            <w:pPr>
              <w:jc w:val="center"/>
            </w:pPr>
            <w:r>
              <w:t>7/1/2015 (Communications)</w:t>
            </w:r>
          </w:p>
        </w:tc>
      </w:tr>
      <w:tr w:rsidR="00094A1D" w14:paraId="44ADF8B2" w14:textId="77777777" w:rsidTr="0079166A">
        <w:trPr>
          <w:trHeight w:val="467"/>
        </w:trPr>
        <w:tc>
          <w:tcPr>
            <w:tcW w:w="3325" w:type="dxa"/>
          </w:tcPr>
          <w:p w14:paraId="3F72E607" w14:textId="77777777" w:rsidR="00094A1D" w:rsidRDefault="00094A1D" w:rsidP="0079166A">
            <w:pPr>
              <w:pStyle w:val="ListParagraph"/>
              <w:ind w:firstLine="440"/>
            </w:pPr>
            <w:r>
              <w:t>*--Functionality  Presentation</w:t>
            </w:r>
          </w:p>
        </w:tc>
        <w:tc>
          <w:tcPr>
            <w:tcW w:w="2790" w:type="dxa"/>
          </w:tcPr>
          <w:p w14:paraId="35EF73C9" w14:textId="77777777" w:rsidR="00094A1D" w:rsidRDefault="00094A1D" w:rsidP="0079166A">
            <w:pPr>
              <w:ind w:firstLine="480"/>
            </w:pPr>
            <w:r>
              <w:t>Payment + 21 days</w:t>
            </w:r>
          </w:p>
        </w:tc>
        <w:tc>
          <w:tcPr>
            <w:tcW w:w="2520" w:type="dxa"/>
          </w:tcPr>
          <w:p w14:paraId="3E39A64F" w14:textId="77777777" w:rsidR="00094A1D" w:rsidRDefault="00094A1D" w:rsidP="0079166A">
            <w:pPr>
              <w:ind w:firstLine="480"/>
            </w:pPr>
            <w:r>
              <w:t>Presentation + 10 days – Approval (LSAs)</w:t>
            </w:r>
          </w:p>
        </w:tc>
      </w:tr>
      <w:tr w:rsidR="00094A1D" w14:paraId="35090495" w14:textId="77777777" w:rsidTr="0079166A">
        <w:tc>
          <w:tcPr>
            <w:tcW w:w="3325" w:type="dxa"/>
          </w:tcPr>
          <w:p w14:paraId="612A8FE4" w14:textId="77777777" w:rsidR="00094A1D" w:rsidRDefault="00094A1D" w:rsidP="0079166A">
            <w:pPr>
              <w:ind w:firstLine="480"/>
            </w:pPr>
            <w:r>
              <w:t>--Content moved from Interim WEB Site  - Live Web Site</w:t>
            </w:r>
          </w:p>
        </w:tc>
        <w:tc>
          <w:tcPr>
            <w:tcW w:w="2790" w:type="dxa"/>
          </w:tcPr>
          <w:p w14:paraId="38DF05C1" w14:textId="77777777" w:rsidR="00094A1D" w:rsidRDefault="00094A1D" w:rsidP="0079166A">
            <w:pPr>
              <w:ind w:firstLine="480"/>
            </w:pPr>
            <w:r>
              <w:t>Payment + 90 days</w:t>
            </w:r>
          </w:p>
        </w:tc>
        <w:tc>
          <w:tcPr>
            <w:tcW w:w="2520" w:type="dxa"/>
            <w:shd w:val="clear" w:color="auto" w:fill="000000" w:themeFill="text1"/>
          </w:tcPr>
          <w:p w14:paraId="5EEC947A" w14:textId="77777777" w:rsidR="00094A1D" w:rsidRDefault="00094A1D" w:rsidP="0079166A">
            <w:pPr>
              <w:ind w:firstLine="480"/>
            </w:pPr>
          </w:p>
        </w:tc>
      </w:tr>
      <w:tr w:rsidR="00094A1D" w14:paraId="35E84522" w14:textId="77777777" w:rsidTr="0079166A">
        <w:tc>
          <w:tcPr>
            <w:tcW w:w="3325" w:type="dxa"/>
          </w:tcPr>
          <w:p w14:paraId="36019010" w14:textId="77777777" w:rsidR="00094A1D" w:rsidRDefault="00094A1D" w:rsidP="0079166A">
            <w:pPr>
              <w:ind w:firstLine="480"/>
            </w:pPr>
            <w:r>
              <w:t>--Web Site Satisfaction Survey (LSA)</w:t>
            </w:r>
          </w:p>
        </w:tc>
        <w:tc>
          <w:tcPr>
            <w:tcW w:w="2790" w:type="dxa"/>
          </w:tcPr>
          <w:p w14:paraId="750077AC" w14:textId="77777777" w:rsidR="00094A1D" w:rsidRDefault="00094A1D" w:rsidP="0079166A">
            <w:pPr>
              <w:ind w:firstLine="480"/>
            </w:pPr>
            <w:r>
              <w:t>90 days after Launch</w:t>
            </w:r>
          </w:p>
        </w:tc>
        <w:tc>
          <w:tcPr>
            <w:tcW w:w="2520" w:type="dxa"/>
            <w:shd w:val="clear" w:color="auto" w:fill="000000" w:themeFill="text1"/>
          </w:tcPr>
          <w:p w14:paraId="2DFBF4BA" w14:textId="77777777" w:rsidR="00094A1D" w:rsidRDefault="00094A1D" w:rsidP="0079166A">
            <w:pPr>
              <w:ind w:firstLine="480"/>
            </w:pPr>
          </w:p>
        </w:tc>
      </w:tr>
      <w:tr w:rsidR="00094A1D" w14:paraId="76AD3CDD" w14:textId="77777777" w:rsidTr="0079166A">
        <w:tc>
          <w:tcPr>
            <w:tcW w:w="3325" w:type="dxa"/>
            <w:shd w:val="clear" w:color="auto" w:fill="8DB3E2" w:themeFill="text2" w:themeFillTint="66"/>
          </w:tcPr>
          <w:p w14:paraId="2AB100B8" w14:textId="77777777" w:rsidR="00094A1D" w:rsidRDefault="00094A1D" w:rsidP="0079166A">
            <w:r>
              <w:t xml:space="preserve">Training--Our obligation is to train </w:t>
            </w:r>
          </w:p>
        </w:tc>
        <w:tc>
          <w:tcPr>
            <w:tcW w:w="2790" w:type="dxa"/>
            <w:shd w:val="clear" w:color="auto" w:fill="8DB3E2" w:themeFill="text2" w:themeFillTint="66"/>
          </w:tcPr>
          <w:p w14:paraId="637564BD" w14:textId="77777777" w:rsidR="00094A1D" w:rsidRDefault="00094A1D" w:rsidP="0079166A">
            <w:pPr>
              <w:ind w:firstLine="480"/>
            </w:pPr>
          </w:p>
        </w:tc>
        <w:tc>
          <w:tcPr>
            <w:tcW w:w="2520" w:type="dxa"/>
            <w:shd w:val="clear" w:color="auto" w:fill="8DB3E2" w:themeFill="text2" w:themeFillTint="66"/>
          </w:tcPr>
          <w:p w14:paraId="29A694F5" w14:textId="77777777" w:rsidR="00094A1D" w:rsidRDefault="00094A1D" w:rsidP="0079166A">
            <w:pPr>
              <w:ind w:firstLine="480"/>
            </w:pPr>
          </w:p>
        </w:tc>
      </w:tr>
      <w:tr w:rsidR="00094A1D" w14:paraId="1B7BF89E" w14:textId="77777777" w:rsidTr="0079166A">
        <w:tc>
          <w:tcPr>
            <w:tcW w:w="3325" w:type="dxa"/>
          </w:tcPr>
          <w:p w14:paraId="6F04DD86" w14:textId="77777777" w:rsidR="00094A1D" w:rsidRDefault="00094A1D" w:rsidP="0079166A">
            <w:r>
              <w:t>*Certification Library of basic training (see Certification Training Schedule):</w:t>
            </w:r>
          </w:p>
        </w:tc>
        <w:tc>
          <w:tcPr>
            <w:tcW w:w="2790" w:type="dxa"/>
          </w:tcPr>
          <w:p w14:paraId="28B3459B" w14:textId="77777777" w:rsidR="00094A1D" w:rsidRDefault="00094A1D" w:rsidP="0079166A">
            <w:pPr>
              <w:ind w:firstLine="480"/>
            </w:pPr>
            <w:r>
              <w:t>7/1/2015 Ongoing</w:t>
            </w:r>
          </w:p>
        </w:tc>
        <w:tc>
          <w:tcPr>
            <w:tcW w:w="2520" w:type="dxa"/>
            <w:shd w:val="clear" w:color="auto" w:fill="000000" w:themeFill="text1"/>
          </w:tcPr>
          <w:p w14:paraId="008222C1" w14:textId="77777777" w:rsidR="00094A1D" w:rsidRDefault="00094A1D" w:rsidP="0079166A">
            <w:pPr>
              <w:ind w:firstLine="480"/>
            </w:pPr>
          </w:p>
        </w:tc>
      </w:tr>
      <w:tr w:rsidR="00094A1D" w14:paraId="6165D255" w14:textId="77777777" w:rsidTr="0079166A">
        <w:tc>
          <w:tcPr>
            <w:tcW w:w="3325" w:type="dxa"/>
          </w:tcPr>
          <w:p w14:paraId="7DFD8935" w14:textId="77777777" w:rsidR="00094A1D" w:rsidRDefault="00094A1D" w:rsidP="0079166A">
            <w:r>
              <w:t>*LSA Meetings</w:t>
            </w:r>
          </w:p>
        </w:tc>
        <w:tc>
          <w:tcPr>
            <w:tcW w:w="2790" w:type="dxa"/>
          </w:tcPr>
          <w:p w14:paraId="0285AA5C" w14:textId="77777777" w:rsidR="00094A1D" w:rsidRDefault="00094A1D" w:rsidP="0079166A">
            <w:pPr>
              <w:ind w:firstLine="480"/>
            </w:pPr>
            <w:r>
              <w:t>7/1/2015 Ongoing</w:t>
            </w:r>
          </w:p>
        </w:tc>
        <w:tc>
          <w:tcPr>
            <w:tcW w:w="2520" w:type="dxa"/>
            <w:shd w:val="clear" w:color="auto" w:fill="000000" w:themeFill="text1"/>
          </w:tcPr>
          <w:p w14:paraId="5CE53D19" w14:textId="77777777" w:rsidR="00094A1D" w:rsidRDefault="00094A1D" w:rsidP="0079166A">
            <w:pPr>
              <w:ind w:firstLine="480"/>
            </w:pPr>
          </w:p>
        </w:tc>
      </w:tr>
      <w:tr w:rsidR="00094A1D" w14:paraId="090A006F" w14:textId="77777777" w:rsidTr="0079166A">
        <w:tc>
          <w:tcPr>
            <w:tcW w:w="3325" w:type="dxa"/>
          </w:tcPr>
          <w:p w14:paraId="1A42E717" w14:textId="77777777" w:rsidR="00094A1D" w:rsidRDefault="00094A1D" w:rsidP="0079166A">
            <w:r>
              <w:t>*Agency Administrator Meeting</w:t>
            </w:r>
          </w:p>
        </w:tc>
        <w:tc>
          <w:tcPr>
            <w:tcW w:w="2790" w:type="dxa"/>
          </w:tcPr>
          <w:p w14:paraId="13A81987" w14:textId="77777777" w:rsidR="00094A1D" w:rsidRDefault="00094A1D" w:rsidP="0079166A">
            <w:pPr>
              <w:ind w:firstLine="480"/>
            </w:pPr>
            <w:r>
              <w:t>7/1/2015 Ongoing</w:t>
            </w:r>
          </w:p>
        </w:tc>
        <w:tc>
          <w:tcPr>
            <w:tcW w:w="2520" w:type="dxa"/>
            <w:shd w:val="clear" w:color="auto" w:fill="000000" w:themeFill="text1"/>
          </w:tcPr>
          <w:p w14:paraId="32E7FE0D" w14:textId="77777777" w:rsidR="00094A1D" w:rsidRDefault="00094A1D" w:rsidP="0079166A">
            <w:pPr>
              <w:ind w:firstLine="480"/>
            </w:pPr>
          </w:p>
        </w:tc>
      </w:tr>
      <w:tr w:rsidR="00094A1D" w14:paraId="64F9CEF6" w14:textId="77777777" w:rsidTr="0079166A">
        <w:tc>
          <w:tcPr>
            <w:tcW w:w="3325" w:type="dxa"/>
          </w:tcPr>
          <w:p w14:paraId="5FBF4F48" w14:textId="77777777" w:rsidR="00094A1D" w:rsidRDefault="00094A1D" w:rsidP="0079166A">
            <w:r>
              <w:t>*Help Desk</w:t>
            </w:r>
          </w:p>
        </w:tc>
        <w:tc>
          <w:tcPr>
            <w:tcW w:w="2790" w:type="dxa"/>
          </w:tcPr>
          <w:p w14:paraId="49515665" w14:textId="77777777" w:rsidR="00094A1D" w:rsidRDefault="00094A1D" w:rsidP="0079166A">
            <w:pPr>
              <w:ind w:firstLine="480"/>
            </w:pPr>
            <w:r>
              <w:t>7/1/2015 Ongoing</w:t>
            </w:r>
          </w:p>
        </w:tc>
        <w:tc>
          <w:tcPr>
            <w:tcW w:w="2520" w:type="dxa"/>
          </w:tcPr>
          <w:p w14:paraId="506C4758" w14:textId="77777777" w:rsidR="00094A1D" w:rsidRDefault="00094A1D" w:rsidP="0079166A">
            <w:pPr>
              <w:ind w:firstLine="480"/>
            </w:pPr>
          </w:p>
        </w:tc>
      </w:tr>
      <w:tr w:rsidR="00094A1D" w14:paraId="7948B5E9" w14:textId="77777777" w:rsidTr="0079166A">
        <w:tc>
          <w:tcPr>
            <w:tcW w:w="3325" w:type="dxa"/>
          </w:tcPr>
          <w:p w14:paraId="5E85A4F5" w14:textId="77777777" w:rsidR="00094A1D" w:rsidRDefault="00094A1D" w:rsidP="0079166A">
            <w:r>
              <w:t>Compliance Audit Plan (with LSAs) &amp; Training Tools</w:t>
            </w:r>
          </w:p>
        </w:tc>
        <w:tc>
          <w:tcPr>
            <w:tcW w:w="2790" w:type="dxa"/>
          </w:tcPr>
          <w:p w14:paraId="481632EE" w14:textId="77777777" w:rsidR="00094A1D" w:rsidRDefault="00094A1D" w:rsidP="0079166A">
            <w:pPr>
              <w:ind w:firstLine="480"/>
            </w:pPr>
            <w:r>
              <w:t>10/31/2015</w:t>
            </w:r>
          </w:p>
        </w:tc>
        <w:tc>
          <w:tcPr>
            <w:tcW w:w="2520" w:type="dxa"/>
          </w:tcPr>
          <w:p w14:paraId="16ACABD5" w14:textId="77777777" w:rsidR="00094A1D" w:rsidRDefault="00094A1D" w:rsidP="0079166A">
            <w:pPr>
              <w:ind w:firstLine="480"/>
            </w:pPr>
            <w:r>
              <w:t>Approval  11/30/2015 (LSA)</w:t>
            </w:r>
          </w:p>
        </w:tc>
      </w:tr>
      <w:tr w:rsidR="00094A1D" w14:paraId="5B641E3F" w14:textId="77777777" w:rsidTr="0079166A">
        <w:tc>
          <w:tcPr>
            <w:tcW w:w="3325" w:type="dxa"/>
          </w:tcPr>
          <w:p w14:paraId="757799F0" w14:textId="77777777" w:rsidR="00094A1D" w:rsidRDefault="00094A1D" w:rsidP="0079166A">
            <w:r>
              <w:t xml:space="preserve">*HMIS APR Overview with </w:t>
            </w:r>
            <w:proofErr w:type="spellStart"/>
            <w:r>
              <w:t>CoC</w:t>
            </w:r>
            <w:proofErr w:type="spellEnd"/>
            <w:r>
              <w:t xml:space="preserve"> Grantees (scheduled as requested by </w:t>
            </w:r>
            <w:proofErr w:type="spellStart"/>
            <w:r>
              <w:t>CoCs</w:t>
            </w:r>
            <w:proofErr w:type="spellEnd"/>
            <w:r>
              <w:t xml:space="preserve">).  This is </w:t>
            </w:r>
            <w:proofErr w:type="gramStart"/>
            <w:r>
              <w:t>a training</w:t>
            </w:r>
            <w:proofErr w:type="gramEnd"/>
            <w:r>
              <w:t xml:space="preserve"> with grantees to walk through the APR, discuss content and make assignments.</w:t>
            </w:r>
          </w:p>
        </w:tc>
        <w:tc>
          <w:tcPr>
            <w:tcW w:w="2790" w:type="dxa"/>
            <w:shd w:val="clear" w:color="auto" w:fill="000000" w:themeFill="text1"/>
          </w:tcPr>
          <w:p w14:paraId="0859746B" w14:textId="77777777" w:rsidR="00094A1D" w:rsidRDefault="00094A1D" w:rsidP="0079166A">
            <w:pPr>
              <w:ind w:firstLine="480"/>
            </w:pPr>
            <w:r>
              <w:t>1</w:t>
            </w:r>
          </w:p>
        </w:tc>
        <w:tc>
          <w:tcPr>
            <w:tcW w:w="2520" w:type="dxa"/>
          </w:tcPr>
          <w:p w14:paraId="6AD3D375" w14:textId="77777777" w:rsidR="00094A1D" w:rsidRDefault="00094A1D" w:rsidP="0079166A">
            <w:pPr>
              <w:jc w:val="center"/>
            </w:pPr>
            <w:r>
              <w:t>Grantee End Date +/- 10 (</w:t>
            </w:r>
            <w:proofErr w:type="spellStart"/>
            <w:r>
              <w:t>CoCs</w:t>
            </w:r>
            <w:proofErr w:type="spellEnd"/>
            <w:r>
              <w:t>)</w:t>
            </w:r>
          </w:p>
        </w:tc>
      </w:tr>
      <w:tr w:rsidR="00094A1D" w14:paraId="53A5AFE5" w14:textId="77777777" w:rsidTr="0079166A">
        <w:tc>
          <w:tcPr>
            <w:tcW w:w="3325" w:type="dxa"/>
          </w:tcPr>
          <w:p w14:paraId="2AE942B6" w14:textId="77777777" w:rsidR="00094A1D" w:rsidRDefault="00094A1D" w:rsidP="0079166A">
            <w:r>
              <w:t xml:space="preserve">*NOFA / AHAR / HIC &amp; PIT Training Plan </w:t>
            </w:r>
          </w:p>
        </w:tc>
        <w:tc>
          <w:tcPr>
            <w:tcW w:w="2790" w:type="dxa"/>
          </w:tcPr>
          <w:p w14:paraId="51B10234" w14:textId="77777777" w:rsidR="00094A1D" w:rsidRDefault="00094A1D" w:rsidP="0079166A">
            <w:pPr>
              <w:ind w:firstLine="480"/>
            </w:pPr>
            <w:r>
              <w:t>Guidance Release+ 15 Days</w:t>
            </w:r>
          </w:p>
        </w:tc>
        <w:tc>
          <w:tcPr>
            <w:tcW w:w="2520" w:type="dxa"/>
            <w:shd w:val="clear" w:color="auto" w:fill="000000" w:themeFill="text1"/>
          </w:tcPr>
          <w:p w14:paraId="0EAE66AD" w14:textId="77777777" w:rsidR="00094A1D" w:rsidRDefault="00094A1D" w:rsidP="0079166A">
            <w:pPr>
              <w:ind w:firstLine="480"/>
            </w:pPr>
          </w:p>
        </w:tc>
      </w:tr>
      <w:tr w:rsidR="00094A1D" w14:paraId="5ACCB035" w14:textId="77777777" w:rsidTr="0079166A">
        <w:tc>
          <w:tcPr>
            <w:tcW w:w="3325" w:type="dxa"/>
          </w:tcPr>
          <w:p w14:paraId="1659D51C" w14:textId="77777777" w:rsidR="00094A1D" w:rsidRDefault="00094A1D" w:rsidP="0079166A">
            <w:r>
              <w:t xml:space="preserve">LSA Training Satisfaction Survey </w:t>
            </w:r>
          </w:p>
        </w:tc>
        <w:tc>
          <w:tcPr>
            <w:tcW w:w="2790" w:type="dxa"/>
          </w:tcPr>
          <w:p w14:paraId="0F5162C0" w14:textId="77777777" w:rsidR="00094A1D" w:rsidRDefault="00094A1D" w:rsidP="0079166A">
            <w:pPr>
              <w:ind w:firstLine="480"/>
            </w:pPr>
            <w:r>
              <w:t>12/15/2015 &amp; 6/15/2016</w:t>
            </w:r>
          </w:p>
        </w:tc>
        <w:tc>
          <w:tcPr>
            <w:tcW w:w="2520" w:type="dxa"/>
            <w:shd w:val="clear" w:color="auto" w:fill="000000" w:themeFill="text1"/>
          </w:tcPr>
          <w:p w14:paraId="40460F7B" w14:textId="77777777" w:rsidR="00094A1D" w:rsidRDefault="00094A1D" w:rsidP="0079166A">
            <w:pPr>
              <w:ind w:firstLine="480"/>
            </w:pPr>
          </w:p>
        </w:tc>
      </w:tr>
      <w:tr w:rsidR="00094A1D" w14:paraId="7BD3081E" w14:textId="77777777" w:rsidTr="0079166A">
        <w:tc>
          <w:tcPr>
            <w:tcW w:w="3325" w:type="dxa"/>
            <w:shd w:val="clear" w:color="auto" w:fill="8DB3E2" w:themeFill="text2" w:themeFillTint="66"/>
          </w:tcPr>
          <w:p w14:paraId="7990C8E0" w14:textId="77777777" w:rsidR="00094A1D" w:rsidRDefault="00094A1D" w:rsidP="0079166A">
            <w:r>
              <w:t>Systems Tasks</w:t>
            </w:r>
          </w:p>
        </w:tc>
        <w:tc>
          <w:tcPr>
            <w:tcW w:w="2790" w:type="dxa"/>
            <w:shd w:val="clear" w:color="auto" w:fill="8DB3E2" w:themeFill="text2" w:themeFillTint="66"/>
          </w:tcPr>
          <w:p w14:paraId="42774198" w14:textId="77777777" w:rsidR="00094A1D" w:rsidRDefault="00094A1D" w:rsidP="0079166A">
            <w:pPr>
              <w:ind w:firstLine="480"/>
            </w:pPr>
          </w:p>
        </w:tc>
        <w:tc>
          <w:tcPr>
            <w:tcW w:w="2520" w:type="dxa"/>
            <w:shd w:val="clear" w:color="auto" w:fill="8DB3E2" w:themeFill="text2" w:themeFillTint="66"/>
          </w:tcPr>
          <w:p w14:paraId="741C46BF" w14:textId="77777777" w:rsidR="00094A1D" w:rsidRDefault="00094A1D" w:rsidP="0079166A">
            <w:pPr>
              <w:ind w:firstLine="480"/>
            </w:pPr>
          </w:p>
        </w:tc>
      </w:tr>
      <w:tr w:rsidR="00094A1D" w14:paraId="597BC855" w14:textId="77777777" w:rsidTr="0079166A">
        <w:tc>
          <w:tcPr>
            <w:tcW w:w="3325" w:type="dxa"/>
          </w:tcPr>
          <w:p w14:paraId="69EB551E" w14:textId="77777777" w:rsidR="00094A1D" w:rsidRDefault="00094A1D" w:rsidP="0079166A">
            <w:r>
              <w:t>*Finish moving all Licenses</w:t>
            </w:r>
          </w:p>
        </w:tc>
        <w:tc>
          <w:tcPr>
            <w:tcW w:w="2790" w:type="dxa"/>
            <w:shd w:val="clear" w:color="auto" w:fill="auto"/>
          </w:tcPr>
          <w:p w14:paraId="042D413C" w14:textId="77777777" w:rsidR="00094A1D" w:rsidRDefault="00094A1D" w:rsidP="0079166A">
            <w:pPr>
              <w:ind w:firstLine="480"/>
            </w:pPr>
            <w:r>
              <w:t>Migration +30 day</w:t>
            </w:r>
          </w:p>
        </w:tc>
        <w:tc>
          <w:tcPr>
            <w:tcW w:w="2520" w:type="dxa"/>
            <w:shd w:val="clear" w:color="auto" w:fill="auto"/>
          </w:tcPr>
          <w:p w14:paraId="572C4C66" w14:textId="77777777" w:rsidR="00094A1D" w:rsidRDefault="00094A1D" w:rsidP="0079166A">
            <w:pPr>
              <w:jc w:val="center"/>
            </w:pPr>
            <w:r>
              <w:t>May be renegotiated if LSA is not available</w:t>
            </w:r>
          </w:p>
        </w:tc>
      </w:tr>
      <w:tr w:rsidR="00094A1D" w14:paraId="02762B06" w14:textId="77777777" w:rsidTr="0079166A">
        <w:tc>
          <w:tcPr>
            <w:tcW w:w="3325" w:type="dxa"/>
          </w:tcPr>
          <w:p w14:paraId="7CC15891" w14:textId="77777777" w:rsidR="00094A1D" w:rsidRDefault="00094A1D" w:rsidP="0079166A">
            <w:r>
              <w:t>*Negotiation Funder Workflows as needed (Funder approval)</w:t>
            </w:r>
          </w:p>
        </w:tc>
        <w:tc>
          <w:tcPr>
            <w:tcW w:w="2790" w:type="dxa"/>
          </w:tcPr>
          <w:p w14:paraId="206F9DE7" w14:textId="77777777" w:rsidR="00094A1D" w:rsidRDefault="00094A1D" w:rsidP="0079166A">
            <w:pPr>
              <w:ind w:firstLine="480"/>
            </w:pPr>
            <w:r>
              <w:t xml:space="preserve">Approval + 30 days </w:t>
            </w:r>
          </w:p>
        </w:tc>
        <w:tc>
          <w:tcPr>
            <w:tcW w:w="2520" w:type="dxa"/>
            <w:shd w:val="clear" w:color="auto" w:fill="000000" w:themeFill="text1"/>
          </w:tcPr>
          <w:p w14:paraId="750957B2" w14:textId="77777777" w:rsidR="00094A1D" w:rsidRDefault="00094A1D" w:rsidP="0079166A">
            <w:pPr>
              <w:ind w:firstLine="480"/>
            </w:pPr>
          </w:p>
        </w:tc>
      </w:tr>
      <w:tr w:rsidR="00094A1D" w14:paraId="06B6249C" w14:textId="77777777" w:rsidTr="0079166A">
        <w:tc>
          <w:tcPr>
            <w:tcW w:w="3325" w:type="dxa"/>
          </w:tcPr>
          <w:p w14:paraId="0A5D3344" w14:textId="77777777" w:rsidR="00094A1D" w:rsidRDefault="00094A1D" w:rsidP="0079166A">
            <w:r>
              <w:t xml:space="preserve">*HMIS  System Statistics for HMIS </w:t>
            </w:r>
            <w:proofErr w:type="spellStart"/>
            <w:r>
              <w:t>CoC</w:t>
            </w:r>
            <w:proofErr w:type="spellEnd"/>
            <w:r>
              <w:t xml:space="preserve"> Grants</w:t>
            </w:r>
          </w:p>
        </w:tc>
        <w:tc>
          <w:tcPr>
            <w:tcW w:w="2790" w:type="dxa"/>
          </w:tcPr>
          <w:p w14:paraId="34846005" w14:textId="77777777" w:rsidR="00094A1D" w:rsidRDefault="00094A1D" w:rsidP="0079166A">
            <w:pPr>
              <w:ind w:firstLine="480"/>
            </w:pPr>
            <w:r>
              <w:t>HMIS Grant End Date + 30 Days</w:t>
            </w:r>
          </w:p>
        </w:tc>
        <w:tc>
          <w:tcPr>
            <w:tcW w:w="2520" w:type="dxa"/>
            <w:shd w:val="clear" w:color="auto" w:fill="000000" w:themeFill="text1"/>
          </w:tcPr>
          <w:p w14:paraId="55645FA5" w14:textId="77777777" w:rsidR="00094A1D" w:rsidRDefault="00094A1D" w:rsidP="0079166A">
            <w:pPr>
              <w:ind w:firstLine="480"/>
            </w:pPr>
          </w:p>
        </w:tc>
      </w:tr>
      <w:tr w:rsidR="00094A1D" w14:paraId="606C6F75" w14:textId="77777777" w:rsidTr="0079166A">
        <w:tc>
          <w:tcPr>
            <w:tcW w:w="3325" w:type="dxa"/>
            <w:shd w:val="clear" w:color="auto" w:fill="8DB3E2" w:themeFill="text2" w:themeFillTint="66"/>
          </w:tcPr>
          <w:p w14:paraId="14A7206F" w14:textId="77777777" w:rsidR="00094A1D" w:rsidRDefault="00094A1D" w:rsidP="0079166A">
            <w:r>
              <w:t>Measurement Issues</w:t>
            </w:r>
          </w:p>
        </w:tc>
        <w:tc>
          <w:tcPr>
            <w:tcW w:w="2790" w:type="dxa"/>
            <w:shd w:val="clear" w:color="auto" w:fill="8DB3E2" w:themeFill="text2" w:themeFillTint="66"/>
          </w:tcPr>
          <w:p w14:paraId="6A93F8CB" w14:textId="77777777" w:rsidR="00094A1D" w:rsidRDefault="00094A1D" w:rsidP="0079166A">
            <w:pPr>
              <w:ind w:firstLine="480"/>
            </w:pPr>
          </w:p>
        </w:tc>
        <w:tc>
          <w:tcPr>
            <w:tcW w:w="2520" w:type="dxa"/>
            <w:shd w:val="clear" w:color="auto" w:fill="8DB3E2" w:themeFill="text2" w:themeFillTint="66"/>
          </w:tcPr>
          <w:p w14:paraId="49BC85F9" w14:textId="77777777" w:rsidR="00094A1D" w:rsidRDefault="00094A1D" w:rsidP="0079166A">
            <w:pPr>
              <w:ind w:firstLine="480"/>
            </w:pPr>
          </w:p>
        </w:tc>
      </w:tr>
      <w:tr w:rsidR="00094A1D" w14:paraId="16BB9F72" w14:textId="77777777" w:rsidTr="0079166A">
        <w:tc>
          <w:tcPr>
            <w:tcW w:w="3325" w:type="dxa"/>
          </w:tcPr>
          <w:p w14:paraId="3AFCB8B7" w14:textId="77777777" w:rsidR="00094A1D" w:rsidRDefault="00094A1D" w:rsidP="0079166A">
            <w:r>
              <w:t xml:space="preserve">*Initial Coverage Training + Schedule with </w:t>
            </w:r>
            <w:proofErr w:type="spellStart"/>
            <w:r>
              <w:t>CoCs</w:t>
            </w:r>
            <w:proofErr w:type="spellEnd"/>
          </w:p>
        </w:tc>
        <w:tc>
          <w:tcPr>
            <w:tcW w:w="2790" w:type="dxa"/>
          </w:tcPr>
          <w:p w14:paraId="0C471CD3" w14:textId="77777777" w:rsidR="00094A1D" w:rsidRDefault="00094A1D" w:rsidP="0079166A">
            <w:pPr>
              <w:ind w:firstLine="480"/>
            </w:pPr>
            <w:r>
              <w:t>Training by 10/1/15</w:t>
            </w:r>
          </w:p>
        </w:tc>
        <w:tc>
          <w:tcPr>
            <w:tcW w:w="2520" w:type="dxa"/>
          </w:tcPr>
          <w:p w14:paraId="1F29840D" w14:textId="77777777" w:rsidR="00094A1D" w:rsidRDefault="00094A1D" w:rsidP="0079166A">
            <w:pPr>
              <w:jc w:val="center"/>
            </w:pPr>
            <w:proofErr w:type="spellStart"/>
            <w:r>
              <w:t>CoC</w:t>
            </w:r>
            <w:proofErr w:type="spellEnd"/>
            <w:r>
              <w:t xml:space="preserve"> completed exercise by 3/31/16 (LSAs)</w:t>
            </w:r>
          </w:p>
        </w:tc>
      </w:tr>
      <w:tr w:rsidR="00094A1D" w14:paraId="22629B2B" w14:textId="77777777" w:rsidTr="0079166A">
        <w:tc>
          <w:tcPr>
            <w:tcW w:w="3325" w:type="dxa"/>
          </w:tcPr>
          <w:p w14:paraId="36E09F26" w14:textId="77777777" w:rsidR="00094A1D" w:rsidRDefault="00094A1D" w:rsidP="0079166A">
            <w:r>
              <w:t>Chronic Certification Working Group Draft Plan</w:t>
            </w:r>
          </w:p>
        </w:tc>
        <w:tc>
          <w:tcPr>
            <w:tcW w:w="2790" w:type="dxa"/>
          </w:tcPr>
          <w:p w14:paraId="62463A43" w14:textId="77777777" w:rsidR="00094A1D" w:rsidRDefault="00094A1D" w:rsidP="0079166A">
            <w:pPr>
              <w:ind w:firstLine="480"/>
            </w:pPr>
            <w:r>
              <w:t>2/28/16  (LSA Group)</w:t>
            </w:r>
          </w:p>
        </w:tc>
        <w:tc>
          <w:tcPr>
            <w:tcW w:w="2520" w:type="dxa"/>
          </w:tcPr>
          <w:p w14:paraId="3B3604CA" w14:textId="77777777" w:rsidR="00094A1D" w:rsidRDefault="00094A1D" w:rsidP="0079166A">
            <w:pPr>
              <w:jc w:val="center"/>
            </w:pPr>
            <w:r>
              <w:t>2/18/2017 LSA completed</w:t>
            </w:r>
          </w:p>
        </w:tc>
      </w:tr>
      <w:tr w:rsidR="00094A1D" w14:paraId="1AD1D0DC" w14:textId="77777777" w:rsidTr="0079166A">
        <w:tc>
          <w:tcPr>
            <w:tcW w:w="3325" w:type="dxa"/>
          </w:tcPr>
          <w:p w14:paraId="3BE775AC" w14:textId="77777777" w:rsidR="00094A1D" w:rsidRDefault="00094A1D" w:rsidP="0079166A">
            <w:r>
              <w:t xml:space="preserve">Annual Report (meeting to </w:t>
            </w:r>
            <w:r>
              <w:lastRenderedPageBreak/>
              <w:t>discuss whether we are ready to publish and develop plan for publication if it’s a “go”).</w:t>
            </w:r>
          </w:p>
        </w:tc>
        <w:tc>
          <w:tcPr>
            <w:tcW w:w="2790" w:type="dxa"/>
          </w:tcPr>
          <w:p w14:paraId="399A120A" w14:textId="77777777" w:rsidR="00094A1D" w:rsidRDefault="00094A1D" w:rsidP="0079166A">
            <w:pPr>
              <w:ind w:firstLine="480"/>
            </w:pPr>
            <w:r>
              <w:lastRenderedPageBreak/>
              <w:t>4/1/2016</w:t>
            </w:r>
          </w:p>
        </w:tc>
        <w:tc>
          <w:tcPr>
            <w:tcW w:w="2520" w:type="dxa"/>
          </w:tcPr>
          <w:p w14:paraId="66B2D934" w14:textId="77777777" w:rsidR="00094A1D" w:rsidRDefault="00094A1D" w:rsidP="0079166A">
            <w:pPr>
              <w:jc w:val="center"/>
            </w:pPr>
            <w:r>
              <w:t xml:space="preserve">Plan Completed </w:t>
            </w:r>
            <w:r>
              <w:lastRenderedPageBreak/>
              <w:t>6/1/2016</w:t>
            </w:r>
          </w:p>
          <w:p w14:paraId="76439C58" w14:textId="77777777" w:rsidR="00094A1D" w:rsidRDefault="00094A1D" w:rsidP="0079166A">
            <w:pPr>
              <w:jc w:val="center"/>
            </w:pPr>
            <w:r>
              <w:t>(Reports Committee)</w:t>
            </w:r>
          </w:p>
        </w:tc>
      </w:tr>
      <w:tr w:rsidR="00094A1D" w14:paraId="47E579A4" w14:textId="77777777" w:rsidTr="0079166A">
        <w:tc>
          <w:tcPr>
            <w:tcW w:w="3325" w:type="dxa"/>
            <w:shd w:val="clear" w:color="auto" w:fill="8DB3E2" w:themeFill="text2" w:themeFillTint="66"/>
          </w:tcPr>
          <w:p w14:paraId="7E46492E" w14:textId="77777777" w:rsidR="00094A1D" w:rsidRDefault="00094A1D" w:rsidP="0079166A">
            <w:r>
              <w:lastRenderedPageBreak/>
              <w:t>Reports</w:t>
            </w:r>
          </w:p>
        </w:tc>
        <w:tc>
          <w:tcPr>
            <w:tcW w:w="2790" w:type="dxa"/>
            <w:shd w:val="clear" w:color="auto" w:fill="8DB3E2" w:themeFill="text2" w:themeFillTint="66"/>
          </w:tcPr>
          <w:p w14:paraId="697271EE" w14:textId="77777777" w:rsidR="00094A1D" w:rsidRDefault="00094A1D" w:rsidP="0079166A">
            <w:pPr>
              <w:ind w:firstLine="480"/>
            </w:pPr>
          </w:p>
        </w:tc>
        <w:tc>
          <w:tcPr>
            <w:tcW w:w="2520" w:type="dxa"/>
            <w:shd w:val="clear" w:color="auto" w:fill="8DB3E2" w:themeFill="text2" w:themeFillTint="66"/>
          </w:tcPr>
          <w:p w14:paraId="668999FD" w14:textId="77777777" w:rsidR="00094A1D" w:rsidRDefault="00094A1D" w:rsidP="0079166A">
            <w:pPr>
              <w:ind w:firstLine="480"/>
            </w:pPr>
          </w:p>
        </w:tc>
      </w:tr>
      <w:tr w:rsidR="00094A1D" w14:paraId="6F18566F" w14:textId="77777777" w:rsidTr="0079166A">
        <w:tc>
          <w:tcPr>
            <w:tcW w:w="3325" w:type="dxa"/>
          </w:tcPr>
          <w:p w14:paraId="497876A6" w14:textId="77777777" w:rsidR="00094A1D" w:rsidRDefault="00094A1D" w:rsidP="0079166A">
            <w:r>
              <w:t>*Move MCAH Suite of Reports (w/out SOW)</w:t>
            </w:r>
          </w:p>
        </w:tc>
        <w:tc>
          <w:tcPr>
            <w:tcW w:w="2790" w:type="dxa"/>
          </w:tcPr>
          <w:p w14:paraId="2D6C91A0" w14:textId="77777777" w:rsidR="00094A1D" w:rsidRDefault="00094A1D" w:rsidP="0079166A">
            <w:pPr>
              <w:ind w:firstLine="480"/>
            </w:pPr>
            <w:r>
              <w:t>7/1/2015</w:t>
            </w:r>
          </w:p>
        </w:tc>
        <w:tc>
          <w:tcPr>
            <w:tcW w:w="2520" w:type="dxa"/>
            <w:shd w:val="clear" w:color="auto" w:fill="000000" w:themeFill="text1"/>
          </w:tcPr>
          <w:p w14:paraId="391B805E" w14:textId="77777777" w:rsidR="00094A1D" w:rsidRDefault="00094A1D" w:rsidP="0079166A">
            <w:pPr>
              <w:ind w:firstLine="480"/>
            </w:pPr>
          </w:p>
        </w:tc>
      </w:tr>
      <w:tr w:rsidR="00094A1D" w14:paraId="787E104F" w14:textId="77777777" w:rsidTr="0079166A">
        <w:tc>
          <w:tcPr>
            <w:tcW w:w="3325" w:type="dxa"/>
          </w:tcPr>
          <w:p w14:paraId="13B8DAAF" w14:textId="77777777" w:rsidR="00094A1D" w:rsidRDefault="00094A1D" w:rsidP="0079166A">
            <w:r>
              <w:t>Bowman SOW Reports – Bowman Execution Date</w:t>
            </w:r>
          </w:p>
        </w:tc>
        <w:tc>
          <w:tcPr>
            <w:tcW w:w="2790" w:type="dxa"/>
            <w:shd w:val="clear" w:color="auto" w:fill="000000" w:themeFill="text1"/>
          </w:tcPr>
          <w:p w14:paraId="35AA36E1" w14:textId="77777777" w:rsidR="00094A1D" w:rsidRDefault="00094A1D" w:rsidP="0079166A">
            <w:pPr>
              <w:ind w:firstLine="480"/>
            </w:pPr>
          </w:p>
        </w:tc>
        <w:tc>
          <w:tcPr>
            <w:tcW w:w="2520" w:type="dxa"/>
            <w:shd w:val="clear" w:color="auto" w:fill="000000" w:themeFill="text1"/>
          </w:tcPr>
          <w:p w14:paraId="5E081E44" w14:textId="77777777" w:rsidR="00094A1D" w:rsidRDefault="00094A1D" w:rsidP="0079166A">
            <w:pPr>
              <w:ind w:firstLine="480"/>
            </w:pPr>
          </w:p>
        </w:tc>
      </w:tr>
      <w:tr w:rsidR="00094A1D" w14:paraId="60BF2569" w14:textId="77777777" w:rsidTr="0079166A">
        <w:tc>
          <w:tcPr>
            <w:tcW w:w="3325" w:type="dxa"/>
          </w:tcPr>
          <w:p w14:paraId="17449F56" w14:textId="77777777" w:rsidR="00094A1D" w:rsidRDefault="00094A1D" w:rsidP="0079166A">
            <w:r>
              <w:t>*Manage &amp; Update Reports</w:t>
            </w:r>
          </w:p>
        </w:tc>
        <w:tc>
          <w:tcPr>
            <w:tcW w:w="2790" w:type="dxa"/>
          </w:tcPr>
          <w:p w14:paraId="3EA16ACD" w14:textId="77777777" w:rsidR="00094A1D" w:rsidRDefault="00094A1D" w:rsidP="0079166A">
            <w:pPr>
              <w:ind w:firstLine="480"/>
            </w:pPr>
            <w:r>
              <w:t>7/1/2015 ongoing</w:t>
            </w:r>
          </w:p>
        </w:tc>
        <w:tc>
          <w:tcPr>
            <w:tcW w:w="2520" w:type="dxa"/>
            <w:shd w:val="clear" w:color="auto" w:fill="000000" w:themeFill="text1"/>
          </w:tcPr>
          <w:p w14:paraId="518B1C07" w14:textId="77777777" w:rsidR="00094A1D" w:rsidRDefault="00094A1D" w:rsidP="0079166A">
            <w:pPr>
              <w:ind w:firstLine="480"/>
            </w:pPr>
          </w:p>
        </w:tc>
      </w:tr>
      <w:tr w:rsidR="00094A1D" w14:paraId="3D8D6E6E" w14:textId="77777777" w:rsidTr="0079166A">
        <w:tc>
          <w:tcPr>
            <w:tcW w:w="3325" w:type="dxa"/>
          </w:tcPr>
          <w:p w14:paraId="200B2A6D" w14:textId="77777777" w:rsidR="00094A1D" w:rsidRDefault="00094A1D" w:rsidP="0079166A">
            <w:r>
              <w:t xml:space="preserve">*Custom Reports as Negotiated  </w:t>
            </w:r>
          </w:p>
        </w:tc>
        <w:tc>
          <w:tcPr>
            <w:tcW w:w="2790" w:type="dxa"/>
          </w:tcPr>
          <w:p w14:paraId="6767660C" w14:textId="77777777" w:rsidR="00094A1D" w:rsidRDefault="00094A1D" w:rsidP="0079166A">
            <w:pPr>
              <w:ind w:firstLine="480"/>
            </w:pPr>
            <w:r>
              <w:t>Negotiation Complete +30 days for initial draft unless otherwise negotiated</w:t>
            </w:r>
          </w:p>
        </w:tc>
        <w:tc>
          <w:tcPr>
            <w:tcW w:w="2520" w:type="dxa"/>
            <w:shd w:val="clear" w:color="auto" w:fill="000000" w:themeFill="text1"/>
          </w:tcPr>
          <w:p w14:paraId="04C2BB05" w14:textId="77777777" w:rsidR="00094A1D" w:rsidRDefault="00094A1D" w:rsidP="0079166A">
            <w:pPr>
              <w:ind w:firstLine="480"/>
            </w:pPr>
          </w:p>
        </w:tc>
      </w:tr>
      <w:tr w:rsidR="00094A1D" w14:paraId="6BF8E493" w14:textId="77777777" w:rsidTr="0079166A">
        <w:tc>
          <w:tcPr>
            <w:tcW w:w="3325" w:type="dxa"/>
          </w:tcPr>
          <w:p w14:paraId="75D253F7" w14:textId="77777777" w:rsidR="00094A1D" w:rsidRDefault="00094A1D" w:rsidP="0079166A">
            <w:r>
              <w:t>*Add Bowman Reports to the Site (if request is involved, we will move report within 5 days).</w:t>
            </w:r>
          </w:p>
        </w:tc>
        <w:tc>
          <w:tcPr>
            <w:tcW w:w="2790" w:type="dxa"/>
          </w:tcPr>
          <w:p w14:paraId="20EC1B0D" w14:textId="77777777" w:rsidR="00094A1D" w:rsidRDefault="00094A1D" w:rsidP="0079166A">
            <w:pPr>
              <w:ind w:firstLine="480"/>
            </w:pPr>
            <w:r>
              <w:t>7/1/2015 ongoing</w:t>
            </w:r>
          </w:p>
        </w:tc>
        <w:tc>
          <w:tcPr>
            <w:tcW w:w="2520" w:type="dxa"/>
            <w:shd w:val="clear" w:color="auto" w:fill="000000" w:themeFill="text1"/>
          </w:tcPr>
          <w:p w14:paraId="1CD67FFE" w14:textId="77777777" w:rsidR="00094A1D" w:rsidRDefault="00094A1D" w:rsidP="0079166A">
            <w:pPr>
              <w:ind w:firstLine="480"/>
            </w:pPr>
          </w:p>
        </w:tc>
      </w:tr>
    </w:tbl>
    <w:p w14:paraId="7E03D234" w14:textId="1CA73E14" w:rsidR="007875A0" w:rsidRDefault="007875A0" w:rsidP="007875A0">
      <w:r w:rsidRPr="0079166A">
        <w:t>*Activities occurring partially or completely in first quarter of annual period</w:t>
      </w:r>
    </w:p>
    <w:p w14:paraId="24C57529" w14:textId="7F4B1223" w:rsidR="00686030" w:rsidRDefault="00FA7761" w:rsidP="00FA7761">
      <w:r>
        <w:t>*</w:t>
      </w:r>
      <w:r w:rsidR="007875A0">
        <w:t>*</w:t>
      </w:r>
      <w:r>
        <w:t>All days are defined as “work days” unless otherwise specified.</w:t>
      </w:r>
    </w:p>
    <w:p w14:paraId="7E9B70E8" w14:textId="77777777" w:rsidR="00686030" w:rsidRDefault="00686030">
      <w:pPr>
        <w:widowControl/>
        <w:jc w:val="left"/>
      </w:pPr>
      <w:r>
        <w:br w:type="page"/>
      </w:r>
    </w:p>
    <w:tbl>
      <w:tblPr>
        <w:tblW w:w="9914" w:type="dxa"/>
        <w:tblInd w:w="30" w:type="dxa"/>
        <w:tblLook w:val="04A0" w:firstRow="1" w:lastRow="0" w:firstColumn="1" w:lastColumn="0" w:noHBand="0" w:noVBand="1"/>
      </w:tblPr>
      <w:tblGrid>
        <w:gridCol w:w="6010"/>
        <w:gridCol w:w="754"/>
        <w:gridCol w:w="1899"/>
        <w:gridCol w:w="1257"/>
      </w:tblGrid>
      <w:tr w:rsidR="00686030" w:rsidRPr="00815282" w14:paraId="4B04D989" w14:textId="77777777" w:rsidTr="000D49DC">
        <w:trPr>
          <w:trHeight w:val="375"/>
        </w:trPr>
        <w:tc>
          <w:tcPr>
            <w:tcW w:w="99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476BF1" w14:textId="77777777" w:rsidR="00686030" w:rsidRPr="00815282" w:rsidRDefault="00686030" w:rsidP="000D49DC">
            <w:pPr>
              <w:widowControl/>
              <w:jc w:val="center"/>
              <w:rPr>
                <w:rFonts w:ascii="Times New Roman" w:eastAsia="Times New Roman" w:hAnsi="Times New Roman" w:cs="Times New Roman"/>
                <w:b/>
                <w:bCs/>
                <w:color w:val="000000"/>
                <w:kern w:val="0"/>
                <w:sz w:val="28"/>
                <w:szCs w:val="28"/>
                <w:lang w:eastAsia="en-US"/>
              </w:rPr>
            </w:pPr>
            <w:bookmarkStart w:id="3" w:name="RANGE!A1:D70"/>
            <w:r w:rsidRPr="00815282">
              <w:rPr>
                <w:rFonts w:ascii="Times New Roman" w:eastAsia="Times New Roman" w:hAnsi="Times New Roman" w:cs="Times New Roman"/>
                <w:b/>
                <w:bCs/>
                <w:color w:val="000000"/>
                <w:kern w:val="0"/>
                <w:sz w:val="28"/>
                <w:szCs w:val="28"/>
                <w:lang w:eastAsia="en-US"/>
              </w:rPr>
              <w:lastRenderedPageBreak/>
              <w:t>Exhibit B:  MCAH NC Transition Budget</w:t>
            </w:r>
            <w:bookmarkEnd w:id="3"/>
          </w:p>
        </w:tc>
      </w:tr>
      <w:tr w:rsidR="00686030" w:rsidRPr="00815282" w14:paraId="5B06D9A7" w14:textId="77777777" w:rsidTr="000D49DC">
        <w:trPr>
          <w:trHeight w:val="615"/>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41A4692"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Category and Activities:</w:t>
            </w:r>
          </w:p>
        </w:tc>
        <w:tc>
          <w:tcPr>
            <w:tcW w:w="748" w:type="dxa"/>
            <w:tcBorders>
              <w:top w:val="nil"/>
              <w:left w:val="nil"/>
              <w:bottom w:val="single" w:sz="4" w:space="0" w:color="auto"/>
              <w:right w:val="single" w:sz="4" w:space="0" w:color="auto"/>
            </w:tcBorders>
            <w:shd w:val="clear" w:color="auto" w:fill="auto"/>
            <w:noWrap/>
            <w:vAlign w:val="bottom"/>
            <w:hideMark/>
          </w:tcPr>
          <w:p w14:paraId="4F1214C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Hours</w:t>
            </w:r>
          </w:p>
        </w:tc>
        <w:tc>
          <w:tcPr>
            <w:tcW w:w="1899" w:type="dxa"/>
            <w:tcBorders>
              <w:top w:val="nil"/>
              <w:left w:val="nil"/>
              <w:bottom w:val="single" w:sz="4" w:space="0" w:color="auto"/>
              <w:right w:val="single" w:sz="4" w:space="0" w:color="auto"/>
            </w:tcBorders>
            <w:shd w:val="clear" w:color="auto" w:fill="auto"/>
            <w:vAlign w:val="bottom"/>
            <w:hideMark/>
          </w:tcPr>
          <w:p w14:paraId="03B4B41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xml:space="preserve"> Estimated Costs </w:t>
            </w:r>
          </w:p>
        </w:tc>
        <w:tc>
          <w:tcPr>
            <w:tcW w:w="1257" w:type="dxa"/>
            <w:tcBorders>
              <w:top w:val="nil"/>
              <w:left w:val="nil"/>
              <w:bottom w:val="single" w:sz="4" w:space="0" w:color="auto"/>
              <w:right w:val="single" w:sz="4" w:space="0" w:color="auto"/>
            </w:tcBorders>
            <w:shd w:val="clear" w:color="auto" w:fill="auto"/>
            <w:vAlign w:val="bottom"/>
            <w:hideMark/>
          </w:tcPr>
          <w:p w14:paraId="466CE7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Completion Date</w:t>
            </w:r>
          </w:p>
        </w:tc>
      </w:tr>
      <w:tr w:rsidR="00686030" w:rsidRPr="00815282" w14:paraId="6EECC01C"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30D8BE80"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Governance</w:t>
            </w:r>
          </w:p>
        </w:tc>
        <w:tc>
          <w:tcPr>
            <w:tcW w:w="748" w:type="dxa"/>
            <w:tcBorders>
              <w:top w:val="nil"/>
              <w:left w:val="nil"/>
              <w:bottom w:val="single" w:sz="4" w:space="0" w:color="auto"/>
              <w:right w:val="single" w:sz="4" w:space="0" w:color="auto"/>
            </w:tcBorders>
            <w:shd w:val="clear" w:color="000000" w:fill="BFBFBF"/>
            <w:noWrap/>
            <w:vAlign w:val="bottom"/>
            <w:hideMark/>
          </w:tcPr>
          <w:p w14:paraId="0610FE6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60</w:t>
            </w:r>
          </w:p>
        </w:tc>
        <w:tc>
          <w:tcPr>
            <w:tcW w:w="1899" w:type="dxa"/>
            <w:tcBorders>
              <w:top w:val="nil"/>
              <w:left w:val="nil"/>
              <w:bottom w:val="single" w:sz="4" w:space="0" w:color="auto"/>
              <w:right w:val="single" w:sz="4" w:space="0" w:color="auto"/>
            </w:tcBorders>
            <w:shd w:val="clear" w:color="000000" w:fill="BFBFBF"/>
            <w:noWrap/>
            <w:vAlign w:val="bottom"/>
            <w:hideMark/>
          </w:tcPr>
          <w:p w14:paraId="54FBACD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4,200.00</w:t>
            </w:r>
          </w:p>
        </w:tc>
        <w:tc>
          <w:tcPr>
            <w:tcW w:w="1257" w:type="dxa"/>
            <w:tcBorders>
              <w:top w:val="nil"/>
              <w:left w:val="nil"/>
              <w:bottom w:val="single" w:sz="4" w:space="0" w:color="auto"/>
              <w:right w:val="single" w:sz="4" w:space="0" w:color="auto"/>
            </w:tcBorders>
            <w:shd w:val="clear" w:color="000000" w:fill="BFBFBF"/>
            <w:noWrap/>
            <w:vAlign w:val="bottom"/>
            <w:hideMark/>
          </w:tcPr>
          <w:p w14:paraId="5621EF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4/30/2015</w:t>
            </w:r>
          </w:p>
        </w:tc>
      </w:tr>
      <w:tr w:rsidR="00686030" w:rsidRPr="00815282" w14:paraId="696A9EA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B92D32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-Interim Budget</w:t>
            </w:r>
          </w:p>
        </w:tc>
        <w:tc>
          <w:tcPr>
            <w:tcW w:w="748" w:type="dxa"/>
            <w:tcBorders>
              <w:top w:val="nil"/>
              <w:left w:val="nil"/>
              <w:bottom w:val="single" w:sz="4" w:space="0" w:color="auto"/>
              <w:right w:val="single" w:sz="4" w:space="0" w:color="auto"/>
            </w:tcBorders>
            <w:shd w:val="clear" w:color="auto" w:fill="auto"/>
            <w:noWrap/>
            <w:vAlign w:val="bottom"/>
            <w:hideMark/>
          </w:tcPr>
          <w:p w14:paraId="1ABA74A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E18FD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1FC526B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6FFA9C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A566A8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-Interim MOU</w:t>
            </w:r>
          </w:p>
        </w:tc>
        <w:tc>
          <w:tcPr>
            <w:tcW w:w="748" w:type="dxa"/>
            <w:tcBorders>
              <w:top w:val="nil"/>
              <w:left w:val="nil"/>
              <w:bottom w:val="single" w:sz="4" w:space="0" w:color="auto"/>
              <w:right w:val="single" w:sz="4" w:space="0" w:color="auto"/>
            </w:tcBorders>
            <w:shd w:val="clear" w:color="auto" w:fill="auto"/>
            <w:noWrap/>
            <w:vAlign w:val="bottom"/>
            <w:hideMark/>
          </w:tcPr>
          <w:p w14:paraId="2040A2E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AB6D2D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2C4125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824C91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92231C3"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-Year 1 Budget Finalized</w:t>
            </w:r>
          </w:p>
        </w:tc>
        <w:tc>
          <w:tcPr>
            <w:tcW w:w="748" w:type="dxa"/>
            <w:tcBorders>
              <w:top w:val="nil"/>
              <w:left w:val="nil"/>
              <w:bottom w:val="single" w:sz="4" w:space="0" w:color="auto"/>
              <w:right w:val="single" w:sz="4" w:space="0" w:color="auto"/>
            </w:tcBorders>
            <w:shd w:val="clear" w:color="auto" w:fill="auto"/>
            <w:noWrap/>
            <w:vAlign w:val="bottom"/>
            <w:hideMark/>
          </w:tcPr>
          <w:p w14:paraId="7FDBBBD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BC2E5B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EF2EAC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4A42C6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642CB8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-Reporting  P&amp;P Finalized</w:t>
            </w:r>
          </w:p>
        </w:tc>
        <w:tc>
          <w:tcPr>
            <w:tcW w:w="748" w:type="dxa"/>
            <w:tcBorders>
              <w:top w:val="nil"/>
              <w:left w:val="nil"/>
              <w:bottom w:val="single" w:sz="4" w:space="0" w:color="auto"/>
              <w:right w:val="single" w:sz="4" w:space="0" w:color="auto"/>
            </w:tcBorders>
            <w:shd w:val="clear" w:color="auto" w:fill="auto"/>
            <w:noWrap/>
            <w:vAlign w:val="bottom"/>
            <w:hideMark/>
          </w:tcPr>
          <w:p w14:paraId="3B86A3A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37402A0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339A61B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E7C9FC1"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9496E9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-Year 1 Contract</w:t>
            </w:r>
          </w:p>
        </w:tc>
        <w:tc>
          <w:tcPr>
            <w:tcW w:w="748" w:type="dxa"/>
            <w:tcBorders>
              <w:top w:val="nil"/>
              <w:left w:val="nil"/>
              <w:bottom w:val="single" w:sz="4" w:space="0" w:color="auto"/>
              <w:right w:val="single" w:sz="4" w:space="0" w:color="auto"/>
            </w:tcBorders>
            <w:shd w:val="clear" w:color="auto" w:fill="auto"/>
            <w:noWrap/>
            <w:vAlign w:val="bottom"/>
            <w:hideMark/>
          </w:tcPr>
          <w:p w14:paraId="4123C57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45BF5D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26F34A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A0529C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E0997D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-HMIS Policies and Procedures</w:t>
            </w:r>
          </w:p>
        </w:tc>
        <w:tc>
          <w:tcPr>
            <w:tcW w:w="748" w:type="dxa"/>
            <w:tcBorders>
              <w:top w:val="nil"/>
              <w:left w:val="nil"/>
              <w:bottom w:val="single" w:sz="4" w:space="0" w:color="auto"/>
              <w:right w:val="single" w:sz="4" w:space="0" w:color="auto"/>
            </w:tcBorders>
            <w:shd w:val="clear" w:color="auto" w:fill="auto"/>
            <w:noWrap/>
            <w:vAlign w:val="bottom"/>
            <w:hideMark/>
          </w:tcPr>
          <w:p w14:paraId="0113D0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03588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CC09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802F304"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131FED91"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Communication Plan</w:t>
            </w:r>
          </w:p>
        </w:tc>
        <w:tc>
          <w:tcPr>
            <w:tcW w:w="748" w:type="dxa"/>
            <w:tcBorders>
              <w:top w:val="nil"/>
              <w:left w:val="nil"/>
              <w:bottom w:val="single" w:sz="4" w:space="0" w:color="auto"/>
              <w:right w:val="single" w:sz="4" w:space="0" w:color="auto"/>
            </w:tcBorders>
            <w:shd w:val="clear" w:color="000000" w:fill="BFBFBF"/>
            <w:noWrap/>
            <w:vAlign w:val="bottom"/>
            <w:hideMark/>
          </w:tcPr>
          <w:p w14:paraId="4AE991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15</w:t>
            </w:r>
          </w:p>
        </w:tc>
        <w:tc>
          <w:tcPr>
            <w:tcW w:w="1899" w:type="dxa"/>
            <w:tcBorders>
              <w:top w:val="nil"/>
              <w:left w:val="nil"/>
              <w:bottom w:val="single" w:sz="4" w:space="0" w:color="auto"/>
              <w:right w:val="single" w:sz="4" w:space="0" w:color="auto"/>
            </w:tcBorders>
            <w:shd w:val="clear" w:color="000000" w:fill="BFBFBF"/>
            <w:noWrap/>
            <w:vAlign w:val="bottom"/>
            <w:hideMark/>
          </w:tcPr>
          <w:p w14:paraId="7D79A34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900.00</w:t>
            </w:r>
          </w:p>
        </w:tc>
        <w:tc>
          <w:tcPr>
            <w:tcW w:w="1257" w:type="dxa"/>
            <w:tcBorders>
              <w:top w:val="nil"/>
              <w:left w:val="nil"/>
              <w:bottom w:val="single" w:sz="4" w:space="0" w:color="auto"/>
              <w:right w:val="single" w:sz="4" w:space="0" w:color="auto"/>
            </w:tcBorders>
            <w:shd w:val="clear" w:color="000000" w:fill="BFBFBF"/>
            <w:noWrap/>
            <w:vAlign w:val="center"/>
            <w:hideMark/>
          </w:tcPr>
          <w:p w14:paraId="3E78B6A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1/31/2015</w:t>
            </w:r>
          </w:p>
        </w:tc>
      </w:tr>
      <w:tr w:rsidR="00686030" w:rsidRPr="00815282" w14:paraId="04410371" w14:textId="77777777" w:rsidTr="000D49DC">
        <w:trPr>
          <w:trHeight w:val="285"/>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431A097"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Calendar of Governance Meetings               </w:t>
            </w:r>
          </w:p>
        </w:tc>
        <w:tc>
          <w:tcPr>
            <w:tcW w:w="748" w:type="dxa"/>
            <w:tcBorders>
              <w:top w:val="nil"/>
              <w:left w:val="nil"/>
              <w:bottom w:val="single" w:sz="4" w:space="0" w:color="auto"/>
              <w:right w:val="single" w:sz="4" w:space="0" w:color="auto"/>
            </w:tcBorders>
            <w:shd w:val="clear" w:color="auto" w:fill="auto"/>
            <w:noWrap/>
            <w:vAlign w:val="bottom"/>
            <w:hideMark/>
          </w:tcPr>
          <w:p w14:paraId="5EEAAD4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C06504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942018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A68DEE1"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D2DBB6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-Negotiate content for initial LSA Meetings</w:t>
            </w:r>
          </w:p>
        </w:tc>
        <w:tc>
          <w:tcPr>
            <w:tcW w:w="748" w:type="dxa"/>
            <w:tcBorders>
              <w:top w:val="nil"/>
              <w:left w:val="nil"/>
              <w:bottom w:val="single" w:sz="4" w:space="0" w:color="auto"/>
              <w:right w:val="single" w:sz="4" w:space="0" w:color="auto"/>
            </w:tcBorders>
            <w:shd w:val="clear" w:color="auto" w:fill="auto"/>
            <w:noWrap/>
            <w:vAlign w:val="bottom"/>
            <w:hideMark/>
          </w:tcPr>
          <w:p w14:paraId="6E7B1E7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44D3A2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21BC287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7478BC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43B376E"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Calendar for LSA &amp; User Meetings</w:t>
            </w:r>
          </w:p>
        </w:tc>
        <w:tc>
          <w:tcPr>
            <w:tcW w:w="748" w:type="dxa"/>
            <w:tcBorders>
              <w:top w:val="nil"/>
              <w:left w:val="nil"/>
              <w:bottom w:val="single" w:sz="4" w:space="0" w:color="auto"/>
              <w:right w:val="single" w:sz="4" w:space="0" w:color="auto"/>
            </w:tcBorders>
            <w:shd w:val="clear" w:color="auto" w:fill="auto"/>
            <w:noWrap/>
            <w:vAlign w:val="bottom"/>
            <w:hideMark/>
          </w:tcPr>
          <w:p w14:paraId="5ECA3AB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F3AA04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724511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04F328E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ECA933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Calendar of Trainings  (See Training)              </w:t>
            </w:r>
          </w:p>
        </w:tc>
        <w:tc>
          <w:tcPr>
            <w:tcW w:w="748" w:type="dxa"/>
            <w:tcBorders>
              <w:top w:val="nil"/>
              <w:left w:val="nil"/>
              <w:bottom w:val="single" w:sz="4" w:space="0" w:color="auto"/>
              <w:right w:val="single" w:sz="4" w:space="0" w:color="auto"/>
            </w:tcBorders>
            <w:shd w:val="clear" w:color="auto" w:fill="auto"/>
            <w:noWrap/>
            <w:vAlign w:val="bottom"/>
            <w:hideMark/>
          </w:tcPr>
          <w:p w14:paraId="3C7E356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0D30EC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EAACC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F521B7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F7430B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Communications Contact Lists</w:t>
            </w:r>
          </w:p>
        </w:tc>
        <w:tc>
          <w:tcPr>
            <w:tcW w:w="748" w:type="dxa"/>
            <w:tcBorders>
              <w:top w:val="nil"/>
              <w:left w:val="nil"/>
              <w:bottom w:val="single" w:sz="4" w:space="0" w:color="auto"/>
              <w:right w:val="single" w:sz="4" w:space="0" w:color="auto"/>
            </w:tcBorders>
            <w:shd w:val="clear" w:color="auto" w:fill="auto"/>
            <w:noWrap/>
            <w:vAlign w:val="bottom"/>
            <w:hideMark/>
          </w:tcPr>
          <w:p w14:paraId="277E4C7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3348B65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890A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6FE97AA"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BF3654F"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Privacy Plan</w:t>
            </w:r>
          </w:p>
        </w:tc>
        <w:tc>
          <w:tcPr>
            <w:tcW w:w="748" w:type="dxa"/>
            <w:tcBorders>
              <w:top w:val="nil"/>
              <w:left w:val="nil"/>
              <w:bottom w:val="single" w:sz="4" w:space="0" w:color="auto"/>
              <w:right w:val="single" w:sz="4" w:space="0" w:color="auto"/>
            </w:tcBorders>
            <w:shd w:val="clear" w:color="000000" w:fill="BFBFBF"/>
            <w:noWrap/>
            <w:vAlign w:val="bottom"/>
            <w:hideMark/>
          </w:tcPr>
          <w:p w14:paraId="43828EC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000000" w:fill="BFBFBF"/>
            <w:noWrap/>
            <w:vAlign w:val="bottom"/>
            <w:hideMark/>
          </w:tcPr>
          <w:p w14:paraId="02ACEEC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7,800.00</w:t>
            </w:r>
          </w:p>
        </w:tc>
        <w:tc>
          <w:tcPr>
            <w:tcW w:w="1257" w:type="dxa"/>
            <w:tcBorders>
              <w:top w:val="nil"/>
              <w:left w:val="nil"/>
              <w:bottom w:val="single" w:sz="4" w:space="0" w:color="auto"/>
              <w:right w:val="single" w:sz="4" w:space="0" w:color="auto"/>
            </w:tcBorders>
            <w:shd w:val="clear" w:color="000000" w:fill="BFBFBF"/>
            <w:noWrap/>
            <w:vAlign w:val="bottom"/>
            <w:hideMark/>
          </w:tcPr>
          <w:p w14:paraId="3F50BA0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4/30/2015</w:t>
            </w:r>
          </w:p>
        </w:tc>
      </w:tr>
      <w:tr w:rsidR="00686030" w:rsidRPr="00815282" w14:paraId="3D70AD4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00D007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-NC Consultant Fees</w:t>
            </w:r>
          </w:p>
        </w:tc>
        <w:tc>
          <w:tcPr>
            <w:tcW w:w="748" w:type="dxa"/>
            <w:tcBorders>
              <w:top w:val="nil"/>
              <w:left w:val="nil"/>
              <w:bottom w:val="single" w:sz="4" w:space="0" w:color="auto"/>
              <w:right w:val="single" w:sz="4" w:space="0" w:color="auto"/>
            </w:tcBorders>
            <w:shd w:val="clear" w:color="auto" w:fill="auto"/>
            <w:noWrap/>
            <w:vAlign w:val="bottom"/>
            <w:hideMark/>
          </w:tcPr>
          <w:p w14:paraId="4DD6C4E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34D4B5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5,000.00</w:t>
            </w:r>
          </w:p>
        </w:tc>
        <w:tc>
          <w:tcPr>
            <w:tcW w:w="1257" w:type="dxa"/>
            <w:tcBorders>
              <w:top w:val="nil"/>
              <w:left w:val="nil"/>
              <w:bottom w:val="single" w:sz="4" w:space="0" w:color="auto"/>
              <w:right w:val="single" w:sz="4" w:space="0" w:color="auto"/>
            </w:tcBorders>
            <w:shd w:val="clear" w:color="auto" w:fill="auto"/>
            <w:noWrap/>
            <w:vAlign w:val="bottom"/>
            <w:hideMark/>
          </w:tcPr>
          <w:p w14:paraId="0750AFB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03A7E889"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6B57649"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-Negotiation/Approval of new Privacy Plan</w:t>
            </w:r>
          </w:p>
        </w:tc>
        <w:tc>
          <w:tcPr>
            <w:tcW w:w="748" w:type="dxa"/>
            <w:tcBorders>
              <w:top w:val="nil"/>
              <w:left w:val="nil"/>
              <w:bottom w:val="single" w:sz="4" w:space="0" w:color="auto"/>
              <w:right w:val="single" w:sz="4" w:space="0" w:color="auto"/>
            </w:tcBorders>
            <w:shd w:val="clear" w:color="auto" w:fill="auto"/>
            <w:noWrap/>
            <w:vAlign w:val="bottom"/>
            <w:hideMark/>
          </w:tcPr>
          <w:p w14:paraId="1A87860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5C2E1E5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04E372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673D59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B9076F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Revised Agreements (</w:t>
            </w:r>
            <w:proofErr w:type="spellStart"/>
            <w:r w:rsidRPr="00815282">
              <w:rPr>
                <w:rFonts w:ascii="Times New Roman" w:eastAsia="Times New Roman" w:hAnsi="Times New Roman" w:cs="Times New Roman"/>
                <w:color w:val="000000"/>
                <w:kern w:val="0"/>
                <w:sz w:val="20"/>
                <w:szCs w:val="20"/>
                <w:lang w:eastAsia="en-US"/>
              </w:rPr>
              <w:t>Particpation</w:t>
            </w:r>
            <w:proofErr w:type="spellEnd"/>
            <w:r w:rsidRPr="00815282">
              <w:rPr>
                <w:rFonts w:ascii="Times New Roman" w:eastAsia="Times New Roman" w:hAnsi="Times New Roman" w:cs="Times New Roman"/>
                <w:color w:val="000000"/>
                <w:kern w:val="0"/>
                <w:sz w:val="20"/>
                <w:szCs w:val="20"/>
                <w:lang w:eastAsia="en-US"/>
              </w:rPr>
              <w:t xml:space="preserve">, QSOBAA, </w:t>
            </w:r>
            <w:proofErr w:type="spellStart"/>
            <w:r w:rsidRPr="00815282">
              <w:rPr>
                <w:rFonts w:ascii="Times New Roman" w:eastAsia="Times New Roman" w:hAnsi="Times New Roman" w:cs="Times New Roman"/>
                <w:color w:val="000000"/>
                <w:kern w:val="0"/>
                <w:sz w:val="20"/>
                <w:szCs w:val="20"/>
                <w:lang w:eastAsia="en-US"/>
              </w:rPr>
              <w:t>etc</w:t>
            </w:r>
            <w:proofErr w:type="spellEnd"/>
            <w:r w:rsidRPr="00815282">
              <w:rPr>
                <w:rFonts w:ascii="Times New Roman" w:eastAsia="Times New Roman" w:hAnsi="Times New Roman" w:cs="Times New Roman"/>
                <w:color w:val="000000"/>
                <w:kern w:val="0"/>
                <w:sz w:val="20"/>
                <w:szCs w:val="20"/>
                <w:lang w:eastAsia="en-US"/>
              </w:rPr>
              <w:t>)</w:t>
            </w:r>
          </w:p>
        </w:tc>
        <w:tc>
          <w:tcPr>
            <w:tcW w:w="748" w:type="dxa"/>
            <w:tcBorders>
              <w:top w:val="nil"/>
              <w:left w:val="nil"/>
              <w:bottom w:val="single" w:sz="4" w:space="0" w:color="auto"/>
              <w:right w:val="single" w:sz="4" w:space="0" w:color="auto"/>
            </w:tcBorders>
            <w:shd w:val="clear" w:color="auto" w:fill="auto"/>
            <w:noWrap/>
            <w:vAlign w:val="bottom"/>
            <w:hideMark/>
          </w:tcPr>
          <w:p w14:paraId="50306E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20</w:t>
            </w:r>
          </w:p>
        </w:tc>
        <w:tc>
          <w:tcPr>
            <w:tcW w:w="1899" w:type="dxa"/>
            <w:tcBorders>
              <w:top w:val="nil"/>
              <w:left w:val="nil"/>
              <w:bottom w:val="single" w:sz="4" w:space="0" w:color="auto"/>
              <w:right w:val="single" w:sz="4" w:space="0" w:color="auto"/>
            </w:tcBorders>
            <w:shd w:val="clear" w:color="auto" w:fill="auto"/>
            <w:noWrap/>
            <w:vAlign w:val="bottom"/>
            <w:hideMark/>
          </w:tcPr>
          <w:p w14:paraId="6D16464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92A2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2C1D478"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4D6DDA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Client Releases / Notices </w:t>
            </w:r>
            <w:proofErr w:type="spellStart"/>
            <w:r w:rsidRPr="00815282">
              <w:rPr>
                <w:rFonts w:ascii="Times New Roman" w:eastAsia="Times New Roman" w:hAnsi="Times New Roman" w:cs="Times New Roman"/>
                <w:color w:val="000000"/>
                <w:kern w:val="0"/>
                <w:sz w:val="20"/>
                <w:szCs w:val="20"/>
                <w:lang w:eastAsia="en-US"/>
              </w:rPr>
              <w:t>etc</w:t>
            </w:r>
            <w:proofErr w:type="spellEnd"/>
          </w:p>
        </w:tc>
        <w:tc>
          <w:tcPr>
            <w:tcW w:w="748" w:type="dxa"/>
            <w:tcBorders>
              <w:top w:val="nil"/>
              <w:left w:val="nil"/>
              <w:bottom w:val="single" w:sz="4" w:space="0" w:color="auto"/>
              <w:right w:val="single" w:sz="4" w:space="0" w:color="auto"/>
            </w:tcBorders>
            <w:shd w:val="clear" w:color="auto" w:fill="auto"/>
            <w:noWrap/>
            <w:vAlign w:val="bottom"/>
            <w:hideMark/>
          </w:tcPr>
          <w:p w14:paraId="1202F01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15C09B3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190E403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2415393"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100E7AB"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System Tasks (mix of Bowman and MCAH)</w:t>
            </w:r>
          </w:p>
        </w:tc>
        <w:tc>
          <w:tcPr>
            <w:tcW w:w="748" w:type="dxa"/>
            <w:tcBorders>
              <w:top w:val="nil"/>
              <w:left w:val="nil"/>
              <w:bottom w:val="single" w:sz="4" w:space="0" w:color="auto"/>
              <w:right w:val="single" w:sz="4" w:space="0" w:color="auto"/>
            </w:tcBorders>
            <w:shd w:val="clear" w:color="000000" w:fill="BFBFBF"/>
            <w:noWrap/>
            <w:vAlign w:val="bottom"/>
            <w:hideMark/>
          </w:tcPr>
          <w:p w14:paraId="4AC4706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77</w:t>
            </w:r>
          </w:p>
        </w:tc>
        <w:tc>
          <w:tcPr>
            <w:tcW w:w="1899" w:type="dxa"/>
            <w:tcBorders>
              <w:top w:val="nil"/>
              <w:left w:val="nil"/>
              <w:bottom w:val="single" w:sz="4" w:space="0" w:color="auto"/>
              <w:right w:val="single" w:sz="4" w:space="0" w:color="auto"/>
            </w:tcBorders>
            <w:shd w:val="clear" w:color="000000" w:fill="BFBFBF"/>
            <w:noWrap/>
            <w:vAlign w:val="bottom"/>
            <w:hideMark/>
          </w:tcPr>
          <w:p w14:paraId="6D19CF4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16,750.00</w:t>
            </w:r>
          </w:p>
        </w:tc>
        <w:tc>
          <w:tcPr>
            <w:tcW w:w="1257" w:type="dxa"/>
            <w:tcBorders>
              <w:top w:val="nil"/>
              <w:left w:val="nil"/>
              <w:bottom w:val="single" w:sz="4" w:space="0" w:color="auto"/>
              <w:right w:val="single" w:sz="4" w:space="0" w:color="auto"/>
            </w:tcBorders>
            <w:shd w:val="clear" w:color="000000" w:fill="BFBFBF"/>
            <w:noWrap/>
            <w:vAlign w:val="bottom"/>
            <w:hideMark/>
          </w:tcPr>
          <w:p w14:paraId="1230B9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6/30/2015</w:t>
            </w:r>
          </w:p>
        </w:tc>
      </w:tr>
      <w:tr w:rsidR="00686030" w:rsidRPr="00815282" w14:paraId="332E506C"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F302CBB"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-Update Contract with Bowman (MCAH &amp; Governance)</w:t>
            </w:r>
          </w:p>
        </w:tc>
        <w:tc>
          <w:tcPr>
            <w:tcW w:w="748" w:type="dxa"/>
            <w:tcBorders>
              <w:top w:val="nil"/>
              <w:left w:val="nil"/>
              <w:bottom w:val="single" w:sz="4" w:space="0" w:color="auto"/>
              <w:right w:val="single" w:sz="4" w:space="0" w:color="auto"/>
            </w:tcBorders>
            <w:shd w:val="clear" w:color="auto" w:fill="auto"/>
            <w:noWrap/>
            <w:vAlign w:val="bottom"/>
            <w:hideMark/>
          </w:tcPr>
          <w:p w14:paraId="0630E55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5</w:t>
            </w:r>
          </w:p>
        </w:tc>
        <w:tc>
          <w:tcPr>
            <w:tcW w:w="1899" w:type="dxa"/>
            <w:tcBorders>
              <w:top w:val="nil"/>
              <w:left w:val="nil"/>
              <w:bottom w:val="single" w:sz="4" w:space="0" w:color="auto"/>
              <w:right w:val="single" w:sz="4" w:space="0" w:color="auto"/>
            </w:tcBorders>
            <w:shd w:val="clear" w:color="auto" w:fill="auto"/>
            <w:noWrap/>
            <w:vAlign w:val="bottom"/>
            <w:hideMark/>
          </w:tcPr>
          <w:p w14:paraId="1CDBFC0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350.00</w:t>
            </w:r>
          </w:p>
        </w:tc>
        <w:tc>
          <w:tcPr>
            <w:tcW w:w="1257" w:type="dxa"/>
            <w:tcBorders>
              <w:top w:val="nil"/>
              <w:left w:val="nil"/>
              <w:bottom w:val="single" w:sz="4" w:space="0" w:color="auto"/>
              <w:right w:val="single" w:sz="4" w:space="0" w:color="auto"/>
            </w:tcBorders>
            <w:shd w:val="clear" w:color="auto" w:fill="auto"/>
            <w:noWrap/>
            <w:vAlign w:val="bottom"/>
            <w:hideMark/>
          </w:tcPr>
          <w:p w14:paraId="3E613B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C7CF21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2D0149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-Server Evaluation (Bowman)</w:t>
            </w:r>
          </w:p>
        </w:tc>
        <w:tc>
          <w:tcPr>
            <w:tcW w:w="748" w:type="dxa"/>
            <w:tcBorders>
              <w:top w:val="nil"/>
              <w:left w:val="nil"/>
              <w:bottom w:val="single" w:sz="4" w:space="0" w:color="auto"/>
              <w:right w:val="single" w:sz="4" w:space="0" w:color="auto"/>
            </w:tcBorders>
            <w:shd w:val="clear" w:color="auto" w:fill="auto"/>
            <w:noWrap/>
            <w:vAlign w:val="bottom"/>
            <w:hideMark/>
          </w:tcPr>
          <w:p w14:paraId="53B2475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967725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Normally Free</w:t>
            </w:r>
          </w:p>
        </w:tc>
        <w:tc>
          <w:tcPr>
            <w:tcW w:w="1257" w:type="dxa"/>
            <w:tcBorders>
              <w:top w:val="nil"/>
              <w:left w:val="nil"/>
              <w:bottom w:val="single" w:sz="4" w:space="0" w:color="auto"/>
              <w:right w:val="single" w:sz="4" w:space="0" w:color="auto"/>
            </w:tcBorders>
            <w:shd w:val="clear" w:color="auto" w:fill="auto"/>
            <w:noWrap/>
            <w:vAlign w:val="bottom"/>
            <w:hideMark/>
          </w:tcPr>
          <w:p w14:paraId="109AC4C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452D59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05F713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-Evaluate and add new Modules</w:t>
            </w:r>
          </w:p>
        </w:tc>
        <w:tc>
          <w:tcPr>
            <w:tcW w:w="748" w:type="dxa"/>
            <w:tcBorders>
              <w:top w:val="nil"/>
              <w:left w:val="nil"/>
              <w:bottom w:val="single" w:sz="4" w:space="0" w:color="auto"/>
              <w:right w:val="single" w:sz="4" w:space="0" w:color="auto"/>
            </w:tcBorders>
            <w:shd w:val="clear" w:color="auto" w:fill="auto"/>
            <w:noWrap/>
            <w:vAlign w:val="bottom"/>
            <w:hideMark/>
          </w:tcPr>
          <w:p w14:paraId="6886E1D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w:t>
            </w:r>
          </w:p>
        </w:tc>
        <w:tc>
          <w:tcPr>
            <w:tcW w:w="1899" w:type="dxa"/>
            <w:tcBorders>
              <w:top w:val="nil"/>
              <w:left w:val="nil"/>
              <w:bottom w:val="single" w:sz="4" w:space="0" w:color="auto"/>
              <w:right w:val="single" w:sz="4" w:space="0" w:color="auto"/>
            </w:tcBorders>
            <w:shd w:val="clear" w:color="auto" w:fill="auto"/>
            <w:noWrap/>
            <w:vAlign w:val="bottom"/>
            <w:hideMark/>
          </w:tcPr>
          <w:p w14:paraId="199291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240.00</w:t>
            </w:r>
          </w:p>
        </w:tc>
        <w:tc>
          <w:tcPr>
            <w:tcW w:w="1257" w:type="dxa"/>
            <w:tcBorders>
              <w:top w:val="nil"/>
              <w:left w:val="nil"/>
              <w:bottom w:val="single" w:sz="4" w:space="0" w:color="auto"/>
              <w:right w:val="single" w:sz="4" w:space="0" w:color="auto"/>
            </w:tcBorders>
            <w:shd w:val="clear" w:color="auto" w:fill="auto"/>
            <w:noWrap/>
            <w:vAlign w:val="bottom"/>
            <w:hideMark/>
          </w:tcPr>
          <w:p w14:paraId="26E7C3E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841BAE5"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8D92B4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 Approve Archive &amp; Data Reorganization Plans</w:t>
            </w:r>
          </w:p>
        </w:tc>
        <w:tc>
          <w:tcPr>
            <w:tcW w:w="748" w:type="dxa"/>
            <w:tcBorders>
              <w:top w:val="nil"/>
              <w:left w:val="nil"/>
              <w:bottom w:val="single" w:sz="4" w:space="0" w:color="auto"/>
              <w:right w:val="single" w:sz="4" w:space="0" w:color="auto"/>
            </w:tcBorders>
            <w:shd w:val="clear" w:color="auto" w:fill="auto"/>
            <w:noWrap/>
            <w:vAlign w:val="bottom"/>
            <w:hideMark/>
          </w:tcPr>
          <w:p w14:paraId="5E5DC3F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20</w:t>
            </w:r>
          </w:p>
        </w:tc>
        <w:tc>
          <w:tcPr>
            <w:tcW w:w="1899" w:type="dxa"/>
            <w:tcBorders>
              <w:top w:val="nil"/>
              <w:left w:val="nil"/>
              <w:bottom w:val="single" w:sz="4" w:space="0" w:color="auto"/>
              <w:right w:val="single" w:sz="4" w:space="0" w:color="auto"/>
            </w:tcBorders>
            <w:shd w:val="clear" w:color="auto" w:fill="auto"/>
            <w:noWrap/>
            <w:vAlign w:val="bottom"/>
            <w:hideMark/>
          </w:tcPr>
          <w:p w14:paraId="4E34BD8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1,200.00</w:t>
            </w:r>
          </w:p>
        </w:tc>
        <w:tc>
          <w:tcPr>
            <w:tcW w:w="1257" w:type="dxa"/>
            <w:tcBorders>
              <w:top w:val="nil"/>
              <w:left w:val="nil"/>
              <w:bottom w:val="single" w:sz="4" w:space="0" w:color="auto"/>
              <w:right w:val="single" w:sz="4" w:space="0" w:color="auto"/>
            </w:tcBorders>
            <w:shd w:val="clear" w:color="auto" w:fill="auto"/>
            <w:noWrap/>
            <w:vAlign w:val="bottom"/>
            <w:hideMark/>
          </w:tcPr>
          <w:p w14:paraId="58574D6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AB1F55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CAB9F6E"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-SOWs with Bowman (Archive, move data and reports)</w:t>
            </w:r>
          </w:p>
        </w:tc>
        <w:tc>
          <w:tcPr>
            <w:tcW w:w="748" w:type="dxa"/>
            <w:tcBorders>
              <w:top w:val="nil"/>
              <w:left w:val="nil"/>
              <w:bottom w:val="single" w:sz="4" w:space="0" w:color="auto"/>
              <w:right w:val="single" w:sz="4" w:space="0" w:color="auto"/>
            </w:tcBorders>
            <w:shd w:val="clear" w:color="auto" w:fill="auto"/>
            <w:noWrap/>
            <w:vAlign w:val="bottom"/>
            <w:hideMark/>
          </w:tcPr>
          <w:p w14:paraId="5F1040A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8</w:t>
            </w:r>
          </w:p>
        </w:tc>
        <w:tc>
          <w:tcPr>
            <w:tcW w:w="1899" w:type="dxa"/>
            <w:tcBorders>
              <w:top w:val="nil"/>
              <w:left w:val="nil"/>
              <w:bottom w:val="single" w:sz="4" w:space="0" w:color="auto"/>
              <w:right w:val="single" w:sz="4" w:space="0" w:color="auto"/>
            </w:tcBorders>
            <w:shd w:val="clear" w:color="auto" w:fill="auto"/>
            <w:noWrap/>
            <w:vAlign w:val="bottom"/>
            <w:hideMark/>
          </w:tcPr>
          <w:p w14:paraId="0D8D7D6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10,560.00</w:t>
            </w:r>
          </w:p>
        </w:tc>
        <w:tc>
          <w:tcPr>
            <w:tcW w:w="1257" w:type="dxa"/>
            <w:tcBorders>
              <w:top w:val="nil"/>
              <w:left w:val="nil"/>
              <w:bottom w:val="single" w:sz="4" w:space="0" w:color="auto"/>
              <w:right w:val="single" w:sz="4" w:space="0" w:color="auto"/>
            </w:tcBorders>
            <w:shd w:val="clear" w:color="auto" w:fill="auto"/>
            <w:noWrap/>
            <w:vAlign w:val="bottom"/>
            <w:hideMark/>
          </w:tcPr>
          <w:p w14:paraId="08114C8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A798EB8"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81EE99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-Build / modify Reports on NC HMIS @ $110/</w:t>
            </w:r>
            <w:proofErr w:type="spellStart"/>
            <w:r w:rsidRPr="00815282">
              <w:rPr>
                <w:rFonts w:ascii="Times New Roman" w:eastAsia="Times New Roman" w:hAnsi="Times New Roman" w:cs="Times New Roman"/>
                <w:color w:val="000000"/>
                <w:kern w:val="0"/>
                <w:sz w:val="20"/>
                <w:szCs w:val="20"/>
                <w:lang w:eastAsia="en-US"/>
              </w:rPr>
              <w:t>hr</w:t>
            </w:r>
            <w:proofErr w:type="spellEnd"/>
          </w:p>
        </w:tc>
        <w:tc>
          <w:tcPr>
            <w:tcW w:w="748" w:type="dxa"/>
            <w:tcBorders>
              <w:top w:val="nil"/>
              <w:left w:val="nil"/>
              <w:bottom w:val="single" w:sz="4" w:space="0" w:color="auto"/>
              <w:right w:val="single" w:sz="4" w:space="0" w:color="auto"/>
            </w:tcBorders>
            <w:shd w:val="clear" w:color="auto" w:fill="auto"/>
            <w:noWrap/>
            <w:vAlign w:val="bottom"/>
            <w:hideMark/>
          </w:tcPr>
          <w:p w14:paraId="14F3586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569299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4,400.00</w:t>
            </w:r>
          </w:p>
        </w:tc>
        <w:tc>
          <w:tcPr>
            <w:tcW w:w="1257" w:type="dxa"/>
            <w:tcBorders>
              <w:top w:val="nil"/>
              <w:left w:val="nil"/>
              <w:bottom w:val="single" w:sz="4" w:space="0" w:color="auto"/>
              <w:right w:val="single" w:sz="4" w:space="0" w:color="auto"/>
            </w:tcBorders>
            <w:shd w:val="clear" w:color="auto" w:fill="auto"/>
            <w:noWrap/>
            <w:vAlign w:val="bottom"/>
            <w:hideMark/>
          </w:tcPr>
          <w:p w14:paraId="511194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B93C56" w:rsidRPr="00815282" w14:paraId="066D1464"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tcPr>
          <w:p w14:paraId="40406289" w14:textId="131E7824" w:rsidR="00B93C56" w:rsidRPr="00815282" w:rsidRDefault="00B93C56" w:rsidP="000D49DC">
            <w:pPr>
              <w:widowControl/>
              <w:jc w:val="left"/>
              <w:rPr>
                <w:rFonts w:ascii="Times New Roman" w:eastAsia="Times New Roman" w:hAnsi="Times New Roman" w:cs="Times New Roman"/>
                <w:color w:val="000000"/>
                <w:kern w:val="0"/>
                <w:sz w:val="20"/>
                <w:szCs w:val="20"/>
                <w:lang w:eastAsia="en-US"/>
              </w:rPr>
            </w:pPr>
            <w:r>
              <w:rPr>
                <w:rFonts w:ascii="Times New Roman" w:eastAsia="Times New Roman" w:hAnsi="Times New Roman" w:cs="Times New Roman"/>
                <w:color w:val="000000"/>
                <w:kern w:val="0"/>
                <w:sz w:val="20"/>
                <w:szCs w:val="20"/>
                <w:lang w:eastAsia="en-US"/>
              </w:rPr>
              <w:t xml:space="preserve">  -Bowman System Fees and Services</w:t>
            </w:r>
          </w:p>
        </w:tc>
        <w:tc>
          <w:tcPr>
            <w:tcW w:w="748" w:type="dxa"/>
            <w:tcBorders>
              <w:top w:val="nil"/>
              <w:left w:val="nil"/>
              <w:bottom w:val="single" w:sz="4" w:space="0" w:color="auto"/>
              <w:right w:val="single" w:sz="4" w:space="0" w:color="auto"/>
            </w:tcBorders>
            <w:shd w:val="clear" w:color="auto" w:fill="auto"/>
            <w:noWrap/>
            <w:vAlign w:val="bottom"/>
          </w:tcPr>
          <w:p w14:paraId="0110FCD0" w14:textId="77777777" w:rsidR="00B93C56" w:rsidRPr="00815282" w:rsidRDefault="00B93C56" w:rsidP="000D49DC">
            <w:pPr>
              <w:widowControl/>
              <w:jc w:val="center"/>
              <w:rPr>
                <w:rFonts w:ascii="Times New Roman" w:eastAsia="Times New Roman" w:hAnsi="Times New Roman" w:cs="Times New Roman"/>
                <w:color w:val="000000"/>
                <w:kern w:val="0"/>
                <w:sz w:val="22"/>
                <w:szCs w:val="22"/>
                <w:lang w:eastAsia="en-US"/>
              </w:rPr>
            </w:pPr>
          </w:p>
        </w:tc>
        <w:tc>
          <w:tcPr>
            <w:tcW w:w="1899" w:type="dxa"/>
            <w:tcBorders>
              <w:top w:val="nil"/>
              <w:left w:val="nil"/>
              <w:bottom w:val="single" w:sz="4" w:space="0" w:color="auto"/>
              <w:right w:val="single" w:sz="4" w:space="0" w:color="auto"/>
            </w:tcBorders>
            <w:shd w:val="clear" w:color="auto" w:fill="auto"/>
            <w:noWrap/>
            <w:vAlign w:val="bottom"/>
          </w:tcPr>
          <w:p w14:paraId="03BF5F47" w14:textId="12F3B2BB" w:rsidR="00B93C56" w:rsidRPr="00815282" w:rsidRDefault="00B93C56" w:rsidP="000D49DC">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TBD</w:t>
            </w:r>
          </w:p>
        </w:tc>
        <w:tc>
          <w:tcPr>
            <w:tcW w:w="1257" w:type="dxa"/>
            <w:tcBorders>
              <w:top w:val="nil"/>
              <w:left w:val="nil"/>
              <w:bottom w:val="single" w:sz="4" w:space="0" w:color="auto"/>
              <w:right w:val="single" w:sz="4" w:space="0" w:color="auto"/>
            </w:tcBorders>
            <w:shd w:val="clear" w:color="auto" w:fill="auto"/>
            <w:noWrap/>
            <w:vAlign w:val="bottom"/>
          </w:tcPr>
          <w:p w14:paraId="5FB6E49C" w14:textId="77777777" w:rsidR="00B93C56" w:rsidRPr="00815282" w:rsidRDefault="00B93C56" w:rsidP="000D49DC">
            <w:pPr>
              <w:widowControl/>
              <w:jc w:val="center"/>
              <w:rPr>
                <w:rFonts w:ascii="Times New Roman" w:eastAsia="Times New Roman" w:hAnsi="Times New Roman" w:cs="Times New Roman"/>
                <w:color w:val="000000"/>
                <w:kern w:val="0"/>
                <w:sz w:val="22"/>
                <w:szCs w:val="22"/>
                <w:lang w:eastAsia="en-US"/>
              </w:rPr>
            </w:pPr>
          </w:p>
        </w:tc>
      </w:tr>
      <w:tr w:rsidR="00686030" w:rsidRPr="00815282" w14:paraId="03EF30B0"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1464FB7E"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Training (MCAH Staff)</w:t>
            </w:r>
          </w:p>
        </w:tc>
        <w:tc>
          <w:tcPr>
            <w:tcW w:w="748" w:type="dxa"/>
            <w:tcBorders>
              <w:top w:val="nil"/>
              <w:left w:val="nil"/>
              <w:bottom w:val="single" w:sz="4" w:space="0" w:color="auto"/>
              <w:right w:val="single" w:sz="4" w:space="0" w:color="auto"/>
            </w:tcBorders>
            <w:shd w:val="clear" w:color="000000" w:fill="BFBFBF"/>
            <w:noWrap/>
            <w:vAlign w:val="bottom"/>
            <w:hideMark/>
          </w:tcPr>
          <w:p w14:paraId="0110D1A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123</w:t>
            </w:r>
          </w:p>
        </w:tc>
        <w:tc>
          <w:tcPr>
            <w:tcW w:w="1899" w:type="dxa"/>
            <w:tcBorders>
              <w:top w:val="nil"/>
              <w:left w:val="nil"/>
              <w:bottom w:val="single" w:sz="4" w:space="0" w:color="auto"/>
              <w:right w:val="single" w:sz="4" w:space="0" w:color="auto"/>
            </w:tcBorders>
            <w:shd w:val="clear" w:color="000000" w:fill="BFBFBF"/>
            <w:noWrap/>
            <w:vAlign w:val="bottom"/>
            <w:hideMark/>
          </w:tcPr>
          <w:p w14:paraId="7D4825C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7,460.00</w:t>
            </w:r>
          </w:p>
        </w:tc>
        <w:tc>
          <w:tcPr>
            <w:tcW w:w="1257" w:type="dxa"/>
            <w:tcBorders>
              <w:top w:val="nil"/>
              <w:left w:val="nil"/>
              <w:bottom w:val="single" w:sz="4" w:space="0" w:color="auto"/>
              <w:right w:val="single" w:sz="4" w:space="0" w:color="auto"/>
            </w:tcBorders>
            <w:shd w:val="clear" w:color="000000" w:fill="BFBFBF"/>
            <w:noWrap/>
            <w:vAlign w:val="bottom"/>
            <w:hideMark/>
          </w:tcPr>
          <w:p w14:paraId="53DDED8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31-May</w:t>
            </w:r>
          </w:p>
        </w:tc>
      </w:tr>
      <w:tr w:rsidR="00686030" w:rsidRPr="00815282" w14:paraId="4FE51E14"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A2B8A1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-Administrative Pages (20 1 hour Sessions)</w:t>
            </w:r>
          </w:p>
        </w:tc>
        <w:tc>
          <w:tcPr>
            <w:tcW w:w="748" w:type="dxa"/>
            <w:tcBorders>
              <w:top w:val="nil"/>
              <w:left w:val="nil"/>
              <w:bottom w:val="single" w:sz="4" w:space="0" w:color="auto"/>
              <w:right w:val="single" w:sz="4" w:space="0" w:color="auto"/>
            </w:tcBorders>
            <w:shd w:val="clear" w:color="auto" w:fill="auto"/>
            <w:noWrap/>
            <w:vAlign w:val="bottom"/>
            <w:hideMark/>
          </w:tcPr>
          <w:p w14:paraId="435D1FA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6694CD5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977EB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1DC85B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3BFB8D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-Visibility and Security (20 1 hour Sessions)</w:t>
            </w:r>
          </w:p>
        </w:tc>
        <w:tc>
          <w:tcPr>
            <w:tcW w:w="748" w:type="dxa"/>
            <w:tcBorders>
              <w:top w:val="nil"/>
              <w:left w:val="nil"/>
              <w:bottom w:val="single" w:sz="4" w:space="0" w:color="auto"/>
              <w:right w:val="single" w:sz="4" w:space="0" w:color="auto"/>
            </w:tcBorders>
            <w:shd w:val="clear" w:color="auto" w:fill="auto"/>
            <w:noWrap/>
            <w:vAlign w:val="bottom"/>
            <w:hideMark/>
          </w:tcPr>
          <w:p w14:paraId="0D21CB5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6482C94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6FBE1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58094E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403C0D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-Module Training (current and new - Live via WEB/Recorded)</w:t>
            </w:r>
          </w:p>
        </w:tc>
        <w:tc>
          <w:tcPr>
            <w:tcW w:w="748" w:type="dxa"/>
            <w:tcBorders>
              <w:top w:val="nil"/>
              <w:left w:val="nil"/>
              <w:bottom w:val="single" w:sz="4" w:space="0" w:color="auto"/>
              <w:right w:val="single" w:sz="4" w:space="0" w:color="auto"/>
            </w:tcBorders>
            <w:shd w:val="clear" w:color="auto" w:fill="auto"/>
            <w:noWrap/>
            <w:vAlign w:val="bottom"/>
            <w:hideMark/>
          </w:tcPr>
          <w:p w14:paraId="5F0A94E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30</w:t>
            </w:r>
          </w:p>
        </w:tc>
        <w:tc>
          <w:tcPr>
            <w:tcW w:w="1899" w:type="dxa"/>
            <w:tcBorders>
              <w:top w:val="nil"/>
              <w:left w:val="nil"/>
              <w:bottom w:val="single" w:sz="4" w:space="0" w:color="auto"/>
              <w:right w:val="single" w:sz="4" w:space="0" w:color="auto"/>
            </w:tcBorders>
            <w:shd w:val="clear" w:color="auto" w:fill="auto"/>
            <w:noWrap/>
            <w:vAlign w:val="bottom"/>
            <w:hideMark/>
          </w:tcPr>
          <w:p w14:paraId="33FF721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9C8556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7B5AB91"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0DE196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-Privacy (8 </w:t>
            </w:r>
            <w:proofErr w:type="spellStart"/>
            <w:r w:rsidRPr="00815282">
              <w:rPr>
                <w:rFonts w:ascii="Times New Roman" w:eastAsia="Times New Roman" w:hAnsi="Times New Roman" w:cs="Times New Roman"/>
                <w:color w:val="000000"/>
                <w:kern w:val="0"/>
                <w:sz w:val="20"/>
                <w:szCs w:val="20"/>
                <w:lang w:eastAsia="en-US"/>
              </w:rPr>
              <w:t>hrs</w:t>
            </w:r>
            <w:proofErr w:type="spellEnd"/>
            <w:r w:rsidRPr="00815282">
              <w:rPr>
                <w:rFonts w:ascii="Times New Roman" w:eastAsia="Times New Roman" w:hAnsi="Times New Roman" w:cs="Times New Roman"/>
                <w:color w:val="000000"/>
                <w:kern w:val="0"/>
                <w:sz w:val="20"/>
                <w:szCs w:val="20"/>
                <w:lang w:eastAsia="en-US"/>
              </w:rPr>
              <w:t xml:space="preserve"> Live via WEB) See April for on-site</w:t>
            </w:r>
          </w:p>
        </w:tc>
        <w:tc>
          <w:tcPr>
            <w:tcW w:w="748" w:type="dxa"/>
            <w:tcBorders>
              <w:top w:val="nil"/>
              <w:left w:val="nil"/>
              <w:bottom w:val="single" w:sz="4" w:space="0" w:color="auto"/>
              <w:right w:val="single" w:sz="4" w:space="0" w:color="auto"/>
            </w:tcBorders>
            <w:shd w:val="clear" w:color="auto" w:fill="auto"/>
            <w:noWrap/>
            <w:vAlign w:val="bottom"/>
            <w:hideMark/>
          </w:tcPr>
          <w:p w14:paraId="1381149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8</w:t>
            </w:r>
          </w:p>
        </w:tc>
        <w:tc>
          <w:tcPr>
            <w:tcW w:w="1899" w:type="dxa"/>
            <w:tcBorders>
              <w:top w:val="nil"/>
              <w:left w:val="nil"/>
              <w:bottom w:val="single" w:sz="4" w:space="0" w:color="auto"/>
              <w:right w:val="single" w:sz="4" w:space="0" w:color="auto"/>
            </w:tcBorders>
            <w:shd w:val="clear" w:color="auto" w:fill="auto"/>
            <w:noWrap/>
            <w:vAlign w:val="bottom"/>
            <w:hideMark/>
          </w:tcPr>
          <w:p w14:paraId="5A003AC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5DBAE2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02A58AB"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F83D4D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-Help Desk related to above training (Jan to April)</w:t>
            </w:r>
          </w:p>
        </w:tc>
        <w:tc>
          <w:tcPr>
            <w:tcW w:w="748" w:type="dxa"/>
            <w:tcBorders>
              <w:top w:val="nil"/>
              <w:left w:val="nil"/>
              <w:bottom w:val="single" w:sz="4" w:space="0" w:color="auto"/>
              <w:right w:val="single" w:sz="4" w:space="0" w:color="auto"/>
            </w:tcBorders>
            <w:shd w:val="clear" w:color="auto" w:fill="auto"/>
            <w:noWrap/>
            <w:vAlign w:val="bottom"/>
            <w:hideMark/>
          </w:tcPr>
          <w:p w14:paraId="3F89C71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23A704D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72476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6C1CBA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3986393"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-Reports (5 - 1 hour Sessions via Web)</w:t>
            </w:r>
          </w:p>
        </w:tc>
        <w:tc>
          <w:tcPr>
            <w:tcW w:w="748" w:type="dxa"/>
            <w:tcBorders>
              <w:top w:val="nil"/>
              <w:left w:val="nil"/>
              <w:bottom w:val="single" w:sz="4" w:space="0" w:color="auto"/>
              <w:right w:val="single" w:sz="4" w:space="0" w:color="auto"/>
            </w:tcBorders>
            <w:shd w:val="clear" w:color="auto" w:fill="auto"/>
            <w:noWrap/>
            <w:vAlign w:val="bottom"/>
            <w:hideMark/>
          </w:tcPr>
          <w:p w14:paraId="4830D4D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14633A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3DB57E7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9094EEB"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03AFEFB7"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On Site Staffing (</w:t>
            </w:r>
            <w:proofErr w:type="spellStart"/>
            <w:r w:rsidRPr="00815282">
              <w:rPr>
                <w:rFonts w:ascii="Times New Roman" w:eastAsia="Times New Roman" w:hAnsi="Times New Roman" w:cs="Times New Roman"/>
                <w:color w:val="000000"/>
                <w:kern w:val="0"/>
                <w:sz w:val="22"/>
                <w:szCs w:val="22"/>
                <w:lang w:eastAsia="en-US"/>
              </w:rPr>
              <w:t>Mid March</w:t>
            </w:r>
            <w:proofErr w:type="spellEnd"/>
            <w:r w:rsidRPr="00815282">
              <w:rPr>
                <w:rFonts w:ascii="Times New Roman" w:eastAsia="Times New Roman" w:hAnsi="Times New Roman" w:cs="Times New Roman"/>
                <w:color w:val="000000"/>
                <w:kern w:val="0"/>
                <w:sz w:val="22"/>
                <w:szCs w:val="22"/>
                <w:lang w:eastAsia="en-US"/>
              </w:rPr>
              <w:t xml:space="preserve"> to June 30th)</w:t>
            </w:r>
          </w:p>
        </w:tc>
        <w:tc>
          <w:tcPr>
            <w:tcW w:w="748" w:type="dxa"/>
            <w:tcBorders>
              <w:top w:val="nil"/>
              <w:left w:val="nil"/>
              <w:bottom w:val="single" w:sz="4" w:space="0" w:color="auto"/>
              <w:right w:val="single" w:sz="4" w:space="0" w:color="auto"/>
            </w:tcBorders>
            <w:shd w:val="clear" w:color="000000" w:fill="BFBFBF"/>
            <w:noWrap/>
            <w:vAlign w:val="bottom"/>
            <w:hideMark/>
          </w:tcPr>
          <w:p w14:paraId="0F8BEB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05E07F1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79,677.46</w:t>
            </w:r>
          </w:p>
        </w:tc>
        <w:tc>
          <w:tcPr>
            <w:tcW w:w="1257" w:type="dxa"/>
            <w:tcBorders>
              <w:top w:val="nil"/>
              <w:left w:val="nil"/>
              <w:bottom w:val="single" w:sz="4" w:space="0" w:color="auto"/>
              <w:right w:val="single" w:sz="4" w:space="0" w:color="auto"/>
            </w:tcBorders>
            <w:shd w:val="clear" w:color="000000" w:fill="BFBFBF"/>
            <w:noWrap/>
            <w:vAlign w:val="bottom"/>
            <w:hideMark/>
          </w:tcPr>
          <w:p w14:paraId="10787AB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6/30/2015</w:t>
            </w:r>
          </w:p>
        </w:tc>
      </w:tr>
      <w:tr w:rsidR="00686030" w:rsidRPr="00815282" w14:paraId="3AF6D60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525784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-Recruiting </w:t>
            </w:r>
          </w:p>
        </w:tc>
        <w:tc>
          <w:tcPr>
            <w:tcW w:w="748" w:type="dxa"/>
            <w:tcBorders>
              <w:top w:val="nil"/>
              <w:left w:val="nil"/>
              <w:bottom w:val="single" w:sz="4" w:space="0" w:color="auto"/>
              <w:right w:val="single" w:sz="4" w:space="0" w:color="auto"/>
            </w:tcBorders>
            <w:shd w:val="clear" w:color="auto" w:fill="auto"/>
            <w:noWrap/>
            <w:vAlign w:val="bottom"/>
            <w:hideMark/>
          </w:tcPr>
          <w:p w14:paraId="3984B6E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13</w:t>
            </w:r>
          </w:p>
        </w:tc>
        <w:tc>
          <w:tcPr>
            <w:tcW w:w="1899" w:type="dxa"/>
            <w:tcBorders>
              <w:top w:val="nil"/>
              <w:left w:val="nil"/>
              <w:bottom w:val="single" w:sz="4" w:space="0" w:color="auto"/>
              <w:right w:val="single" w:sz="4" w:space="0" w:color="auto"/>
            </w:tcBorders>
            <w:shd w:val="clear" w:color="auto" w:fill="auto"/>
            <w:noWrap/>
            <w:vAlign w:val="bottom"/>
            <w:hideMark/>
          </w:tcPr>
          <w:p w14:paraId="3368A34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810.00</w:t>
            </w:r>
          </w:p>
        </w:tc>
        <w:tc>
          <w:tcPr>
            <w:tcW w:w="1257" w:type="dxa"/>
            <w:tcBorders>
              <w:top w:val="nil"/>
              <w:left w:val="nil"/>
              <w:bottom w:val="single" w:sz="4" w:space="0" w:color="auto"/>
              <w:right w:val="single" w:sz="4" w:space="0" w:color="auto"/>
            </w:tcBorders>
            <w:shd w:val="clear" w:color="auto" w:fill="auto"/>
            <w:noWrap/>
            <w:vAlign w:val="bottom"/>
            <w:hideMark/>
          </w:tcPr>
          <w:p w14:paraId="504D27A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2/28/2015</w:t>
            </w:r>
          </w:p>
        </w:tc>
      </w:tr>
      <w:tr w:rsidR="00686030" w:rsidRPr="00815282" w14:paraId="47AA7928"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A7CE83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-1 Staff FTE (mid-March to June 30)</w:t>
            </w:r>
          </w:p>
        </w:tc>
        <w:tc>
          <w:tcPr>
            <w:tcW w:w="748" w:type="dxa"/>
            <w:tcBorders>
              <w:top w:val="nil"/>
              <w:left w:val="nil"/>
              <w:bottom w:val="single" w:sz="4" w:space="0" w:color="auto"/>
              <w:right w:val="single" w:sz="4" w:space="0" w:color="auto"/>
            </w:tcBorders>
            <w:shd w:val="clear" w:color="auto" w:fill="auto"/>
            <w:noWrap/>
            <w:vAlign w:val="bottom"/>
            <w:hideMark/>
          </w:tcPr>
          <w:p w14:paraId="14E63A0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F4C545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23,625.00</w:t>
            </w:r>
          </w:p>
        </w:tc>
        <w:tc>
          <w:tcPr>
            <w:tcW w:w="1257" w:type="dxa"/>
            <w:tcBorders>
              <w:top w:val="nil"/>
              <w:left w:val="nil"/>
              <w:bottom w:val="single" w:sz="4" w:space="0" w:color="auto"/>
              <w:right w:val="single" w:sz="4" w:space="0" w:color="auto"/>
            </w:tcBorders>
            <w:shd w:val="clear" w:color="auto" w:fill="auto"/>
            <w:noWrap/>
            <w:vAlign w:val="bottom"/>
            <w:hideMark/>
          </w:tcPr>
          <w:p w14:paraId="0E4D545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669FE8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1F6D9A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-.5 Staff FTE (April - June 30)</w:t>
            </w:r>
          </w:p>
        </w:tc>
        <w:tc>
          <w:tcPr>
            <w:tcW w:w="748" w:type="dxa"/>
            <w:tcBorders>
              <w:top w:val="nil"/>
              <w:left w:val="nil"/>
              <w:bottom w:val="single" w:sz="4" w:space="0" w:color="auto"/>
              <w:right w:val="single" w:sz="4" w:space="0" w:color="auto"/>
            </w:tcBorders>
            <w:shd w:val="clear" w:color="auto" w:fill="auto"/>
            <w:noWrap/>
            <w:vAlign w:val="bottom"/>
            <w:hideMark/>
          </w:tcPr>
          <w:p w14:paraId="2608F1F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037C5A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3,833.33</w:t>
            </w:r>
          </w:p>
        </w:tc>
        <w:tc>
          <w:tcPr>
            <w:tcW w:w="1257" w:type="dxa"/>
            <w:tcBorders>
              <w:top w:val="nil"/>
              <w:left w:val="nil"/>
              <w:bottom w:val="single" w:sz="4" w:space="0" w:color="auto"/>
              <w:right w:val="single" w:sz="4" w:space="0" w:color="auto"/>
            </w:tcBorders>
            <w:shd w:val="clear" w:color="auto" w:fill="auto"/>
            <w:noWrap/>
            <w:vAlign w:val="bottom"/>
            <w:hideMark/>
          </w:tcPr>
          <w:p w14:paraId="36A7977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DD45BE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B57570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-Office Expenses + Equipment &amp; Supplies</w:t>
            </w:r>
          </w:p>
        </w:tc>
        <w:tc>
          <w:tcPr>
            <w:tcW w:w="748" w:type="dxa"/>
            <w:tcBorders>
              <w:top w:val="nil"/>
              <w:left w:val="nil"/>
              <w:bottom w:val="single" w:sz="4" w:space="0" w:color="auto"/>
              <w:right w:val="single" w:sz="4" w:space="0" w:color="auto"/>
            </w:tcBorders>
            <w:shd w:val="clear" w:color="auto" w:fill="auto"/>
            <w:noWrap/>
            <w:vAlign w:val="bottom"/>
            <w:hideMark/>
          </w:tcPr>
          <w:p w14:paraId="20B20E9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9E6A46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7,291.67</w:t>
            </w:r>
          </w:p>
        </w:tc>
        <w:tc>
          <w:tcPr>
            <w:tcW w:w="1257" w:type="dxa"/>
            <w:tcBorders>
              <w:top w:val="nil"/>
              <w:left w:val="nil"/>
              <w:bottom w:val="single" w:sz="4" w:space="0" w:color="auto"/>
              <w:right w:val="single" w:sz="4" w:space="0" w:color="auto"/>
            </w:tcBorders>
            <w:shd w:val="clear" w:color="auto" w:fill="auto"/>
            <w:noWrap/>
            <w:vAlign w:val="bottom"/>
            <w:hideMark/>
          </w:tcPr>
          <w:p w14:paraId="503DCC5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April ongoing</w:t>
            </w:r>
          </w:p>
        </w:tc>
      </w:tr>
      <w:tr w:rsidR="00686030" w:rsidRPr="00815282" w14:paraId="2BE7F0F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6D5846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lastRenderedPageBreak/>
              <w:t xml:space="preserve">  - Equipment (2 computers, 1 printer, 1 tablet, 2 headsets)</w:t>
            </w:r>
          </w:p>
        </w:tc>
        <w:tc>
          <w:tcPr>
            <w:tcW w:w="748" w:type="dxa"/>
            <w:tcBorders>
              <w:top w:val="nil"/>
              <w:left w:val="nil"/>
              <w:bottom w:val="single" w:sz="4" w:space="0" w:color="auto"/>
              <w:right w:val="single" w:sz="4" w:space="0" w:color="auto"/>
            </w:tcBorders>
            <w:shd w:val="clear" w:color="auto" w:fill="auto"/>
            <w:noWrap/>
            <w:vAlign w:val="bottom"/>
            <w:hideMark/>
          </w:tcPr>
          <w:p w14:paraId="4845502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6203E0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4,100.00</w:t>
            </w:r>
          </w:p>
        </w:tc>
        <w:tc>
          <w:tcPr>
            <w:tcW w:w="1257" w:type="dxa"/>
            <w:tcBorders>
              <w:top w:val="nil"/>
              <w:left w:val="nil"/>
              <w:bottom w:val="single" w:sz="4" w:space="0" w:color="auto"/>
              <w:right w:val="single" w:sz="4" w:space="0" w:color="auto"/>
            </w:tcBorders>
            <w:shd w:val="clear" w:color="auto" w:fill="auto"/>
            <w:noWrap/>
            <w:vAlign w:val="bottom"/>
            <w:hideMark/>
          </w:tcPr>
          <w:p w14:paraId="3DF99C2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F3703C4"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C14E09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-Internet + </w:t>
            </w:r>
            <w:proofErr w:type="spellStart"/>
            <w:r w:rsidRPr="00815282">
              <w:rPr>
                <w:rFonts w:ascii="Times New Roman" w:eastAsia="Times New Roman" w:hAnsi="Times New Roman" w:cs="Times New Roman"/>
                <w:color w:val="000000"/>
                <w:kern w:val="0"/>
                <w:sz w:val="20"/>
                <w:szCs w:val="20"/>
                <w:lang w:eastAsia="en-US"/>
              </w:rPr>
              <w:t>GoToMeeting+Office</w:t>
            </w:r>
            <w:proofErr w:type="spellEnd"/>
            <w:r w:rsidRPr="00815282">
              <w:rPr>
                <w:rFonts w:ascii="Times New Roman" w:eastAsia="Times New Roman" w:hAnsi="Times New Roman" w:cs="Times New Roman"/>
                <w:color w:val="000000"/>
                <w:kern w:val="0"/>
                <w:sz w:val="20"/>
                <w:szCs w:val="20"/>
                <w:lang w:eastAsia="en-US"/>
              </w:rPr>
              <w:t xml:space="preserve"> Supplies</w:t>
            </w:r>
          </w:p>
        </w:tc>
        <w:tc>
          <w:tcPr>
            <w:tcW w:w="748" w:type="dxa"/>
            <w:tcBorders>
              <w:top w:val="nil"/>
              <w:left w:val="nil"/>
              <w:bottom w:val="single" w:sz="4" w:space="0" w:color="auto"/>
              <w:right w:val="single" w:sz="4" w:space="0" w:color="auto"/>
            </w:tcBorders>
            <w:shd w:val="clear" w:color="auto" w:fill="auto"/>
            <w:noWrap/>
            <w:vAlign w:val="bottom"/>
            <w:hideMark/>
          </w:tcPr>
          <w:p w14:paraId="47F7FF8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012CA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3,837.46</w:t>
            </w:r>
          </w:p>
        </w:tc>
        <w:tc>
          <w:tcPr>
            <w:tcW w:w="1257" w:type="dxa"/>
            <w:tcBorders>
              <w:top w:val="nil"/>
              <w:left w:val="nil"/>
              <w:bottom w:val="single" w:sz="4" w:space="0" w:color="auto"/>
              <w:right w:val="single" w:sz="4" w:space="0" w:color="auto"/>
            </w:tcBorders>
            <w:shd w:val="clear" w:color="auto" w:fill="auto"/>
            <w:noWrap/>
            <w:vAlign w:val="bottom"/>
            <w:hideMark/>
          </w:tcPr>
          <w:p w14:paraId="3BF98A2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8ABF94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C98561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-Visiting MCAH Staff (April to June includes Housing/Car Stipend)</w:t>
            </w:r>
          </w:p>
        </w:tc>
        <w:tc>
          <w:tcPr>
            <w:tcW w:w="748" w:type="dxa"/>
            <w:tcBorders>
              <w:top w:val="nil"/>
              <w:left w:val="nil"/>
              <w:bottom w:val="single" w:sz="4" w:space="0" w:color="auto"/>
              <w:right w:val="single" w:sz="4" w:space="0" w:color="auto"/>
            </w:tcBorders>
            <w:shd w:val="clear" w:color="auto" w:fill="auto"/>
            <w:noWrap/>
            <w:vAlign w:val="bottom"/>
            <w:hideMark/>
          </w:tcPr>
          <w:p w14:paraId="6B2C5D3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00005A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36,180.00</w:t>
            </w:r>
          </w:p>
        </w:tc>
        <w:tc>
          <w:tcPr>
            <w:tcW w:w="1257" w:type="dxa"/>
            <w:tcBorders>
              <w:top w:val="nil"/>
              <w:left w:val="nil"/>
              <w:bottom w:val="single" w:sz="4" w:space="0" w:color="auto"/>
              <w:right w:val="single" w:sz="4" w:space="0" w:color="auto"/>
            </w:tcBorders>
            <w:shd w:val="clear" w:color="auto" w:fill="auto"/>
            <w:noWrap/>
            <w:vAlign w:val="bottom"/>
            <w:hideMark/>
          </w:tcPr>
          <w:p w14:paraId="3BE5C46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004DEF6"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8882263"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Travel Expenses (</w:t>
            </w:r>
            <w:proofErr w:type="spellStart"/>
            <w:r w:rsidRPr="00815282">
              <w:rPr>
                <w:rFonts w:ascii="Times New Roman" w:eastAsia="Times New Roman" w:hAnsi="Times New Roman" w:cs="Times New Roman"/>
                <w:color w:val="000000"/>
                <w:kern w:val="0"/>
                <w:sz w:val="22"/>
                <w:szCs w:val="22"/>
                <w:lang w:eastAsia="en-US"/>
              </w:rPr>
              <w:t>Air+Hotel+Car+Hours</w:t>
            </w:r>
            <w:proofErr w:type="spellEnd"/>
            <w:r w:rsidRPr="00815282">
              <w:rPr>
                <w:rFonts w:ascii="Times New Roman" w:eastAsia="Times New Roman" w:hAnsi="Times New Roman" w:cs="Times New Roman"/>
                <w:color w:val="000000"/>
                <w:kern w:val="0"/>
                <w:sz w:val="22"/>
                <w:szCs w:val="22"/>
                <w:lang w:eastAsia="en-US"/>
              </w:rPr>
              <w:t xml:space="preserve"> Spent on Site)</w:t>
            </w:r>
          </w:p>
        </w:tc>
        <w:tc>
          <w:tcPr>
            <w:tcW w:w="748" w:type="dxa"/>
            <w:tcBorders>
              <w:top w:val="nil"/>
              <w:left w:val="nil"/>
              <w:bottom w:val="single" w:sz="4" w:space="0" w:color="auto"/>
              <w:right w:val="single" w:sz="4" w:space="0" w:color="auto"/>
            </w:tcBorders>
            <w:shd w:val="clear" w:color="000000" w:fill="BFBFBF"/>
            <w:noWrap/>
            <w:vAlign w:val="bottom"/>
            <w:hideMark/>
          </w:tcPr>
          <w:p w14:paraId="199C365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8DC68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20,901.75</w:t>
            </w:r>
          </w:p>
        </w:tc>
        <w:tc>
          <w:tcPr>
            <w:tcW w:w="1257" w:type="dxa"/>
            <w:tcBorders>
              <w:top w:val="nil"/>
              <w:left w:val="nil"/>
              <w:bottom w:val="single" w:sz="4" w:space="0" w:color="auto"/>
              <w:right w:val="single" w:sz="4" w:space="0" w:color="auto"/>
            </w:tcBorders>
            <w:shd w:val="clear" w:color="000000" w:fill="BFBFBF"/>
            <w:noWrap/>
            <w:vAlign w:val="bottom"/>
            <w:hideMark/>
          </w:tcPr>
          <w:p w14:paraId="5AABE88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6/30/2015</w:t>
            </w:r>
          </w:p>
        </w:tc>
      </w:tr>
      <w:tr w:rsidR="00686030" w:rsidRPr="00815282" w14:paraId="5EAD9FD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5EA3B4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-Jan (1 trip,  2 staff, 2.5 days) Travel Expenses</w:t>
            </w:r>
          </w:p>
        </w:tc>
        <w:tc>
          <w:tcPr>
            <w:tcW w:w="748" w:type="dxa"/>
            <w:tcBorders>
              <w:top w:val="nil"/>
              <w:left w:val="nil"/>
              <w:bottom w:val="single" w:sz="4" w:space="0" w:color="auto"/>
              <w:right w:val="single" w:sz="4" w:space="0" w:color="auto"/>
            </w:tcBorders>
            <w:shd w:val="clear" w:color="auto" w:fill="auto"/>
            <w:noWrap/>
            <w:vAlign w:val="bottom"/>
            <w:hideMark/>
          </w:tcPr>
          <w:p w14:paraId="25F0668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2997C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1,761.00</w:t>
            </w:r>
          </w:p>
        </w:tc>
        <w:tc>
          <w:tcPr>
            <w:tcW w:w="1257" w:type="dxa"/>
            <w:tcBorders>
              <w:top w:val="nil"/>
              <w:left w:val="nil"/>
              <w:bottom w:val="single" w:sz="4" w:space="0" w:color="auto"/>
              <w:right w:val="single" w:sz="4" w:space="0" w:color="auto"/>
            </w:tcBorders>
            <w:shd w:val="clear" w:color="auto" w:fill="auto"/>
            <w:noWrap/>
            <w:vAlign w:val="bottom"/>
            <w:hideMark/>
          </w:tcPr>
          <w:p w14:paraId="253789C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AFB7C3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5D8C67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-On Site Staff </w:t>
            </w:r>
            <w:proofErr w:type="spellStart"/>
            <w:r w:rsidRPr="00815282">
              <w:rPr>
                <w:rFonts w:ascii="Times New Roman" w:eastAsia="Times New Roman" w:hAnsi="Times New Roman" w:cs="Times New Roman"/>
                <w:color w:val="000000"/>
                <w:kern w:val="0"/>
                <w:sz w:val="20"/>
                <w:szCs w:val="20"/>
                <w:lang w:eastAsia="en-US"/>
              </w:rPr>
              <w:t>hrs</w:t>
            </w:r>
            <w:proofErr w:type="spellEnd"/>
            <w:r w:rsidRPr="00815282">
              <w:rPr>
                <w:rFonts w:ascii="Times New Roman" w:eastAsia="Times New Roman" w:hAnsi="Times New Roman" w:cs="Times New Roman"/>
                <w:color w:val="000000"/>
                <w:kern w:val="0"/>
                <w:sz w:val="20"/>
                <w:szCs w:val="20"/>
                <w:lang w:eastAsia="en-US"/>
              </w:rPr>
              <w:t xml:space="preserve"> for Barb and Gerry</w:t>
            </w:r>
          </w:p>
        </w:tc>
        <w:tc>
          <w:tcPr>
            <w:tcW w:w="748" w:type="dxa"/>
            <w:tcBorders>
              <w:top w:val="nil"/>
              <w:left w:val="nil"/>
              <w:bottom w:val="single" w:sz="4" w:space="0" w:color="auto"/>
              <w:right w:val="single" w:sz="4" w:space="0" w:color="auto"/>
            </w:tcBorders>
            <w:shd w:val="clear" w:color="auto" w:fill="auto"/>
            <w:noWrap/>
            <w:vAlign w:val="bottom"/>
            <w:hideMark/>
          </w:tcPr>
          <w:p w14:paraId="28422C7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32</w:t>
            </w:r>
          </w:p>
        </w:tc>
        <w:tc>
          <w:tcPr>
            <w:tcW w:w="1899" w:type="dxa"/>
            <w:tcBorders>
              <w:top w:val="nil"/>
              <w:left w:val="nil"/>
              <w:bottom w:val="single" w:sz="4" w:space="0" w:color="auto"/>
              <w:right w:val="single" w:sz="4" w:space="0" w:color="auto"/>
            </w:tcBorders>
            <w:shd w:val="clear" w:color="auto" w:fill="auto"/>
            <w:noWrap/>
            <w:vAlign w:val="bottom"/>
            <w:hideMark/>
          </w:tcPr>
          <w:p w14:paraId="0DB02F9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2,080.00</w:t>
            </w:r>
          </w:p>
        </w:tc>
        <w:tc>
          <w:tcPr>
            <w:tcW w:w="1257" w:type="dxa"/>
            <w:tcBorders>
              <w:top w:val="nil"/>
              <w:left w:val="nil"/>
              <w:bottom w:val="single" w:sz="4" w:space="0" w:color="auto"/>
              <w:right w:val="single" w:sz="4" w:space="0" w:color="auto"/>
            </w:tcBorders>
            <w:shd w:val="clear" w:color="auto" w:fill="auto"/>
            <w:noWrap/>
            <w:vAlign w:val="bottom"/>
            <w:hideMark/>
          </w:tcPr>
          <w:p w14:paraId="3B1E78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44F929C"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CD854CB"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-Feb (Barb 2 trips 2 days;  Gerry 2 trips, 3 days ) - Governance + Interviews</w:t>
            </w:r>
          </w:p>
        </w:tc>
        <w:tc>
          <w:tcPr>
            <w:tcW w:w="748" w:type="dxa"/>
            <w:tcBorders>
              <w:top w:val="nil"/>
              <w:left w:val="nil"/>
              <w:bottom w:val="single" w:sz="4" w:space="0" w:color="auto"/>
              <w:right w:val="single" w:sz="4" w:space="0" w:color="auto"/>
            </w:tcBorders>
            <w:shd w:val="clear" w:color="auto" w:fill="auto"/>
            <w:noWrap/>
            <w:vAlign w:val="bottom"/>
            <w:hideMark/>
          </w:tcPr>
          <w:p w14:paraId="5239C64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D78D6D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2,988.00</w:t>
            </w:r>
          </w:p>
        </w:tc>
        <w:tc>
          <w:tcPr>
            <w:tcW w:w="1257" w:type="dxa"/>
            <w:tcBorders>
              <w:top w:val="nil"/>
              <w:left w:val="nil"/>
              <w:bottom w:val="single" w:sz="4" w:space="0" w:color="auto"/>
              <w:right w:val="single" w:sz="4" w:space="0" w:color="auto"/>
            </w:tcBorders>
            <w:shd w:val="clear" w:color="auto" w:fill="auto"/>
            <w:noWrap/>
            <w:vAlign w:val="bottom"/>
            <w:hideMark/>
          </w:tcPr>
          <w:p w14:paraId="6FD75E7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234707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BB837E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 Total 5 days - 40 hours  (Barb 16, Gerry 24)</w:t>
            </w:r>
          </w:p>
        </w:tc>
        <w:tc>
          <w:tcPr>
            <w:tcW w:w="748" w:type="dxa"/>
            <w:tcBorders>
              <w:top w:val="nil"/>
              <w:left w:val="nil"/>
              <w:bottom w:val="single" w:sz="4" w:space="0" w:color="auto"/>
              <w:right w:val="single" w:sz="4" w:space="0" w:color="auto"/>
            </w:tcBorders>
            <w:shd w:val="clear" w:color="auto" w:fill="auto"/>
            <w:noWrap/>
            <w:vAlign w:val="bottom"/>
            <w:hideMark/>
          </w:tcPr>
          <w:p w14:paraId="15463CF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429E913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2,560.00</w:t>
            </w:r>
          </w:p>
        </w:tc>
        <w:tc>
          <w:tcPr>
            <w:tcW w:w="1257" w:type="dxa"/>
            <w:tcBorders>
              <w:top w:val="nil"/>
              <w:left w:val="nil"/>
              <w:bottom w:val="single" w:sz="4" w:space="0" w:color="auto"/>
              <w:right w:val="single" w:sz="4" w:space="0" w:color="auto"/>
            </w:tcBorders>
            <w:shd w:val="clear" w:color="auto" w:fill="auto"/>
            <w:noWrap/>
            <w:vAlign w:val="bottom"/>
            <w:hideMark/>
          </w:tcPr>
          <w:p w14:paraId="583707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C87BA9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0CA4E6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-Mar (1 5-day trip, 1 staff to NC, 1 5-day trip NC staff to Michigan)</w:t>
            </w:r>
          </w:p>
        </w:tc>
        <w:tc>
          <w:tcPr>
            <w:tcW w:w="748" w:type="dxa"/>
            <w:tcBorders>
              <w:top w:val="nil"/>
              <w:left w:val="nil"/>
              <w:bottom w:val="single" w:sz="4" w:space="0" w:color="auto"/>
              <w:right w:val="single" w:sz="4" w:space="0" w:color="auto"/>
            </w:tcBorders>
            <w:shd w:val="clear" w:color="auto" w:fill="auto"/>
            <w:noWrap/>
            <w:vAlign w:val="bottom"/>
            <w:hideMark/>
          </w:tcPr>
          <w:p w14:paraId="2C2EBDD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83543E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3,041.50</w:t>
            </w:r>
          </w:p>
        </w:tc>
        <w:tc>
          <w:tcPr>
            <w:tcW w:w="1257" w:type="dxa"/>
            <w:tcBorders>
              <w:top w:val="nil"/>
              <w:left w:val="nil"/>
              <w:bottom w:val="single" w:sz="4" w:space="0" w:color="auto"/>
              <w:right w:val="single" w:sz="4" w:space="0" w:color="auto"/>
            </w:tcBorders>
            <w:shd w:val="clear" w:color="auto" w:fill="auto"/>
            <w:noWrap/>
            <w:vAlign w:val="bottom"/>
            <w:hideMark/>
          </w:tcPr>
          <w:p w14:paraId="4E7A151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DBCDA7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E0F202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-Michigan on-site </w:t>
            </w:r>
            <w:proofErr w:type="spellStart"/>
            <w:r w:rsidRPr="00815282">
              <w:rPr>
                <w:rFonts w:ascii="Times New Roman" w:eastAsia="Times New Roman" w:hAnsi="Times New Roman" w:cs="Times New Roman"/>
                <w:color w:val="000000"/>
                <w:kern w:val="0"/>
                <w:sz w:val="20"/>
                <w:szCs w:val="20"/>
                <w:lang w:eastAsia="en-US"/>
              </w:rPr>
              <w:t>hrs</w:t>
            </w:r>
            <w:proofErr w:type="spellEnd"/>
            <w:r w:rsidRPr="00815282">
              <w:rPr>
                <w:rFonts w:ascii="Times New Roman" w:eastAsia="Times New Roman" w:hAnsi="Times New Roman" w:cs="Times New Roman"/>
                <w:color w:val="000000"/>
                <w:kern w:val="0"/>
                <w:sz w:val="20"/>
                <w:szCs w:val="20"/>
                <w:lang w:eastAsia="en-US"/>
              </w:rPr>
              <w:t xml:space="preserve"> = 40, New hire billed elsewhere</w:t>
            </w:r>
          </w:p>
        </w:tc>
        <w:tc>
          <w:tcPr>
            <w:tcW w:w="748" w:type="dxa"/>
            <w:tcBorders>
              <w:top w:val="nil"/>
              <w:left w:val="nil"/>
              <w:bottom w:val="single" w:sz="4" w:space="0" w:color="auto"/>
              <w:right w:val="single" w:sz="4" w:space="0" w:color="auto"/>
            </w:tcBorders>
            <w:shd w:val="clear" w:color="auto" w:fill="auto"/>
            <w:noWrap/>
            <w:vAlign w:val="bottom"/>
            <w:hideMark/>
          </w:tcPr>
          <w:p w14:paraId="65507EE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5C2274B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2,400.00</w:t>
            </w:r>
          </w:p>
        </w:tc>
        <w:tc>
          <w:tcPr>
            <w:tcW w:w="1257" w:type="dxa"/>
            <w:tcBorders>
              <w:top w:val="nil"/>
              <w:left w:val="nil"/>
              <w:bottom w:val="single" w:sz="4" w:space="0" w:color="auto"/>
              <w:right w:val="single" w:sz="4" w:space="0" w:color="auto"/>
            </w:tcBorders>
            <w:shd w:val="clear" w:color="auto" w:fill="auto"/>
            <w:noWrap/>
            <w:vAlign w:val="bottom"/>
            <w:hideMark/>
          </w:tcPr>
          <w:p w14:paraId="30E4347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DD65B45"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11529DF"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-April (1 trip 5 days</w:t>
            </w:r>
            <w:proofErr w:type="gramStart"/>
            <w:r w:rsidRPr="00815282">
              <w:rPr>
                <w:rFonts w:ascii="Times New Roman" w:eastAsia="Times New Roman" w:hAnsi="Times New Roman" w:cs="Times New Roman"/>
                <w:color w:val="000000"/>
                <w:kern w:val="0"/>
                <w:sz w:val="20"/>
                <w:szCs w:val="20"/>
                <w:lang w:eastAsia="en-US"/>
              </w:rPr>
              <w:t>)  Barb</w:t>
            </w:r>
            <w:proofErr w:type="gramEnd"/>
            <w:r w:rsidRPr="00815282">
              <w:rPr>
                <w:rFonts w:ascii="Times New Roman" w:eastAsia="Times New Roman" w:hAnsi="Times New Roman" w:cs="Times New Roman"/>
                <w:color w:val="000000"/>
                <w:kern w:val="0"/>
                <w:sz w:val="20"/>
                <w:szCs w:val="20"/>
                <w:lang w:eastAsia="en-US"/>
              </w:rPr>
              <w:t xml:space="preserve"> - Gerry is housed in NC.</w:t>
            </w:r>
          </w:p>
        </w:tc>
        <w:tc>
          <w:tcPr>
            <w:tcW w:w="748" w:type="dxa"/>
            <w:tcBorders>
              <w:top w:val="nil"/>
              <w:left w:val="nil"/>
              <w:bottom w:val="single" w:sz="4" w:space="0" w:color="auto"/>
              <w:right w:val="single" w:sz="4" w:space="0" w:color="auto"/>
            </w:tcBorders>
            <w:shd w:val="clear" w:color="auto" w:fill="auto"/>
            <w:noWrap/>
            <w:vAlign w:val="bottom"/>
            <w:hideMark/>
          </w:tcPr>
          <w:p w14:paraId="73F41D6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19375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1,270.75</w:t>
            </w:r>
          </w:p>
        </w:tc>
        <w:tc>
          <w:tcPr>
            <w:tcW w:w="1257" w:type="dxa"/>
            <w:tcBorders>
              <w:top w:val="nil"/>
              <w:left w:val="nil"/>
              <w:bottom w:val="single" w:sz="4" w:space="0" w:color="auto"/>
              <w:right w:val="single" w:sz="4" w:space="0" w:color="auto"/>
            </w:tcBorders>
            <w:shd w:val="clear" w:color="auto" w:fill="auto"/>
            <w:noWrap/>
            <w:vAlign w:val="bottom"/>
            <w:hideMark/>
          </w:tcPr>
          <w:p w14:paraId="1D6CB13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374E766"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378684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 Barb meets w each </w:t>
            </w:r>
            <w:proofErr w:type="spellStart"/>
            <w:r w:rsidRPr="00815282">
              <w:rPr>
                <w:rFonts w:ascii="Times New Roman" w:eastAsia="Times New Roman" w:hAnsi="Times New Roman" w:cs="Times New Roman"/>
                <w:color w:val="000000"/>
                <w:kern w:val="0"/>
                <w:sz w:val="20"/>
                <w:szCs w:val="20"/>
                <w:lang w:eastAsia="en-US"/>
              </w:rPr>
              <w:t>CoC</w:t>
            </w:r>
            <w:proofErr w:type="spellEnd"/>
            <w:r w:rsidRPr="00815282">
              <w:rPr>
                <w:rFonts w:ascii="Times New Roman" w:eastAsia="Times New Roman" w:hAnsi="Times New Roman" w:cs="Times New Roman"/>
                <w:color w:val="000000"/>
                <w:kern w:val="0"/>
                <w:sz w:val="20"/>
                <w:szCs w:val="20"/>
                <w:lang w:eastAsia="en-US"/>
              </w:rPr>
              <w:t xml:space="preserve">  &amp; trains privacy</w:t>
            </w:r>
          </w:p>
        </w:tc>
        <w:tc>
          <w:tcPr>
            <w:tcW w:w="748" w:type="dxa"/>
            <w:tcBorders>
              <w:top w:val="nil"/>
              <w:left w:val="nil"/>
              <w:bottom w:val="single" w:sz="4" w:space="0" w:color="auto"/>
              <w:right w:val="single" w:sz="4" w:space="0" w:color="auto"/>
            </w:tcBorders>
            <w:shd w:val="clear" w:color="auto" w:fill="auto"/>
            <w:noWrap/>
            <w:vAlign w:val="bottom"/>
            <w:hideMark/>
          </w:tcPr>
          <w:p w14:paraId="4D45D36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0ACBB4D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2,800.00</w:t>
            </w:r>
          </w:p>
        </w:tc>
        <w:tc>
          <w:tcPr>
            <w:tcW w:w="1257" w:type="dxa"/>
            <w:tcBorders>
              <w:top w:val="nil"/>
              <w:left w:val="nil"/>
              <w:bottom w:val="single" w:sz="4" w:space="0" w:color="auto"/>
              <w:right w:val="single" w:sz="4" w:space="0" w:color="auto"/>
            </w:tcBorders>
            <w:shd w:val="clear" w:color="auto" w:fill="auto"/>
            <w:noWrap/>
            <w:vAlign w:val="bottom"/>
            <w:hideMark/>
          </w:tcPr>
          <w:p w14:paraId="43E56C3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B4098CC"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6DE0C1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-May (1 trip 1 staff, 2.5 days)  (Gerry is housed in NC)</w:t>
            </w:r>
          </w:p>
        </w:tc>
        <w:tc>
          <w:tcPr>
            <w:tcW w:w="748" w:type="dxa"/>
            <w:tcBorders>
              <w:top w:val="nil"/>
              <w:left w:val="nil"/>
              <w:bottom w:val="single" w:sz="4" w:space="0" w:color="auto"/>
              <w:right w:val="single" w:sz="4" w:space="0" w:color="auto"/>
            </w:tcBorders>
            <w:shd w:val="clear" w:color="auto" w:fill="auto"/>
            <w:noWrap/>
            <w:vAlign w:val="bottom"/>
            <w:hideMark/>
          </w:tcPr>
          <w:p w14:paraId="4F82DEF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AB099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880.50</w:t>
            </w:r>
          </w:p>
        </w:tc>
        <w:tc>
          <w:tcPr>
            <w:tcW w:w="1257" w:type="dxa"/>
            <w:tcBorders>
              <w:top w:val="nil"/>
              <w:left w:val="nil"/>
              <w:bottom w:val="single" w:sz="4" w:space="0" w:color="auto"/>
              <w:right w:val="single" w:sz="4" w:space="0" w:color="auto"/>
            </w:tcBorders>
            <w:shd w:val="clear" w:color="auto" w:fill="auto"/>
            <w:noWrap/>
            <w:vAlign w:val="bottom"/>
            <w:hideMark/>
          </w:tcPr>
          <w:p w14:paraId="13F5E43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5C6EA15"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832B84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-Barb at Governance Meeting</w:t>
            </w:r>
          </w:p>
        </w:tc>
        <w:tc>
          <w:tcPr>
            <w:tcW w:w="748" w:type="dxa"/>
            <w:tcBorders>
              <w:top w:val="nil"/>
              <w:left w:val="nil"/>
              <w:bottom w:val="single" w:sz="4" w:space="0" w:color="auto"/>
              <w:right w:val="single" w:sz="4" w:space="0" w:color="auto"/>
            </w:tcBorders>
            <w:shd w:val="clear" w:color="auto" w:fill="auto"/>
            <w:noWrap/>
            <w:vAlign w:val="bottom"/>
            <w:hideMark/>
          </w:tcPr>
          <w:p w14:paraId="2CD36FE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16</w:t>
            </w:r>
          </w:p>
        </w:tc>
        <w:tc>
          <w:tcPr>
            <w:tcW w:w="1899" w:type="dxa"/>
            <w:tcBorders>
              <w:top w:val="nil"/>
              <w:left w:val="nil"/>
              <w:bottom w:val="single" w:sz="4" w:space="0" w:color="auto"/>
              <w:right w:val="single" w:sz="4" w:space="0" w:color="auto"/>
            </w:tcBorders>
            <w:shd w:val="clear" w:color="auto" w:fill="auto"/>
            <w:noWrap/>
            <w:vAlign w:val="bottom"/>
            <w:hideMark/>
          </w:tcPr>
          <w:p w14:paraId="4678C60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1,120.00</w:t>
            </w:r>
          </w:p>
        </w:tc>
        <w:tc>
          <w:tcPr>
            <w:tcW w:w="1257" w:type="dxa"/>
            <w:tcBorders>
              <w:top w:val="nil"/>
              <w:left w:val="nil"/>
              <w:bottom w:val="single" w:sz="4" w:space="0" w:color="auto"/>
              <w:right w:val="single" w:sz="4" w:space="0" w:color="auto"/>
            </w:tcBorders>
            <w:shd w:val="clear" w:color="auto" w:fill="auto"/>
            <w:noWrap/>
            <w:vAlign w:val="bottom"/>
            <w:hideMark/>
          </w:tcPr>
          <w:p w14:paraId="22522E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28F1F2A"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B0F049D"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Administrative (Jan to April)</w:t>
            </w:r>
          </w:p>
        </w:tc>
        <w:tc>
          <w:tcPr>
            <w:tcW w:w="748" w:type="dxa"/>
            <w:tcBorders>
              <w:top w:val="nil"/>
              <w:left w:val="nil"/>
              <w:bottom w:val="single" w:sz="4" w:space="0" w:color="auto"/>
              <w:right w:val="single" w:sz="4" w:space="0" w:color="auto"/>
            </w:tcBorders>
            <w:shd w:val="clear" w:color="000000" w:fill="BFBFBF"/>
            <w:noWrap/>
            <w:vAlign w:val="bottom"/>
            <w:hideMark/>
          </w:tcPr>
          <w:p w14:paraId="0A30E4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0C7AB8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7,500.00</w:t>
            </w:r>
          </w:p>
        </w:tc>
        <w:tc>
          <w:tcPr>
            <w:tcW w:w="1257" w:type="dxa"/>
            <w:tcBorders>
              <w:top w:val="nil"/>
              <w:left w:val="nil"/>
              <w:bottom w:val="single" w:sz="4" w:space="0" w:color="auto"/>
              <w:right w:val="single" w:sz="4" w:space="0" w:color="auto"/>
            </w:tcBorders>
            <w:shd w:val="clear" w:color="000000" w:fill="BFBFBF"/>
            <w:noWrap/>
            <w:vAlign w:val="bottom"/>
            <w:hideMark/>
          </w:tcPr>
          <w:p w14:paraId="570B2B7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4/30/2015</w:t>
            </w:r>
          </w:p>
        </w:tc>
      </w:tr>
      <w:tr w:rsidR="00686030" w:rsidRPr="00815282" w14:paraId="718E97F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7AB6B2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-Payroll &amp; Budget &amp; Executive Director </w:t>
            </w:r>
          </w:p>
        </w:tc>
        <w:tc>
          <w:tcPr>
            <w:tcW w:w="748" w:type="dxa"/>
            <w:tcBorders>
              <w:top w:val="nil"/>
              <w:left w:val="nil"/>
              <w:bottom w:val="single" w:sz="4" w:space="0" w:color="auto"/>
              <w:right w:val="single" w:sz="4" w:space="0" w:color="auto"/>
            </w:tcBorders>
            <w:shd w:val="clear" w:color="auto" w:fill="auto"/>
            <w:noWrap/>
            <w:vAlign w:val="bottom"/>
            <w:hideMark/>
          </w:tcPr>
          <w:p w14:paraId="763B337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45</w:t>
            </w:r>
          </w:p>
        </w:tc>
        <w:tc>
          <w:tcPr>
            <w:tcW w:w="1899" w:type="dxa"/>
            <w:tcBorders>
              <w:top w:val="nil"/>
              <w:left w:val="nil"/>
              <w:bottom w:val="single" w:sz="4" w:space="0" w:color="auto"/>
              <w:right w:val="single" w:sz="4" w:space="0" w:color="auto"/>
            </w:tcBorders>
            <w:shd w:val="clear" w:color="auto" w:fill="auto"/>
            <w:noWrap/>
            <w:vAlign w:val="bottom"/>
            <w:hideMark/>
          </w:tcPr>
          <w:p w14:paraId="5831B3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2,700.00</w:t>
            </w:r>
          </w:p>
        </w:tc>
        <w:tc>
          <w:tcPr>
            <w:tcW w:w="1257" w:type="dxa"/>
            <w:tcBorders>
              <w:top w:val="nil"/>
              <w:left w:val="nil"/>
              <w:bottom w:val="single" w:sz="4" w:space="0" w:color="auto"/>
              <w:right w:val="single" w:sz="4" w:space="0" w:color="auto"/>
            </w:tcBorders>
            <w:shd w:val="clear" w:color="auto" w:fill="auto"/>
            <w:noWrap/>
            <w:vAlign w:val="bottom"/>
            <w:hideMark/>
          </w:tcPr>
          <w:p w14:paraId="05ADA48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71B90E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6693B19"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-Planning and Governance Meetings </w:t>
            </w:r>
          </w:p>
        </w:tc>
        <w:tc>
          <w:tcPr>
            <w:tcW w:w="748" w:type="dxa"/>
            <w:tcBorders>
              <w:top w:val="nil"/>
              <w:left w:val="nil"/>
              <w:bottom w:val="single" w:sz="4" w:space="0" w:color="auto"/>
              <w:right w:val="single" w:sz="4" w:space="0" w:color="auto"/>
            </w:tcBorders>
            <w:shd w:val="clear" w:color="auto" w:fill="auto"/>
            <w:noWrap/>
            <w:vAlign w:val="bottom"/>
            <w:hideMark/>
          </w:tcPr>
          <w:p w14:paraId="0E0CE98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80</w:t>
            </w:r>
          </w:p>
        </w:tc>
        <w:tc>
          <w:tcPr>
            <w:tcW w:w="1899" w:type="dxa"/>
            <w:tcBorders>
              <w:top w:val="nil"/>
              <w:left w:val="nil"/>
              <w:bottom w:val="single" w:sz="4" w:space="0" w:color="auto"/>
              <w:right w:val="single" w:sz="4" w:space="0" w:color="auto"/>
            </w:tcBorders>
            <w:shd w:val="clear" w:color="auto" w:fill="auto"/>
            <w:noWrap/>
            <w:vAlign w:val="bottom"/>
            <w:hideMark/>
          </w:tcPr>
          <w:p w14:paraId="2066AEE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4,800.00</w:t>
            </w:r>
          </w:p>
        </w:tc>
        <w:tc>
          <w:tcPr>
            <w:tcW w:w="1257" w:type="dxa"/>
            <w:tcBorders>
              <w:top w:val="nil"/>
              <w:left w:val="nil"/>
              <w:bottom w:val="single" w:sz="4" w:space="0" w:color="auto"/>
              <w:right w:val="single" w:sz="4" w:space="0" w:color="auto"/>
            </w:tcBorders>
            <w:shd w:val="clear" w:color="auto" w:fill="auto"/>
            <w:noWrap/>
            <w:vAlign w:val="bottom"/>
            <w:hideMark/>
          </w:tcPr>
          <w:p w14:paraId="1E51119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4A64DCC"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67922A8E"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Full Support Operations beginning on May 1,2015 (2 months)</w:t>
            </w:r>
          </w:p>
        </w:tc>
        <w:tc>
          <w:tcPr>
            <w:tcW w:w="748" w:type="dxa"/>
            <w:tcBorders>
              <w:top w:val="nil"/>
              <w:left w:val="nil"/>
              <w:bottom w:val="single" w:sz="4" w:space="0" w:color="auto"/>
              <w:right w:val="single" w:sz="4" w:space="0" w:color="auto"/>
            </w:tcBorders>
            <w:shd w:val="clear" w:color="000000" w:fill="BFBFBF"/>
            <w:noWrap/>
            <w:vAlign w:val="bottom"/>
            <w:hideMark/>
          </w:tcPr>
          <w:p w14:paraId="6D777E7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C3BCF9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20,160.65</w:t>
            </w:r>
          </w:p>
        </w:tc>
        <w:tc>
          <w:tcPr>
            <w:tcW w:w="1257" w:type="dxa"/>
            <w:tcBorders>
              <w:top w:val="nil"/>
              <w:left w:val="nil"/>
              <w:bottom w:val="single" w:sz="4" w:space="0" w:color="auto"/>
              <w:right w:val="single" w:sz="4" w:space="0" w:color="auto"/>
            </w:tcBorders>
            <w:shd w:val="clear" w:color="000000" w:fill="BFBFBF"/>
            <w:noWrap/>
            <w:vAlign w:val="bottom"/>
            <w:hideMark/>
          </w:tcPr>
          <w:p w14:paraId="3D97691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May ongoing</w:t>
            </w:r>
          </w:p>
        </w:tc>
      </w:tr>
      <w:tr w:rsidR="00686030" w:rsidRPr="00815282" w14:paraId="1F4A616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B0373C9"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-Training Development and initial training delivery (front loaded)</w:t>
            </w:r>
          </w:p>
        </w:tc>
        <w:tc>
          <w:tcPr>
            <w:tcW w:w="748" w:type="dxa"/>
            <w:tcBorders>
              <w:top w:val="nil"/>
              <w:left w:val="nil"/>
              <w:bottom w:val="single" w:sz="4" w:space="0" w:color="auto"/>
              <w:right w:val="single" w:sz="4" w:space="0" w:color="auto"/>
            </w:tcBorders>
            <w:shd w:val="clear" w:color="auto" w:fill="auto"/>
            <w:noWrap/>
            <w:vAlign w:val="bottom"/>
            <w:hideMark/>
          </w:tcPr>
          <w:p w14:paraId="3E7DB66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CBFCE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6,123.12</w:t>
            </w:r>
          </w:p>
        </w:tc>
        <w:tc>
          <w:tcPr>
            <w:tcW w:w="1257" w:type="dxa"/>
            <w:tcBorders>
              <w:top w:val="nil"/>
              <w:left w:val="nil"/>
              <w:bottom w:val="single" w:sz="4" w:space="0" w:color="auto"/>
              <w:right w:val="single" w:sz="4" w:space="0" w:color="auto"/>
            </w:tcBorders>
            <w:shd w:val="clear" w:color="auto" w:fill="auto"/>
            <w:noWrap/>
            <w:vAlign w:val="bottom"/>
            <w:hideMark/>
          </w:tcPr>
          <w:p w14:paraId="67B17E6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72B3629"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38854B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-Help Desk (prorated from Annual Budget)</w:t>
            </w:r>
          </w:p>
        </w:tc>
        <w:tc>
          <w:tcPr>
            <w:tcW w:w="748" w:type="dxa"/>
            <w:tcBorders>
              <w:top w:val="nil"/>
              <w:left w:val="nil"/>
              <w:bottom w:val="single" w:sz="4" w:space="0" w:color="auto"/>
              <w:right w:val="single" w:sz="4" w:space="0" w:color="auto"/>
            </w:tcBorders>
            <w:shd w:val="clear" w:color="auto" w:fill="auto"/>
            <w:noWrap/>
            <w:vAlign w:val="bottom"/>
            <w:hideMark/>
          </w:tcPr>
          <w:p w14:paraId="20259F5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E5F41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3,126.24</w:t>
            </w:r>
          </w:p>
        </w:tc>
        <w:tc>
          <w:tcPr>
            <w:tcW w:w="1257" w:type="dxa"/>
            <w:tcBorders>
              <w:top w:val="nil"/>
              <w:left w:val="nil"/>
              <w:bottom w:val="single" w:sz="4" w:space="0" w:color="auto"/>
              <w:right w:val="single" w:sz="4" w:space="0" w:color="auto"/>
            </w:tcBorders>
            <w:shd w:val="clear" w:color="auto" w:fill="auto"/>
            <w:noWrap/>
            <w:vAlign w:val="bottom"/>
            <w:hideMark/>
          </w:tcPr>
          <w:p w14:paraId="075F898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10DE4E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FC9BF5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-Project Based Admin Support (2 months)</w:t>
            </w:r>
          </w:p>
        </w:tc>
        <w:tc>
          <w:tcPr>
            <w:tcW w:w="748" w:type="dxa"/>
            <w:tcBorders>
              <w:top w:val="nil"/>
              <w:left w:val="nil"/>
              <w:bottom w:val="single" w:sz="4" w:space="0" w:color="auto"/>
              <w:right w:val="single" w:sz="4" w:space="0" w:color="auto"/>
            </w:tcBorders>
            <w:shd w:val="clear" w:color="auto" w:fill="auto"/>
            <w:noWrap/>
            <w:vAlign w:val="bottom"/>
            <w:hideMark/>
          </w:tcPr>
          <w:p w14:paraId="09BEAE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33161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6,604.02</w:t>
            </w:r>
          </w:p>
        </w:tc>
        <w:tc>
          <w:tcPr>
            <w:tcW w:w="1257" w:type="dxa"/>
            <w:tcBorders>
              <w:top w:val="nil"/>
              <w:left w:val="nil"/>
              <w:bottom w:val="single" w:sz="4" w:space="0" w:color="auto"/>
              <w:right w:val="single" w:sz="4" w:space="0" w:color="auto"/>
            </w:tcBorders>
            <w:shd w:val="clear" w:color="auto" w:fill="auto"/>
            <w:noWrap/>
            <w:vAlign w:val="bottom"/>
            <w:hideMark/>
          </w:tcPr>
          <w:p w14:paraId="488352D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BBA493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D14951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-Insurance, audit, payroll, financial services, licenses (front loaded)</w:t>
            </w:r>
          </w:p>
        </w:tc>
        <w:tc>
          <w:tcPr>
            <w:tcW w:w="748" w:type="dxa"/>
            <w:tcBorders>
              <w:top w:val="nil"/>
              <w:left w:val="nil"/>
              <w:bottom w:val="single" w:sz="4" w:space="0" w:color="auto"/>
              <w:right w:val="single" w:sz="4" w:space="0" w:color="auto"/>
            </w:tcBorders>
            <w:shd w:val="clear" w:color="auto" w:fill="auto"/>
            <w:noWrap/>
            <w:vAlign w:val="bottom"/>
            <w:hideMark/>
          </w:tcPr>
          <w:p w14:paraId="59A78AE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B88EF6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4,307.27</w:t>
            </w:r>
          </w:p>
        </w:tc>
        <w:tc>
          <w:tcPr>
            <w:tcW w:w="1257" w:type="dxa"/>
            <w:tcBorders>
              <w:top w:val="nil"/>
              <w:left w:val="nil"/>
              <w:bottom w:val="single" w:sz="4" w:space="0" w:color="auto"/>
              <w:right w:val="single" w:sz="4" w:space="0" w:color="auto"/>
            </w:tcBorders>
            <w:shd w:val="clear" w:color="auto" w:fill="auto"/>
            <w:noWrap/>
            <w:vAlign w:val="bottom"/>
            <w:hideMark/>
          </w:tcPr>
          <w:p w14:paraId="1F55055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C879CBC" w14:textId="77777777" w:rsidTr="000D49DC">
        <w:trPr>
          <w:trHeight w:val="315"/>
        </w:trPr>
        <w:tc>
          <w:tcPr>
            <w:tcW w:w="6758" w:type="dxa"/>
            <w:gridSpan w:val="2"/>
            <w:tcBorders>
              <w:top w:val="single" w:sz="4" w:space="0" w:color="auto"/>
              <w:left w:val="single" w:sz="4" w:space="0" w:color="auto"/>
              <w:bottom w:val="nil"/>
              <w:right w:val="single" w:sz="4" w:space="0" w:color="auto"/>
            </w:tcBorders>
            <w:shd w:val="clear" w:color="000000" w:fill="BFBFBF"/>
            <w:noWrap/>
            <w:vAlign w:val="bottom"/>
            <w:hideMark/>
          </w:tcPr>
          <w:p w14:paraId="5497E426" w14:textId="77777777" w:rsidR="00686030" w:rsidRPr="00815282" w:rsidRDefault="00686030" w:rsidP="000D49DC">
            <w:pPr>
              <w:widowControl/>
              <w:jc w:val="right"/>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Grand Total:</w:t>
            </w:r>
          </w:p>
        </w:tc>
        <w:tc>
          <w:tcPr>
            <w:tcW w:w="1899" w:type="dxa"/>
            <w:tcBorders>
              <w:top w:val="nil"/>
              <w:left w:val="nil"/>
              <w:bottom w:val="nil"/>
              <w:right w:val="single" w:sz="4" w:space="0" w:color="auto"/>
            </w:tcBorders>
            <w:shd w:val="clear" w:color="000000" w:fill="BFBFBF"/>
            <w:noWrap/>
            <w:vAlign w:val="bottom"/>
            <w:hideMark/>
          </w:tcPr>
          <w:p w14:paraId="62187AD7" w14:textId="77777777" w:rsidR="00686030" w:rsidRPr="00815282" w:rsidRDefault="00686030" w:rsidP="000D49DC">
            <w:pPr>
              <w:widowControl/>
              <w:jc w:val="center"/>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 xml:space="preserve">$165,350 </w:t>
            </w:r>
          </w:p>
        </w:tc>
        <w:tc>
          <w:tcPr>
            <w:tcW w:w="1257" w:type="dxa"/>
            <w:tcBorders>
              <w:top w:val="nil"/>
              <w:left w:val="nil"/>
              <w:bottom w:val="nil"/>
              <w:right w:val="single" w:sz="4" w:space="0" w:color="auto"/>
            </w:tcBorders>
            <w:shd w:val="clear" w:color="000000" w:fill="BFBFBF"/>
            <w:noWrap/>
            <w:vAlign w:val="bottom"/>
            <w:hideMark/>
          </w:tcPr>
          <w:p w14:paraId="602D7FAB" w14:textId="77777777" w:rsidR="00686030" w:rsidRPr="00815282" w:rsidRDefault="00686030" w:rsidP="000D49DC">
            <w:pPr>
              <w:widowControl/>
              <w:jc w:val="center"/>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6/30/2015</w:t>
            </w:r>
          </w:p>
        </w:tc>
      </w:tr>
      <w:tr w:rsidR="00686030" w:rsidRPr="00815282" w14:paraId="29E72A5A" w14:textId="77777777" w:rsidTr="000D49DC">
        <w:trPr>
          <w:trHeight w:val="300"/>
        </w:trPr>
        <w:tc>
          <w:tcPr>
            <w:tcW w:w="9914"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0994BB6E" w14:textId="77777777" w:rsidR="00686030" w:rsidRPr="00815282" w:rsidRDefault="00686030" w:rsidP="000D49DC">
            <w:pPr>
              <w:widowControl/>
              <w:jc w:val="left"/>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 xml:space="preserve">Notes  (See Application Budget for Detail on Expenses): </w:t>
            </w:r>
          </w:p>
        </w:tc>
      </w:tr>
      <w:tr w:rsidR="00686030" w:rsidRPr="00815282" w14:paraId="1A2E2408" w14:textId="77777777" w:rsidTr="000D49DC">
        <w:trPr>
          <w:trHeight w:val="300"/>
        </w:trPr>
        <w:tc>
          <w:tcPr>
            <w:tcW w:w="8657" w:type="dxa"/>
            <w:gridSpan w:val="3"/>
            <w:tcBorders>
              <w:top w:val="nil"/>
              <w:left w:val="single" w:sz="8" w:space="0" w:color="auto"/>
              <w:bottom w:val="nil"/>
              <w:right w:val="nil"/>
            </w:tcBorders>
            <w:shd w:val="clear" w:color="auto" w:fill="auto"/>
            <w:noWrap/>
            <w:vAlign w:val="bottom"/>
            <w:hideMark/>
          </w:tcPr>
          <w:p w14:paraId="24508BC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-Hourly Rates:  Barb @ $70/</w:t>
            </w:r>
            <w:proofErr w:type="spellStart"/>
            <w:r w:rsidRPr="00815282">
              <w:rPr>
                <w:rFonts w:ascii="Times New Roman" w:eastAsia="Times New Roman" w:hAnsi="Times New Roman" w:cs="Times New Roman"/>
                <w:color w:val="000000"/>
                <w:kern w:val="0"/>
                <w:sz w:val="20"/>
                <w:szCs w:val="20"/>
                <w:lang w:eastAsia="en-US"/>
              </w:rPr>
              <w:t>hr</w:t>
            </w:r>
            <w:proofErr w:type="spellEnd"/>
            <w:r w:rsidRPr="00815282">
              <w:rPr>
                <w:rFonts w:ascii="Times New Roman" w:eastAsia="Times New Roman" w:hAnsi="Times New Roman" w:cs="Times New Roman"/>
                <w:color w:val="000000"/>
                <w:kern w:val="0"/>
                <w:sz w:val="20"/>
                <w:szCs w:val="20"/>
                <w:lang w:eastAsia="en-US"/>
              </w:rPr>
              <w:t xml:space="preserve">, Analyst </w:t>
            </w:r>
            <w:proofErr w:type="spellStart"/>
            <w:r w:rsidRPr="00815282">
              <w:rPr>
                <w:rFonts w:ascii="Times New Roman" w:eastAsia="Times New Roman" w:hAnsi="Times New Roman" w:cs="Times New Roman"/>
                <w:color w:val="000000"/>
                <w:kern w:val="0"/>
                <w:sz w:val="20"/>
                <w:szCs w:val="20"/>
                <w:lang w:eastAsia="en-US"/>
              </w:rPr>
              <w:t>Wk</w:t>
            </w:r>
            <w:proofErr w:type="spellEnd"/>
            <w:r w:rsidRPr="00815282">
              <w:rPr>
                <w:rFonts w:ascii="Times New Roman" w:eastAsia="Times New Roman" w:hAnsi="Times New Roman" w:cs="Times New Roman"/>
                <w:color w:val="000000"/>
                <w:kern w:val="0"/>
                <w:sz w:val="20"/>
                <w:szCs w:val="20"/>
                <w:lang w:eastAsia="en-US"/>
              </w:rPr>
              <w:t xml:space="preserve"> @$110/</w:t>
            </w:r>
            <w:proofErr w:type="spellStart"/>
            <w:r w:rsidRPr="00815282">
              <w:rPr>
                <w:rFonts w:ascii="Times New Roman" w:eastAsia="Times New Roman" w:hAnsi="Times New Roman" w:cs="Times New Roman"/>
                <w:color w:val="000000"/>
                <w:kern w:val="0"/>
                <w:sz w:val="20"/>
                <w:szCs w:val="20"/>
                <w:lang w:eastAsia="en-US"/>
              </w:rPr>
              <w:t>hr</w:t>
            </w:r>
            <w:proofErr w:type="spellEnd"/>
            <w:r w:rsidRPr="00815282">
              <w:rPr>
                <w:rFonts w:ascii="Times New Roman" w:eastAsia="Times New Roman" w:hAnsi="Times New Roman" w:cs="Times New Roman"/>
                <w:color w:val="000000"/>
                <w:kern w:val="0"/>
                <w:sz w:val="20"/>
                <w:szCs w:val="20"/>
                <w:lang w:eastAsia="en-US"/>
              </w:rPr>
              <w:t>, All other at $60/hour</w:t>
            </w:r>
          </w:p>
        </w:tc>
        <w:tc>
          <w:tcPr>
            <w:tcW w:w="1257" w:type="dxa"/>
            <w:tcBorders>
              <w:top w:val="nil"/>
              <w:left w:val="nil"/>
              <w:bottom w:val="nil"/>
              <w:right w:val="single" w:sz="8" w:space="0" w:color="auto"/>
            </w:tcBorders>
            <w:shd w:val="clear" w:color="auto" w:fill="auto"/>
            <w:noWrap/>
            <w:vAlign w:val="bottom"/>
            <w:hideMark/>
          </w:tcPr>
          <w:p w14:paraId="410FE76D"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7EFF6C79" w14:textId="77777777" w:rsidTr="000D49DC">
        <w:trPr>
          <w:trHeight w:val="300"/>
        </w:trPr>
        <w:tc>
          <w:tcPr>
            <w:tcW w:w="6010" w:type="dxa"/>
            <w:tcBorders>
              <w:top w:val="nil"/>
              <w:left w:val="single" w:sz="8" w:space="0" w:color="auto"/>
              <w:bottom w:val="nil"/>
              <w:right w:val="nil"/>
            </w:tcBorders>
            <w:shd w:val="clear" w:color="auto" w:fill="auto"/>
            <w:noWrap/>
            <w:vAlign w:val="bottom"/>
            <w:hideMark/>
          </w:tcPr>
          <w:p w14:paraId="7728FBC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-$10,000 Bowman and $5,000 for Privacy Expert were included.</w:t>
            </w:r>
          </w:p>
        </w:tc>
        <w:tc>
          <w:tcPr>
            <w:tcW w:w="748" w:type="dxa"/>
            <w:tcBorders>
              <w:top w:val="nil"/>
              <w:left w:val="nil"/>
              <w:bottom w:val="nil"/>
              <w:right w:val="nil"/>
            </w:tcBorders>
            <w:shd w:val="clear" w:color="auto" w:fill="auto"/>
            <w:noWrap/>
            <w:vAlign w:val="bottom"/>
            <w:hideMark/>
          </w:tcPr>
          <w:p w14:paraId="7A50F0D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p>
        </w:tc>
        <w:tc>
          <w:tcPr>
            <w:tcW w:w="1899" w:type="dxa"/>
            <w:tcBorders>
              <w:top w:val="nil"/>
              <w:left w:val="nil"/>
              <w:bottom w:val="nil"/>
              <w:right w:val="nil"/>
            </w:tcBorders>
            <w:shd w:val="clear" w:color="auto" w:fill="auto"/>
            <w:noWrap/>
            <w:vAlign w:val="bottom"/>
            <w:hideMark/>
          </w:tcPr>
          <w:p w14:paraId="0E3359D2" w14:textId="77777777" w:rsidR="00686030" w:rsidRPr="00815282" w:rsidRDefault="00686030" w:rsidP="000D49DC">
            <w:pPr>
              <w:widowControl/>
              <w:jc w:val="left"/>
              <w:rPr>
                <w:rFonts w:ascii="Times New Roman" w:eastAsia="Times New Roman" w:hAnsi="Times New Roman" w:cs="Times New Roman"/>
                <w:kern w:val="0"/>
                <w:sz w:val="20"/>
                <w:szCs w:val="20"/>
                <w:lang w:eastAsia="en-US"/>
              </w:rPr>
            </w:pPr>
          </w:p>
        </w:tc>
        <w:tc>
          <w:tcPr>
            <w:tcW w:w="1257" w:type="dxa"/>
            <w:tcBorders>
              <w:top w:val="nil"/>
              <w:left w:val="nil"/>
              <w:bottom w:val="nil"/>
              <w:right w:val="single" w:sz="8" w:space="0" w:color="auto"/>
            </w:tcBorders>
            <w:shd w:val="clear" w:color="auto" w:fill="auto"/>
            <w:noWrap/>
            <w:vAlign w:val="bottom"/>
            <w:hideMark/>
          </w:tcPr>
          <w:p w14:paraId="63098350"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02477096" w14:textId="77777777" w:rsidTr="000D49DC">
        <w:trPr>
          <w:trHeight w:val="300"/>
        </w:trPr>
        <w:tc>
          <w:tcPr>
            <w:tcW w:w="6010" w:type="dxa"/>
            <w:tcBorders>
              <w:top w:val="nil"/>
              <w:left w:val="single" w:sz="8" w:space="0" w:color="auto"/>
              <w:bottom w:val="nil"/>
              <w:right w:val="nil"/>
            </w:tcBorders>
            <w:shd w:val="clear" w:color="auto" w:fill="auto"/>
            <w:noWrap/>
            <w:vAlign w:val="bottom"/>
            <w:hideMark/>
          </w:tcPr>
          <w:p w14:paraId="27F16B0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-$81,000 Salary + Benefits prorated.</w:t>
            </w:r>
          </w:p>
        </w:tc>
        <w:tc>
          <w:tcPr>
            <w:tcW w:w="748" w:type="dxa"/>
            <w:tcBorders>
              <w:top w:val="nil"/>
              <w:left w:val="nil"/>
              <w:bottom w:val="nil"/>
              <w:right w:val="nil"/>
            </w:tcBorders>
            <w:shd w:val="clear" w:color="auto" w:fill="auto"/>
            <w:noWrap/>
            <w:vAlign w:val="bottom"/>
            <w:hideMark/>
          </w:tcPr>
          <w:p w14:paraId="73A4866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p>
        </w:tc>
        <w:tc>
          <w:tcPr>
            <w:tcW w:w="1899" w:type="dxa"/>
            <w:tcBorders>
              <w:top w:val="nil"/>
              <w:left w:val="nil"/>
              <w:bottom w:val="nil"/>
              <w:right w:val="nil"/>
            </w:tcBorders>
            <w:shd w:val="clear" w:color="auto" w:fill="auto"/>
            <w:noWrap/>
            <w:vAlign w:val="bottom"/>
            <w:hideMark/>
          </w:tcPr>
          <w:p w14:paraId="09C4C522" w14:textId="77777777" w:rsidR="00686030" w:rsidRPr="00815282" w:rsidRDefault="00686030" w:rsidP="000D49DC">
            <w:pPr>
              <w:widowControl/>
              <w:jc w:val="left"/>
              <w:rPr>
                <w:rFonts w:ascii="Times New Roman" w:eastAsia="Times New Roman" w:hAnsi="Times New Roman" w:cs="Times New Roman"/>
                <w:kern w:val="0"/>
                <w:sz w:val="20"/>
                <w:szCs w:val="20"/>
                <w:lang w:eastAsia="en-US"/>
              </w:rPr>
            </w:pPr>
          </w:p>
        </w:tc>
        <w:tc>
          <w:tcPr>
            <w:tcW w:w="1257" w:type="dxa"/>
            <w:tcBorders>
              <w:top w:val="nil"/>
              <w:left w:val="nil"/>
              <w:bottom w:val="nil"/>
              <w:right w:val="single" w:sz="8" w:space="0" w:color="auto"/>
            </w:tcBorders>
            <w:shd w:val="clear" w:color="auto" w:fill="auto"/>
            <w:noWrap/>
            <w:vAlign w:val="bottom"/>
            <w:hideMark/>
          </w:tcPr>
          <w:p w14:paraId="5CCB6751"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392A426E" w14:textId="77777777" w:rsidTr="000D49DC">
        <w:trPr>
          <w:trHeight w:val="300"/>
        </w:trPr>
        <w:tc>
          <w:tcPr>
            <w:tcW w:w="8657" w:type="dxa"/>
            <w:gridSpan w:val="3"/>
            <w:tcBorders>
              <w:top w:val="nil"/>
              <w:left w:val="single" w:sz="8" w:space="0" w:color="auto"/>
              <w:bottom w:val="nil"/>
              <w:right w:val="nil"/>
            </w:tcBorders>
            <w:shd w:val="clear" w:color="auto" w:fill="auto"/>
            <w:noWrap/>
            <w:vAlign w:val="bottom"/>
            <w:hideMark/>
          </w:tcPr>
          <w:p w14:paraId="09B6DC0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-Staff and Space Costs were prorated from the 25k estimate in Application budget</w:t>
            </w:r>
          </w:p>
        </w:tc>
        <w:tc>
          <w:tcPr>
            <w:tcW w:w="1257" w:type="dxa"/>
            <w:tcBorders>
              <w:top w:val="nil"/>
              <w:left w:val="nil"/>
              <w:bottom w:val="nil"/>
              <w:right w:val="single" w:sz="8" w:space="0" w:color="auto"/>
            </w:tcBorders>
            <w:shd w:val="clear" w:color="auto" w:fill="auto"/>
            <w:noWrap/>
            <w:vAlign w:val="bottom"/>
            <w:hideMark/>
          </w:tcPr>
          <w:p w14:paraId="47238821"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213F89D2" w14:textId="77777777" w:rsidTr="000D49DC">
        <w:trPr>
          <w:trHeight w:val="555"/>
        </w:trPr>
        <w:tc>
          <w:tcPr>
            <w:tcW w:w="9914" w:type="dxa"/>
            <w:gridSpan w:val="4"/>
            <w:tcBorders>
              <w:top w:val="nil"/>
              <w:left w:val="single" w:sz="8" w:space="0" w:color="auto"/>
              <w:bottom w:val="nil"/>
              <w:right w:val="single" w:sz="8" w:space="0" w:color="000000"/>
            </w:tcBorders>
            <w:shd w:val="clear" w:color="auto" w:fill="auto"/>
            <w:vAlign w:val="bottom"/>
            <w:hideMark/>
          </w:tcPr>
          <w:p w14:paraId="2543487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-Travel Expenses (8 </w:t>
            </w:r>
            <w:proofErr w:type="spellStart"/>
            <w:r w:rsidRPr="00815282">
              <w:rPr>
                <w:rFonts w:ascii="Times New Roman" w:eastAsia="Times New Roman" w:hAnsi="Times New Roman" w:cs="Times New Roman"/>
                <w:color w:val="000000"/>
                <w:kern w:val="0"/>
                <w:sz w:val="20"/>
                <w:szCs w:val="20"/>
                <w:lang w:eastAsia="en-US"/>
              </w:rPr>
              <w:t>hrs</w:t>
            </w:r>
            <w:proofErr w:type="spellEnd"/>
            <w:r w:rsidRPr="00815282">
              <w:rPr>
                <w:rFonts w:ascii="Times New Roman" w:eastAsia="Times New Roman" w:hAnsi="Times New Roman" w:cs="Times New Roman"/>
                <w:color w:val="000000"/>
                <w:kern w:val="0"/>
                <w:sz w:val="20"/>
                <w:szCs w:val="20"/>
                <w:lang w:eastAsia="en-US"/>
              </w:rPr>
              <w:t xml:space="preserve"> per day per staff, Airfare estimated at $450</w:t>
            </w:r>
            <w:proofErr w:type="gramStart"/>
            <w:r w:rsidRPr="00815282">
              <w:rPr>
                <w:rFonts w:ascii="Times New Roman" w:eastAsia="Times New Roman" w:hAnsi="Times New Roman" w:cs="Times New Roman"/>
                <w:color w:val="000000"/>
                <w:kern w:val="0"/>
                <w:sz w:val="20"/>
                <w:szCs w:val="20"/>
                <w:lang w:eastAsia="en-US"/>
              </w:rPr>
              <w:t>,Car</w:t>
            </w:r>
            <w:proofErr w:type="gramEnd"/>
            <w:r w:rsidRPr="00815282">
              <w:rPr>
                <w:rFonts w:ascii="Times New Roman" w:eastAsia="Times New Roman" w:hAnsi="Times New Roman" w:cs="Times New Roman"/>
                <w:color w:val="000000"/>
                <w:kern w:val="0"/>
                <w:sz w:val="20"/>
                <w:szCs w:val="20"/>
                <w:lang w:eastAsia="en-US"/>
              </w:rPr>
              <w:t xml:space="preserve"> Rental = $50/day + .55/mile mileage (assumes 25 miles </w:t>
            </w:r>
            <w:proofErr w:type="spellStart"/>
            <w:r w:rsidRPr="00815282">
              <w:rPr>
                <w:rFonts w:ascii="Times New Roman" w:eastAsia="Times New Roman" w:hAnsi="Times New Roman" w:cs="Times New Roman"/>
                <w:color w:val="000000"/>
                <w:kern w:val="0"/>
                <w:sz w:val="20"/>
                <w:szCs w:val="20"/>
                <w:lang w:eastAsia="en-US"/>
              </w:rPr>
              <w:t>rtrp</w:t>
            </w:r>
            <w:proofErr w:type="spellEnd"/>
            <w:r w:rsidRPr="00815282">
              <w:rPr>
                <w:rFonts w:ascii="Times New Roman" w:eastAsia="Times New Roman" w:hAnsi="Times New Roman" w:cs="Times New Roman"/>
                <w:color w:val="000000"/>
                <w:kern w:val="0"/>
                <w:sz w:val="20"/>
                <w:szCs w:val="20"/>
                <w:lang w:eastAsia="en-US"/>
              </w:rPr>
              <w:t xml:space="preserve"> to airport), hotel per diem=$97/day, food/expenses </w:t>
            </w:r>
            <w:proofErr w:type="spellStart"/>
            <w:r w:rsidRPr="00815282">
              <w:rPr>
                <w:rFonts w:ascii="Times New Roman" w:eastAsia="Times New Roman" w:hAnsi="Times New Roman" w:cs="Times New Roman"/>
                <w:color w:val="000000"/>
                <w:kern w:val="0"/>
                <w:sz w:val="20"/>
                <w:szCs w:val="20"/>
                <w:lang w:eastAsia="en-US"/>
              </w:rPr>
              <w:t>perdiem</w:t>
            </w:r>
            <w:proofErr w:type="spellEnd"/>
            <w:r w:rsidRPr="00815282">
              <w:rPr>
                <w:rFonts w:ascii="Times New Roman" w:eastAsia="Times New Roman" w:hAnsi="Times New Roman" w:cs="Times New Roman"/>
                <w:color w:val="000000"/>
                <w:kern w:val="0"/>
                <w:sz w:val="20"/>
                <w:szCs w:val="20"/>
                <w:lang w:eastAsia="en-US"/>
              </w:rPr>
              <w:t xml:space="preserve"> = $56/day.  Travel day is .75 day.</w:t>
            </w:r>
          </w:p>
        </w:tc>
      </w:tr>
      <w:tr w:rsidR="00686030" w:rsidRPr="00815282" w14:paraId="2FF17DE7" w14:textId="77777777" w:rsidTr="000D49DC">
        <w:trPr>
          <w:trHeight w:val="300"/>
        </w:trPr>
        <w:tc>
          <w:tcPr>
            <w:tcW w:w="8657" w:type="dxa"/>
            <w:gridSpan w:val="3"/>
            <w:tcBorders>
              <w:top w:val="nil"/>
              <w:left w:val="single" w:sz="8" w:space="0" w:color="auto"/>
              <w:bottom w:val="nil"/>
              <w:right w:val="nil"/>
            </w:tcBorders>
            <w:shd w:val="clear" w:color="auto" w:fill="auto"/>
            <w:noWrap/>
            <w:vAlign w:val="bottom"/>
            <w:hideMark/>
          </w:tcPr>
          <w:p w14:paraId="1D97048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-Any additional trips will be negotiated on a cost/trip basis.</w:t>
            </w:r>
          </w:p>
        </w:tc>
        <w:tc>
          <w:tcPr>
            <w:tcW w:w="1257" w:type="dxa"/>
            <w:tcBorders>
              <w:top w:val="nil"/>
              <w:left w:val="nil"/>
              <w:bottom w:val="nil"/>
              <w:right w:val="single" w:sz="8" w:space="0" w:color="auto"/>
            </w:tcBorders>
            <w:shd w:val="clear" w:color="auto" w:fill="auto"/>
            <w:noWrap/>
            <w:vAlign w:val="bottom"/>
            <w:hideMark/>
          </w:tcPr>
          <w:p w14:paraId="45963EBC"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2D95C9C2" w14:textId="77777777" w:rsidTr="000D49DC">
        <w:trPr>
          <w:trHeight w:val="315"/>
        </w:trPr>
        <w:tc>
          <w:tcPr>
            <w:tcW w:w="8657" w:type="dxa"/>
            <w:gridSpan w:val="3"/>
            <w:tcBorders>
              <w:top w:val="nil"/>
              <w:left w:val="single" w:sz="8" w:space="0" w:color="auto"/>
              <w:bottom w:val="single" w:sz="8" w:space="0" w:color="auto"/>
              <w:right w:val="nil"/>
            </w:tcBorders>
            <w:shd w:val="clear" w:color="auto" w:fill="auto"/>
            <w:noWrap/>
            <w:vAlign w:val="bottom"/>
            <w:hideMark/>
          </w:tcPr>
          <w:p w14:paraId="5E77C4F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-Training will be intensive the first 4 months.  $9120 was split - half in May and June. $9360 prorated</w:t>
            </w:r>
          </w:p>
        </w:tc>
        <w:tc>
          <w:tcPr>
            <w:tcW w:w="1257" w:type="dxa"/>
            <w:tcBorders>
              <w:top w:val="nil"/>
              <w:left w:val="nil"/>
              <w:bottom w:val="single" w:sz="8" w:space="0" w:color="auto"/>
              <w:right w:val="single" w:sz="8" w:space="0" w:color="auto"/>
            </w:tcBorders>
            <w:shd w:val="clear" w:color="auto" w:fill="auto"/>
            <w:noWrap/>
            <w:vAlign w:val="bottom"/>
            <w:hideMark/>
          </w:tcPr>
          <w:p w14:paraId="33CBD421"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bl>
    <w:p w14:paraId="3015BC31" w14:textId="77777777" w:rsidR="00442A1A" w:rsidRDefault="00442A1A" w:rsidP="00FA7761"/>
    <w:p w14:paraId="462C7219" w14:textId="1A4F8E9C" w:rsidR="008D0E48" w:rsidRDefault="008D0E48">
      <w:pPr>
        <w:widowControl/>
        <w:jc w:val="left"/>
      </w:pPr>
      <w:r>
        <w:br w:type="page"/>
      </w:r>
    </w:p>
    <w:p w14:paraId="791EA978" w14:textId="6DB7285B" w:rsidR="008B2C7D" w:rsidRDefault="00DC5E12" w:rsidP="00DC5E12">
      <w:pPr>
        <w:widowControl/>
        <w:jc w:val="center"/>
      </w:pPr>
      <w:r>
        <w:lastRenderedPageBreak/>
        <w:t>Exhibit B-1</w:t>
      </w:r>
    </w:p>
    <w:p w14:paraId="21EF4646" w14:textId="73679EE7" w:rsidR="00127DD5" w:rsidRDefault="00127DD5" w:rsidP="00DC5E12">
      <w:pPr>
        <w:widowControl/>
        <w:jc w:val="center"/>
      </w:pPr>
      <w:r>
        <w:t>First Quarter Budget</w:t>
      </w:r>
    </w:p>
    <w:p w14:paraId="13C4532A" w14:textId="186173BC" w:rsidR="00DC5E12" w:rsidRDefault="00DC5E12" w:rsidP="00DC5E12">
      <w:pPr>
        <w:widowControl/>
        <w:jc w:val="center"/>
      </w:pPr>
      <w:r>
        <w:rPr>
          <w:noProof/>
          <w:lang w:eastAsia="en-US"/>
        </w:rPr>
        <w:drawing>
          <wp:inline distT="0" distB="0" distL="0" distR="0" wp14:anchorId="6DA1AF3D" wp14:editId="526F7ACE">
            <wp:extent cx="5270500" cy="575691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_HMIS_Jul-Sep_Budget (2) denise 6 22 15.JPG"/>
                    <pic:cNvPicPr/>
                  </pic:nvPicPr>
                  <pic:blipFill>
                    <a:blip r:embed="rId11">
                      <a:extLst>
                        <a:ext uri="{28A0092B-C50C-407E-A947-70E740481C1C}">
                          <a14:useLocalDpi xmlns:a14="http://schemas.microsoft.com/office/drawing/2010/main" val="0"/>
                        </a:ext>
                      </a:extLst>
                    </a:blip>
                    <a:stretch>
                      <a:fillRect/>
                    </a:stretch>
                  </pic:blipFill>
                  <pic:spPr>
                    <a:xfrm>
                      <a:off x="0" y="0"/>
                      <a:ext cx="5270500" cy="5756910"/>
                    </a:xfrm>
                    <a:prstGeom prst="rect">
                      <a:avLst/>
                    </a:prstGeom>
                  </pic:spPr>
                </pic:pic>
              </a:graphicData>
            </a:graphic>
          </wp:inline>
        </w:drawing>
      </w:r>
    </w:p>
    <w:p w14:paraId="3221F882" w14:textId="77777777" w:rsidR="008B2C7D" w:rsidRDefault="008B2C7D">
      <w:pPr>
        <w:widowControl/>
        <w:jc w:val="left"/>
      </w:pPr>
    </w:p>
    <w:p w14:paraId="5C475B62" w14:textId="77777777" w:rsidR="00EF359D" w:rsidRDefault="00EF359D">
      <w:pPr>
        <w:widowControl/>
        <w:jc w:val="left"/>
        <w:sectPr w:rsidR="00EF359D" w:rsidSect="007F796F">
          <w:headerReference w:type="even" r:id="rId12"/>
          <w:headerReference w:type="default" r:id="rId13"/>
          <w:footerReference w:type="default" r:id="rId14"/>
          <w:headerReference w:type="first" r:id="rId15"/>
          <w:pgSz w:w="11900" w:h="16840"/>
          <w:pgMar w:top="1440" w:right="1800" w:bottom="1440" w:left="1800" w:header="851" w:footer="992" w:gutter="0"/>
          <w:cols w:space="425"/>
          <w:docGrid w:type="lines" w:linePitch="312"/>
        </w:sectPr>
      </w:pPr>
    </w:p>
    <w:p w14:paraId="719483A1" w14:textId="77777777" w:rsidR="00F94F49" w:rsidRPr="00396C2C" w:rsidRDefault="00F94F49" w:rsidP="00F94F49">
      <w:pPr>
        <w:widowControl/>
        <w:jc w:val="center"/>
        <w:rPr>
          <w:rFonts w:ascii="Times New Roman" w:eastAsiaTheme="majorEastAsia" w:hAnsi="Times New Roman" w:cs="Times New Roman"/>
          <w:b/>
          <w:bCs/>
          <w:kern w:val="0"/>
          <w:sz w:val="22"/>
          <w:szCs w:val="22"/>
          <w:lang w:eastAsia="ja-JP"/>
        </w:rPr>
      </w:pPr>
      <w:r w:rsidRPr="00396C2C">
        <w:rPr>
          <w:rFonts w:ascii="Times New Roman" w:eastAsiaTheme="majorEastAsia" w:hAnsi="Times New Roman" w:cs="Times New Roman"/>
          <w:b/>
          <w:bCs/>
          <w:kern w:val="0"/>
          <w:sz w:val="22"/>
          <w:szCs w:val="22"/>
          <w:lang w:eastAsia="ja-JP"/>
        </w:rPr>
        <w:lastRenderedPageBreak/>
        <w:t>Exhibit C-1</w:t>
      </w:r>
    </w:p>
    <w:p w14:paraId="698ABEE2" w14:textId="13C7B767" w:rsidR="00F94F49" w:rsidRPr="00396C2C" w:rsidRDefault="00F94F49" w:rsidP="00F94F49">
      <w:pPr>
        <w:widowControl/>
        <w:jc w:val="center"/>
        <w:rPr>
          <w:rFonts w:ascii="Times New Roman" w:eastAsiaTheme="majorEastAsia" w:hAnsi="Times New Roman" w:cs="Times New Roman"/>
          <w:b/>
          <w:bCs/>
          <w:kern w:val="0"/>
          <w:sz w:val="22"/>
          <w:szCs w:val="22"/>
          <w:lang w:eastAsia="ja-JP"/>
        </w:rPr>
      </w:pPr>
      <w:r w:rsidRPr="00396C2C">
        <w:rPr>
          <w:rFonts w:ascii="Times New Roman" w:eastAsiaTheme="majorEastAsia" w:hAnsi="Times New Roman" w:cs="Times New Roman"/>
          <w:b/>
          <w:bCs/>
          <w:kern w:val="0"/>
          <w:sz w:val="22"/>
          <w:szCs w:val="22"/>
          <w:lang w:eastAsia="ja-JP"/>
        </w:rPr>
        <w:t xml:space="preserve">Transition, First Quarter and Total </w:t>
      </w:r>
      <w:r w:rsidR="00CD395C">
        <w:rPr>
          <w:rFonts w:ascii="Times New Roman" w:eastAsiaTheme="majorEastAsia" w:hAnsi="Times New Roman" w:cs="Times New Roman"/>
          <w:b/>
          <w:bCs/>
          <w:kern w:val="0"/>
          <w:sz w:val="22"/>
          <w:szCs w:val="22"/>
          <w:lang w:eastAsia="ja-JP"/>
        </w:rPr>
        <w:t>Amended</w:t>
      </w:r>
      <w:r w:rsidRPr="00396C2C">
        <w:rPr>
          <w:rFonts w:ascii="Times New Roman" w:eastAsiaTheme="majorEastAsia" w:hAnsi="Times New Roman" w:cs="Times New Roman"/>
          <w:b/>
          <w:bCs/>
          <w:kern w:val="0"/>
          <w:sz w:val="22"/>
          <w:szCs w:val="22"/>
          <w:lang w:eastAsia="ja-JP"/>
        </w:rPr>
        <w:t xml:space="preserve"> Costs</w:t>
      </w:r>
    </w:p>
    <w:p w14:paraId="0AC9C6A3" w14:textId="77777777" w:rsidR="00F94F49" w:rsidRDefault="00F94F49" w:rsidP="00F94F49">
      <w:pPr>
        <w:widowControl/>
        <w:jc w:val="center"/>
        <w:rPr>
          <w:rFonts w:ascii="Times New Roman" w:eastAsiaTheme="majorEastAsia" w:hAnsi="Times New Roman" w:cs="Times New Roman"/>
          <w:b/>
          <w:bCs/>
          <w:color w:val="274674"/>
          <w:kern w:val="0"/>
          <w:sz w:val="22"/>
          <w:szCs w:val="22"/>
          <w:lang w:eastAsia="ja-JP"/>
        </w:rPr>
      </w:pPr>
    </w:p>
    <w:tbl>
      <w:tblPr>
        <w:tblW w:w="8498" w:type="dxa"/>
        <w:tblLook w:val="04A0" w:firstRow="1" w:lastRow="0" w:firstColumn="1" w:lastColumn="0" w:noHBand="0" w:noVBand="1"/>
      </w:tblPr>
      <w:tblGrid>
        <w:gridCol w:w="799"/>
        <w:gridCol w:w="2099"/>
        <w:gridCol w:w="873"/>
        <w:gridCol w:w="802"/>
        <w:gridCol w:w="1226"/>
        <w:gridCol w:w="1438"/>
        <w:gridCol w:w="1279"/>
      </w:tblGrid>
      <w:tr w:rsidR="00F94F49" w:rsidRPr="003E215D" w14:paraId="69F8CE20" w14:textId="77777777" w:rsidTr="0040084C">
        <w:trPr>
          <w:trHeight w:val="600"/>
        </w:trPr>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0938" w14:textId="77777777" w:rsidR="00F94F49" w:rsidRPr="003E215D" w:rsidRDefault="00F94F49" w:rsidP="0040084C">
            <w:pPr>
              <w:widowControl/>
              <w:jc w:val="center"/>
              <w:rPr>
                <w:rFonts w:ascii="Calibri" w:eastAsia="Times New Roman" w:hAnsi="Calibri" w:cs="Calibri"/>
                <w:b/>
                <w:bCs/>
                <w:color w:val="000000"/>
                <w:kern w:val="0"/>
                <w:sz w:val="22"/>
                <w:szCs w:val="22"/>
                <w:lang w:eastAsia="en-US"/>
              </w:rPr>
            </w:pPr>
            <w:r w:rsidRPr="003E215D">
              <w:rPr>
                <w:rFonts w:ascii="Calibri" w:eastAsia="Times New Roman" w:hAnsi="Calibri" w:cs="Calibri"/>
                <w:b/>
                <w:bCs/>
                <w:color w:val="000000"/>
                <w:kern w:val="0"/>
                <w:sz w:val="22"/>
                <w:szCs w:val="22"/>
                <w:lang w:eastAsia="en-US"/>
              </w:rPr>
              <w:t>Continuum of Care</w:t>
            </w:r>
            <w:r>
              <w:rPr>
                <w:rFonts w:ascii="Calibri" w:eastAsia="Times New Roman" w:hAnsi="Calibri" w:cs="Calibri"/>
                <w:b/>
                <w:bCs/>
                <w:color w:val="000000"/>
                <w:kern w:val="0"/>
                <w:sz w:val="22"/>
                <w:szCs w:val="22"/>
                <w:lang w:eastAsia="en-US"/>
              </w:rPr>
              <w:t xml:space="preserve"> (</w:t>
            </w:r>
            <w:proofErr w:type="spellStart"/>
            <w:r>
              <w:rPr>
                <w:rFonts w:ascii="Calibri" w:eastAsia="Times New Roman" w:hAnsi="Calibri" w:cs="Calibri"/>
                <w:b/>
                <w:bCs/>
                <w:color w:val="000000"/>
                <w:kern w:val="0"/>
                <w:sz w:val="22"/>
                <w:szCs w:val="22"/>
                <w:lang w:eastAsia="en-US"/>
              </w:rPr>
              <w:t>CoC</w:t>
            </w:r>
            <w:proofErr w:type="spellEnd"/>
            <w:r>
              <w:rPr>
                <w:rFonts w:ascii="Calibri" w:eastAsia="Times New Roman" w:hAnsi="Calibri" w:cs="Calibri"/>
                <w:b/>
                <w:bCs/>
                <w:color w:val="000000"/>
                <w:kern w:val="0"/>
                <w:sz w:val="22"/>
                <w:szCs w:val="22"/>
                <w:lang w:eastAsia="en-US"/>
              </w:rPr>
              <w:t>)</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232C976A" w14:textId="77777777" w:rsidR="00F94F49" w:rsidRPr="003E215D" w:rsidRDefault="00F94F49" w:rsidP="0040084C">
            <w:pPr>
              <w:widowControl/>
              <w:jc w:val="center"/>
              <w:rPr>
                <w:rFonts w:ascii="Calibri" w:eastAsia="Times New Roman" w:hAnsi="Calibri" w:cs="Calibri"/>
                <w:b/>
                <w:bCs/>
                <w:color w:val="000000"/>
                <w:kern w:val="0"/>
                <w:sz w:val="22"/>
                <w:szCs w:val="22"/>
                <w:lang w:eastAsia="en-US"/>
              </w:rPr>
            </w:pPr>
            <w:r w:rsidRPr="003E215D">
              <w:rPr>
                <w:rFonts w:ascii="Calibri" w:eastAsia="Times New Roman" w:hAnsi="Calibri" w:cs="Calibri"/>
                <w:b/>
                <w:bCs/>
                <w:color w:val="000000"/>
                <w:kern w:val="0"/>
                <w:sz w:val="22"/>
                <w:szCs w:val="22"/>
                <w:lang w:eastAsia="en-US"/>
              </w:rPr>
              <w:t>2014 HIC</w:t>
            </w:r>
          </w:p>
        </w:tc>
        <w:tc>
          <w:tcPr>
            <w:tcW w:w="4380" w:type="dxa"/>
            <w:gridSpan w:val="3"/>
            <w:tcBorders>
              <w:top w:val="single" w:sz="4" w:space="0" w:color="auto"/>
              <w:left w:val="nil"/>
              <w:bottom w:val="single" w:sz="4" w:space="0" w:color="auto"/>
              <w:right w:val="single" w:sz="4" w:space="0" w:color="000000"/>
            </w:tcBorders>
            <w:shd w:val="clear" w:color="auto" w:fill="auto"/>
            <w:vAlign w:val="center"/>
            <w:hideMark/>
          </w:tcPr>
          <w:p w14:paraId="00B990E8" w14:textId="77777777" w:rsidR="00F94F49" w:rsidRPr="003E215D" w:rsidRDefault="00F94F49" w:rsidP="0040084C">
            <w:pPr>
              <w:widowControl/>
              <w:jc w:val="center"/>
              <w:rPr>
                <w:rFonts w:ascii="Calibri" w:eastAsia="Times New Roman" w:hAnsi="Calibri" w:cs="Calibri"/>
                <w:b/>
                <w:bCs/>
                <w:color w:val="000000"/>
                <w:kern w:val="0"/>
                <w:sz w:val="22"/>
                <w:szCs w:val="22"/>
                <w:lang w:eastAsia="en-US"/>
              </w:rPr>
            </w:pPr>
            <w:r w:rsidRPr="003E215D">
              <w:rPr>
                <w:rFonts w:ascii="Calibri" w:eastAsia="Times New Roman" w:hAnsi="Calibri" w:cs="Calibri"/>
                <w:b/>
                <w:bCs/>
                <w:color w:val="000000"/>
                <w:kern w:val="0"/>
                <w:sz w:val="22"/>
                <w:szCs w:val="22"/>
                <w:lang w:eastAsia="en-US"/>
              </w:rPr>
              <w:t>MCAH Costs + Bowman Monthly Fees</w:t>
            </w:r>
          </w:p>
        </w:tc>
      </w:tr>
      <w:tr w:rsidR="00F94F49" w:rsidRPr="003E215D" w14:paraId="754FD577" w14:textId="77777777" w:rsidTr="0040084C">
        <w:trPr>
          <w:trHeight w:val="1335"/>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14:paraId="09088429" w14:textId="77777777" w:rsidR="00F94F49" w:rsidRPr="003E215D" w:rsidRDefault="00F94F49" w:rsidP="0040084C">
            <w:pPr>
              <w:widowControl/>
              <w:jc w:val="left"/>
              <w:rPr>
                <w:rFonts w:ascii="Calibri" w:eastAsia="Times New Roman" w:hAnsi="Calibri" w:cs="Calibri"/>
                <w:b/>
                <w:bCs/>
                <w:color w:val="000000"/>
                <w:kern w:val="0"/>
                <w:sz w:val="22"/>
                <w:szCs w:val="22"/>
                <w:lang w:eastAsia="en-US"/>
              </w:rPr>
            </w:pPr>
          </w:p>
        </w:tc>
        <w:tc>
          <w:tcPr>
            <w:tcW w:w="960" w:type="dxa"/>
            <w:tcBorders>
              <w:top w:val="nil"/>
              <w:left w:val="nil"/>
              <w:bottom w:val="single" w:sz="4" w:space="0" w:color="auto"/>
              <w:right w:val="nil"/>
            </w:tcBorders>
            <w:shd w:val="clear" w:color="auto" w:fill="auto"/>
            <w:vAlign w:val="center"/>
            <w:hideMark/>
          </w:tcPr>
          <w:p w14:paraId="26C2D25E" w14:textId="7CC238BB" w:rsidR="00F94F49" w:rsidRPr="003E215D" w:rsidRDefault="00F94F49" w:rsidP="00C618E7">
            <w:pPr>
              <w:widowControl/>
              <w:jc w:val="center"/>
              <w:rPr>
                <w:rFonts w:ascii="Calibri" w:eastAsia="Times New Roman" w:hAnsi="Calibri" w:cs="Calibri"/>
                <w:b/>
                <w:bCs/>
                <w:color w:val="000000"/>
                <w:kern w:val="0"/>
                <w:sz w:val="18"/>
                <w:szCs w:val="18"/>
                <w:lang w:eastAsia="en-US"/>
              </w:rPr>
            </w:pPr>
            <w:r w:rsidRPr="003E215D">
              <w:rPr>
                <w:rFonts w:ascii="Calibri" w:eastAsia="Times New Roman" w:hAnsi="Calibri" w:cs="Calibri"/>
                <w:b/>
                <w:bCs/>
                <w:color w:val="000000"/>
                <w:kern w:val="0"/>
                <w:sz w:val="18"/>
                <w:szCs w:val="18"/>
                <w:lang w:eastAsia="en-US"/>
              </w:rPr>
              <w:t xml:space="preserve"># </w:t>
            </w:r>
            <w:r w:rsidR="00C618E7">
              <w:rPr>
                <w:rFonts w:ascii="Calibri" w:eastAsia="Times New Roman" w:hAnsi="Calibri" w:cs="Calibri"/>
                <w:b/>
                <w:bCs/>
                <w:color w:val="000000"/>
                <w:kern w:val="0"/>
                <w:sz w:val="18"/>
                <w:szCs w:val="18"/>
                <w:lang w:eastAsia="en-US"/>
              </w:rPr>
              <w:t>B</w:t>
            </w:r>
            <w:r w:rsidRPr="003E215D">
              <w:rPr>
                <w:rFonts w:ascii="Calibri" w:eastAsia="Times New Roman" w:hAnsi="Calibri" w:cs="Calibri"/>
                <w:b/>
                <w:bCs/>
                <w:color w:val="000000"/>
                <w:kern w:val="0"/>
                <w:sz w:val="18"/>
                <w:szCs w:val="18"/>
                <w:lang w:eastAsia="en-US"/>
              </w:rPr>
              <w:t>eds</w:t>
            </w:r>
          </w:p>
        </w:tc>
        <w:tc>
          <w:tcPr>
            <w:tcW w:w="880" w:type="dxa"/>
            <w:tcBorders>
              <w:top w:val="nil"/>
              <w:left w:val="single" w:sz="4" w:space="0" w:color="auto"/>
              <w:bottom w:val="single" w:sz="4" w:space="0" w:color="auto"/>
              <w:right w:val="nil"/>
            </w:tcBorders>
            <w:shd w:val="clear" w:color="auto" w:fill="auto"/>
            <w:vAlign w:val="center"/>
            <w:hideMark/>
          </w:tcPr>
          <w:p w14:paraId="1B0D1FD7" w14:textId="78F9B143" w:rsidR="00F94F49" w:rsidRPr="003E215D" w:rsidRDefault="005911EB" w:rsidP="0040084C">
            <w:pPr>
              <w:widowControl/>
              <w:jc w:val="center"/>
              <w:rPr>
                <w:rFonts w:ascii="Calibri" w:eastAsia="Times New Roman" w:hAnsi="Calibri" w:cs="Calibri"/>
                <w:b/>
                <w:bCs/>
                <w:color w:val="000000"/>
                <w:kern w:val="0"/>
                <w:sz w:val="18"/>
                <w:szCs w:val="18"/>
                <w:lang w:eastAsia="en-US"/>
              </w:rPr>
            </w:pPr>
            <w:r>
              <w:rPr>
                <w:rFonts w:ascii="Calibri" w:eastAsia="Times New Roman" w:hAnsi="Calibri" w:cs="Calibri"/>
                <w:b/>
                <w:bCs/>
                <w:color w:val="000000"/>
                <w:kern w:val="0"/>
                <w:sz w:val="18"/>
                <w:szCs w:val="18"/>
                <w:lang w:eastAsia="en-US"/>
              </w:rPr>
              <w:t>P</w:t>
            </w:r>
            <w:r w:rsidR="00F94F49" w:rsidRPr="003E215D">
              <w:rPr>
                <w:rFonts w:ascii="Calibri" w:eastAsia="Times New Roman" w:hAnsi="Calibri" w:cs="Calibri"/>
                <w:b/>
                <w:bCs/>
                <w:color w:val="000000"/>
                <w:kern w:val="0"/>
                <w:sz w:val="18"/>
                <w:szCs w:val="18"/>
                <w:lang w:eastAsia="en-US"/>
              </w:rPr>
              <w:t>ercent of total</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18B3DB7" w14:textId="77777777" w:rsidR="00F94F49" w:rsidRPr="003E215D" w:rsidRDefault="00F94F49" w:rsidP="0040084C">
            <w:pPr>
              <w:widowControl/>
              <w:jc w:val="center"/>
              <w:rPr>
                <w:rFonts w:ascii="Calibri" w:eastAsia="Times New Roman" w:hAnsi="Calibri" w:cs="Calibri"/>
                <w:b/>
                <w:bCs/>
                <w:color w:val="000000"/>
                <w:kern w:val="0"/>
                <w:sz w:val="20"/>
                <w:szCs w:val="20"/>
                <w:lang w:eastAsia="en-US"/>
              </w:rPr>
            </w:pPr>
            <w:r>
              <w:rPr>
                <w:rFonts w:ascii="Calibri" w:eastAsia="Times New Roman" w:hAnsi="Calibri" w:cs="Calibri"/>
                <w:b/>
                <w:bCs/>
                <w:color w:val="000000"/>
                <w:kern w:val="0"/>
                <w:sz w:val="20"/>
                <w:szCs w:val="20"/>
                <w:lang w:eastAsia="en-US"/>
              </w:rPr>
              <w:t>First Quarter (</w:t>
            </w:r>
            <w:r w:rsidRPr="003E215D">
              <w:rPr>
                <w:rFonts w:ascii="Calibri" w:eastAsia="Times New Roman" w:hAnsi="Calibri" w:cs="Calibri"/>
                <w:b/>
                <w:bCs/>
                <w:color w:val="000000"/>
                <w:kern w:val="0"/>
                <w:sz w:val="20"/>
                <w:szCs w:val="20"/>
                <w:lang w:eastAsia="en-US"/>
              </w:rPr>
              <w:t>July-Sept 2015</w:t>
            </w:r>
            <w:r>
              <w:rPr>
                <w:rFonts w:ascii="Calibri" w:eastAsia="Times New Roman" w:hAnsi="Calibri" w:cs="Calibri"/>
                <w:b/>
                <w:bCs/>
                <w:color w:val="000000"/>
                <w:kern w:val="0"/>
                <w:sz w:val="20"/>
                <w:szCs w:val="20"/>
                <w:lang w:eastAsia="en-US"/>
              </w:rPr>
              <w:t>)</w:t>
            </w:r>
          </w:p>
        </w:tc>
        <w:tc>
          <w:tcPr>
            <w:tcW w:w="1600" w:type="dxa"/>
            <w:tcBorders>
              <w:top w:val="nil"/>
              <w:left w:val="nil"/>
              <w:bottom w:val="single" w:sz="4" w:space="0" w:color="auto"/>
              <w:right w:val="single" w:sz="4" w:space="0" w:color="auto"/>
            </w:tcBorders>
            <w:shd w:val="clear" w:color="auto" w:fill="auto"/>
            <w:vAlign w:val="center"/>
            <w:hideMark/>
          </w:tcPr>
          <w:p w14:paraId="35CB81AE" w14:textId="77777777" w:rsidR="00F94F49" w:rsidRPr="003E215D" w:rsidRDefault="00F94F49" w:rsidP="0040084C">
            <w:pPr>
              <w:widowControl/>
              <w:jc w:val="center"/>
              <w:rPr>
                <w:rFonts w:ascii="Calibri" w:eastAsia="Times New Roman" w:hAnsi="Calibri" w:cs="Calibri"/>
                <w:b/>
                <w:bCs/>
                <w:color w:val="000000"/>
                <w:kern w:val="0"/>
                <w:sz w:val="20"/>
                <w:szCs w:val="20"/>
                <w:lang w:eastAsia="en-US"/>
              </w:rPr>
            </w:pPr>
            <w:r w:rsidRPr="003E215D">
              <w:rPr>
                <w:rFonts w:ascii="Calibri" w:eastAsia="Times New Roman" w:hAnsi="Calibri" w:cs="Calibri"/>
                <w:b/>
                <w:bCs/>
                <w:color w:val="000000"/>
                <w:kern w:val="0"/>
                <w:sz w:val="20"/>
                <w:szCs w:val="20"/>
                <w:lang w:eastAsia="en-US"/>
              </w:rPr>
              <w:t xml:space="preserve"> January -June 2015 transition costs</w:t>
            </w:r>
          </w:p>
        </w:tc>
        <w:tc>
          <w:tcPr>
            <w:tcW w:w="1420" w:type="dxa"/>
            <w:tcBorders>
              <w:top w:val="nil"/>
              <w:left w:val="nil"/>
              <w:bottom w:val="single" w:sz="4" w:space="0" w:color="auto"/>
              <w:right w:val="single" w:sz="4" w:space="0" w:color="auto"/>
            </w:tcBorders>
            <w:shd w:val="clear" w:color="auto" w:fill="auto"/>
            <w:vAlign w:val="center"/>
            <w:hideMark/>
          </w:tcPr>
          <w:p w14:paraId="5B3AAEC6" w14:textId="5B97A361" w:rsidR="00F94F49" w:rsidRPr="003E215D" w:rsidRDefault="00F94F49" w:rsidP="00E6598D">
            <w:pPr>
              <w:widowControl/>
              <w:jc w:val="center"/>
              <w:rPr>
                <w:rFonts w:ascii="Calibri" w:eastAsia="Times New Roman" w:hAnsi="Calibri" w:cs="Calibri"/>
                <w:b/>
                <w:bCs/>
                <w:color w:val="000000"/>
                <w:kern w:val="0"/>
                <w:sz w:val="20"/>
                <w:szCs w:val="20"/>
                <w:lang w:eastAsia="en-US"/>
              </w:rPr>
            </w:pPr>
            <w:r w:rsidRPr="003E215D">
              <w:rPr>
                <w:rFonts w:ascii="Calibri" w:eastAsia="Times New Roman" w:hAnsi="Calibri" w:cs="Calibri"/>
                <w:b/>
                <w:bCs/>
                <w:color w:val="000000"/>
                <w:kern w:val="0"/>
                <w:sz w:val="20"/>
                <w:szCs w:val="20"/>
                <w:lang w:eastAsia="en-US"/>
              </w:rPr>
              <w:t xml:space="preserve">Total </w:t>
            </w:r>
            <w:r w:rsidR="00CD395C">
              <w:rPr>
                <w:rFonts w:ascii="Calibri" w:eastAsia="Times New Roman" w:hAnsi="Calibri" w:cs="Calibri"/>
                <w:b/>
                <w:bCs/>
                <w:color w:val="000000"/>
                <w:kern w:val="0"/>
                <w:sz w:val="20"/>
                <w:szCs w:val="20"/>
                <w:lang w:eastAsia="en-US"/>
              </w:rPr>
              <w:t xml:space="preserve">Amended </w:t>
            </w:r>
            <w:r w:rsidRPr="003E215D">
              <w:rPr>
                <w:rFonts w:ascii="Calibri" w:eastAsia="Times New Roman" w:hAnsi="Calibri" w:cs="Calibri"/>
                <w:b/>
                <w:bCs/>
                <w:color w:val="000000"/>
                <w:kern w:val="0"/>
                <w:sz w:val="20"/>
                <w:szCs w:val="20"/>
                <w:lang w:eastAsia="en-US"/>
              </w:rPr>
              <w:t>Costs</w:t>
            </w:r>
            <w:r w:rsidR="00CD395C">
              <w:rPr>
                <w:rFonts w:ascii="Calibri" w:eastAsia="Times New Roman" w:hAnsi="Calibri" w:cs="Calibri"/>
                <w:b/>
                <w:bCs/>
                <w:color w:val="000000"/>
                <w:kern w:val="0"/>
                <w:sz w:val="20"/>
                <w:szCs w:val="20"/>
                <w:lang w:eastAsia="en-US"/>
              </w:rPr>
              <w:t xml:space="preserve"> Jan-</w:t>
            </w:r>
            <w:r w:rsidR="00E6598D">
              <w:rPr>
                <w:rFonts w:ascii="Calibri" w:eastAsia="Times New Roman" w:hAnsi="Calibri" w:cs="Calibri"/>
                <w:b/>
                <w:bCs/>
                <w:color w:val="000000"/>
                <w:kern w:val="0"/>
                <w:sz w:val="20"/>
                <w:szCs w:val="20"/>
                <w:lang w:eastAsia="en-US"/>
              </w:rPr>
              <w:t>Sep</w:t>
            </w:r>
            <w:r w:rsidR="00CD395C">
              <w:rPr>
                <w:rFonts w:ascii="Calibri" w:eastAsia="Times New Roman" w:hAnsi="Calibri" w:cs="Calibri"/>
                <w:b/>
                <w:bCs/>
                <w:color w:val="000000"/>
                <w:kern w:val="0"/>
                <w:sz w:val="20"/>
                <w:szCs w:val="20"/>
                <w:lang w:eastAsia="en-US"/>
              </w:rPr>
              <w:t xml:space="preserve"> 2015</w:t>
            </w:r>
          </w:p>
        </w:tc>
      </w:tr>
      <w:tr w:rsidR="00F94F49" w:rsidRPr="003E215D" w14:paraId="36E3DF0F"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12BD39E2"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500</w:t>
            </w:r>
          </w:p>
        </w:tc>
        <w:tc>
          <w:tcPr>
            <w:tcW w:w="1403" w:type="dxa"/>
            <w:tcBorders>
              <w:top w:val="nil"/>
              <w:left w:val="nil"/>
              <w:bottom w:val="single" w:sz="4" w:space="0" w:color="auto"/>
              <w:right w:val="single" w:sz="4" w:space="0" w:color="auto"/>
            </w:tcBorders>
            <w:shd w:val="clear" w:color="auto" w:fill="auto"/>
            <w:noWrap/>
            <w:vAlign w:val="center"/>
            <w:hideMark/>
          </w:tcPr>
          <w:p w14:paraId="00624C20"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Forsyth</w:t>
            </w:r>
          </w:p>
        </w:tc>
        <w:tc>
          <w:tcPr>
            <w:tcW w:w="960" w:type="dxa"/>
            <w:tcBorders>
              <w:top w:val="nil"/>
              <w:left w:val="nil"/>
              <w:bottom w:val="single" w:sz="4" w:space="0" w:color="auto"/>
              <w:right w:val="single" w:sz="4" w:space="0" w:color="auto"/>
            </w:tcBorders>
            <w:shd w:val="clear" w:color="auto" w:fill="auto"/>
            <w:noWrap/>
            <w:vAlign w:val="bottom"/>
            <w:hideMark/>
          </w:tcPr>
          <w:p w14:paraId="560F23DE"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1,047 </w:t>
            </w:r>
          </w:p>
        </w:tc>
        <w:tc>
          <w:tcPr>
            <w:tcW w:w="880" w:type="dxa"/>
            <w:tcBorders>
              <w:top w:val="nil"/>
              <w:left w:val="nil"/>
              <w:bottom w:val="single" w:sz="4" w:space="0" w:color="auto"/>
              <w:right w:val="single" w:sz="4" w:space="0" w:color="auto"/>
            </w:tcBorders>
            <w:shd w:val="clear" w:color="auto" w:fill="auto"/>
            <w:noWrap/>
            <w:vAlign w:val="center"/>
            <w:hideMark/>
          </w:tcPr>
          <w:p w14:paraId="1DDFD6FD"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5.76%</w:t>
            </w:r>
          </w:p>
        </w:tc>
        <w:tc>
          <w:tcPr>
            <w:tcW w:w="1360" w:type="dxa"/>
            <w:tcBorders>
              <w:top w:val="nil"/>
              <w:left w:val="nil"/>
              <w:bottom w:val="single" w:sz="4" w:space="0" w:color="auto"/>
              <w:right w:val="single" w:sz="4" w:space="0" w:color="auto"/>
            </w:tcBorders>
            <w:shd w:val="clear" w:color="auto" w:fill="auto"/>
            <w:noWrap/>
            <w:vAlign w:val="center"/>
            <w:hideMark/>
          </w:tcPr>
          <w:p w14:paraId="2F4779E2"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$5,668.49</w:t>
            </w:r>
          </w:p>
        </w:tc>
        <w:tc>
          <w:tcPr>
            <w:tcW w:w="1600" w:type="dxa"/>
            <w:tcBorders>
              <w:top w:val="nil"/>
              <w:left w:val="nil"/>
              <w:bottom w:val="single" w:sz="4" w:space="0" w:color="auto"/>
              <w:right w:val="single" w:sz="4" w:space="0" w:color="auto"/>
            </w:tcBorders>
            <w:shd w:val="clear" w:color="auto" w:fill="auto"/>
            <w:noWrap/>
            <w:vAlign w:val="center"/>
            <w:hideMark/>
          </w:tcPr>
          <w:p w14:paraId="641BA200"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$14,692.88</w:t>
            </w:r>
          </w:p>
        </w:tc>
        <w:tc>
          <w:tcPr>
            <w:tcW w:w="1420" w:type="dxa"/>
            <w:tcBorders>
              <w:top w:val="nil"/>
              <w:left w:val="nil"/>
              <w:bottom w:val="single" w:sz="4" w:space="0" w:color="auto"/>
              <w:right w:val="single" w:sz="4" w:space="0" w:color="auto"/>
            </w:tcBorders>
            <w:shd w:val="clear" w:color="auto" w:fill="auto"/>
            <w:noWrap/>
            <w:vAlign w:val="center"/>
            <w:hideMark/>
          </w:tcPr>
          <w:p w14:paraId="1322BE1B"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$20,361.37</w:t>
            </w:r>
          </w:p>
        </w:tc>
      </w:tr>
      <w:tr w:rsidR="00F94F49" w:rsidRPr="003E215D" w14:paraId="4BF539C9"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EF126B4"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501</w:t>
            </w:r>
          </w:p>
        </w:tc>
        <w:tc>
          <w:tcPr>
            <w:tcW w:w="1403" w:type="dxa"/>
            <w:tcBorders>
              <w:top w:val="nil"/>
              <w:left w:val="nil"/>
              <w:bottom w:val="single" w:sz="4" w:space="0" w:color="auto"/>
              <w:right w:val="single" w:sz="4" w:space="0" w:color="auto"/>
            </w:tcBorders>
            <w:shd w:val="clear" w:color="auto" w:fill="auto"/>
            <w:noWrap/>
            <w:vAlign w:val="center"/>
            <w:hideMark/>
          </w:tcPr>
          <w:p w14:paraId="6466A294"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Buncombe</w:t>
            </w:r>
          </w:p>
        </w:tc>
        <w:tc>
          <w:tcPr>
            <w:tcW w:w="960" w:type="dxa"/>
            <w:tcBorders>
              <w:top w:val="nil"/>
              <w:left w:val="nil"/>
              <w:bottom w:val="single" w:sz="4" w:space="0" w:color="auto"/>
              <w:right w:val="single" w:sz="4" w:space="0" w:color="auto"/>
            </w:tcBorders>
            <w:shd w:val="clear" w:color="auto" w:fill="auto"/>
            <w:noWrap/>
            <w:vAlign w:val="bottom"/>
            <w:hideMark/>
          </w:tcPr>
          <w:p w14:paraId="5077E3C7"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1,138 </w:t>
            </w:r>
          </w:p>
        </w:tc>
        <w:tc>
          <w:tcPr>
            <w:tcW w:w="880" w:type="dxa"/>
            <w:tcBorders>
              <w:top w:val="nil"/>
              <w:left w:val="nil"/>
              <w:bottom w:val="single" w:sz="4" w:space="0" w:color="auto"/>
              <w:right w:val="single" w:sz="4" w:space="0" w:color="auto"/>
            </w:tcBorders>
            <w:shd w:val="clear" w:color="auto" w:fill="auto"/>
            <w:noWrap/>
            <w:vAlign w:val="center"/>
            <w:hideMark/>
          </w:tcPr>
          <w:p w14:paraId="226A253B"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6.26%</w:t>
            </w:r>
          </w:p>
        </w:tc>
        <w:tc>
          <w:tcPr>
            <w:tcW w:w="1360" w:type="dxa"/>
            <w:tcBorders>
              <w:top w:val="nil"/>
              <w:left w:val="nil"/>
              <w:bottom w:val="single" w:sz="4" w:space="0" w:color="auto"/>
              <w:right w:val="single" w:sz="4" w:space="0" w:color="auto"/>
            </w:tcBorders>
            <w:shd w:val="clear" w:color="auto" w:fill="auto"/>
            <w:noWrap/>
            <w:vAlign w:val="center"/>
            <w:hideMark/>
          </w:tcPr>
          <w:p w14:paraId="5D231D67"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$6,161.16</w:t>
            </w:r>
          </w:p>
        </w:tc>
        <w:tc>
          <w:tcPr>
            <w:tcW w:w="1600" w:type="dxa"/>
            <w:tcBorders>
              <w:top w:val="nil"/>
              <w:left w:val="nil"/>
              <w:bottom w:val="single" w:sz="4" w:space="0" w:color="auto"/>
              <w:right w:val="single" w:sz="4" w:space="0" w:color="auto"/>
            </w:tcBorders>
            <w:shd w:val="clear" w:color="auto" w:fill="auto"/>
            <w:noWrap/>
            <w:vAlign w:val="center"/>
            <w:hideMark/>
          </w:tcPr>
          <w:p w14:paraId="272BD182"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$15,969.92</w:t>
            </w:r>
          </w:p>
        </w:tc>
        <w:tc>
          <w:tcPr>
            <w:tcW w:w="1420" w:type="dxa"/>
            <w:tcBorders>
              <w:top w:val="nil"/>
              <w:left w:val="nil"/>
              <w:bottom w:val="single" w:sz="4" w:space="0" w:color="auto"/>
              <w:right w:val="single" w:sz="4" w:space="0" w:color="auto"/>
            </w:tcBorders>
            <w:shd w:val="clear" w:color="auto" w:fill="auto"/>
            <w:noWrap/>
            <w:vAlign w:val="center"/>
            <w:hideMark/>
          </w:tcPr>
          <w:p w14:paraId="571140F1"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$22,131.08</w:t>
            </w:r>
          </w:p>
        </w:tc>
      </w:tr>
      <w:tr w:rsidR="00F94F49" w:rsidRPr="003E215D" w14:paraId="035FB3D9"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19B6C4DD"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502</w:t>
            </w:r>
          </w:p>
        </w:tc>
        <w:tc>
          <w:tcPr>
            <w:tcW w:w="1403" w:type="dxa"/>
            <w:tcBorders>
              <w:top w:val="nil"/>
              <w:left w:val="nil"/>
              <w:bottom w:val="single" w:sz="4" w:space="0" w:color="auto"/>
              <w:right w:val="single" w:sz="4" w:space="0" w:color="auto"/>
            </w:tcBorders>
            <w:shd w:val="clear" w:color="auto" w:fill="auto"/>
            <w:noWrap/>
            <w:vAlign w:val="center"/>
            <w:hideMark/>
          </w:tcPr>
          <w:p w14:paraId="13AB1AE5"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Durham</w:t>
            </w:r>
          </w:p>
        </w:tc>
        <w:tc>
          <w:tcPr>
            <w:tcW w:w="960" w:type="dxa"/>
            <w:tcBorders>
              <w:top w:val="nil"/>
              <w:left w:val="nil"/>
              <w:bottom w:val="single" w:sz="4" w:space="0" w:color="auto"/>
              <w:right w:val="single" w:sz="4" w:space="0" w:color="auto"/>
            </w:tcBorders>
            <w:shd w:val="clear" w:color="auto" w:fill="auto"/>
            <w:noWrap/>
            <w:vAlign w:val="bottom"/>
            <w:hideMark/>
          </w:tcPr>
          <w:p w14:paraId="2633770B"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1,189 </w:t>
            </w:r>
          </w:p>
        </w:tc>
        <w:tc>
          <w:tcPr>
            <w:tcW w:w="880" w:type="dxa"/>
            <w:tcBorders>
              <w:top w:val="nil"/>
              <w:left w:val="nil"/>
              <w:bottom w:val="single" w:sz="4" w:space="0" w:color="auto"/>
              <w:right w:val="single" w:sz="4" w:space="0" w:color="auto"/>
            </w:tcBorders>
            <w:shd w:val="clear" w:color="auto" w:fill="auto"/>
            <w:noWrap/>
            <w:vAlign w:val="center"/>
            <w:hideMark/>
          </w:tcPr>
          <w:p w14:paraId="1F6AAF26"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6.54%</w:t>
            </w:r>
          </w:p>
        </w:tc>
        <w:tc>
          <w:tcPr>
            <w:tcW w:w="1360" w:type="dxa"/>
            <w:tcBorders>
              <w:top w:val="nil"/>
              <w:left w:val="nil"/>
              <w:bottom w:val="single" w:sz="4" w:space="0" w:color="auto"/>
              <w:right w:val="single" w:sz="4" w:space="0" w:color="auto"/>
            </w:tcBorders>
            <w:shd w:val="clear" w:color="auto" w:fill="auto"/>
            <w:noWrap/>
            <w:vAlign w:val="center"/>
            <w:hideMark/>
          </w:tcPr>
          <w:p w14:paraId="5ACE0996"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$6,437.28</w:t>
            </w:r>
          </w:p>
        </w:tc>
        <w:tc>
          <w:tcPr>
            <w:tcW w:w="1600" w:type="dxa"/>
            <w:tcBorders>
              <w:top w:val="nil"/>
              <w:left w:val="nil"/>
              <w:bottom w:val="single" w:sz="4" w:space="0" w:color="auto"/>
              <w:right w:val="single" w:sz="4" w:space="0" w:color="auto"/>
            </w:tcBorders>
            <w:shd w:val="clear" w:color="auto" w:fill="auto"/>
            <w:noWrap/>
            <w:vAlign w:val="center"/>
            <w:hideMark/>
          </w:tcPr>
          <w:p w14:paraId="2D52B5F5"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$16,685.61</w:t>
            </w:r>
          </w:p>
        </w:tc>
        <w:tc>
          <w:tcPr>
            <w:tcW w:w="1420" w:type="dxa"/>
            <w:tcBorders>
              <w:top w:val="nil"/>
              <w:left w:val="nil"/>
              <w:bottom w:val="single" w:sz="4" w:space="0" w:color="auto"/>
              <w:right w:val="single" w:sz="4" w:space="0" w:color="auto"/>
            </w:tcBorders>
            <w:shd w:val="clear" w:color="auto" w:fill="auto"/>
            <w:noWrap/>
            <w:vAlign w:val="center"/>
            <w:hideMark/>
          </w:tcPr>
          <w:p w14:paraId="591B3226"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$23,122.89</w:t>
            </w:r>
          </w:p>
        </w:tc>
      </w:tr>
      <w:tr w:rsidR="00F94F49" w:rsidRPr="003E215D" w14:paraId="2726AE0C"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9834FB9"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503</w:t>
            </w:r>
          </w:p>
        </w:tc>
        <w:tc>
          <w:tcPr>
            <w:tcW w:w="1403" w:type="dxa"/>
            <w:tcBorders>
              <w:top w:val="nil"/>
              <w:left w:val="nil"/>
              <w:bottom w:val="single" w:sz="4" w:space="0" w:color="auto"/>
              <w:right w:val="single" w:sz="4" w:space="0" w:color="auto"/>
            </w:tcBorders>
            <w:shd w:val="clear" w:color="auto" w:fill="auto"/>
            <w:noWrap/>
            <w:vAlign w:val="center"/>
            <w:hideMark/>
          </w:tcPr>
          <w:p w14:paraId="0D960F0D"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Balance of State</w:t>
            </w:r>
          </w:p>
        </w:tc>
        <w:tc>
          <w:tcPr>
            <w:tcW w:w="960" w:type="dxa"/>
            <w:tcBorders>
              <w:top w:val="nil"/>
              <w:left w:val="nil"/>
              <w:bottom w:val="single" w:sz="4" w:space="0" w:color="auto"/>
              <w:right w:val="single" w:sz="4" w:space="0" w:color="auto"/>
            </w:tcBorders>
            <w:shd w:val="clear" w:color="auto" w:fill="auto"/>
            <w:noWrap/>
            <w:vAlign w:val="bottom"/>
            <w:hideMark/>
          </w:tcPr>
          <w:p w14:paraId="50CC2AF5"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5,242 </w:t>
            </w:r>
          </w:p>
        </w:tc>
        <w:tc>
          <w:tcPr>
            <w:tcW w:w="880" w:type="dxa"/>
            <w:tcBorders>
              <w:top w:val="nil"/>
              <w:left w:val="nil"/>
              <w:bottom w:val="single" w:sz="4" w:space="0" w:color="auto"/>
              <w:right w:val="single" w:sz="4" w:space="0" w:color="auto"/>
            </w:tcBorders>
            <w:shd w:val="clear" w:color="auto" w:fill="auto"/>
            <w:noWrap/>
            <w:vAlign w:val="center"/>
            <w:hideMark/>
          </w:tcPr>
          <w:p w14:paraId="4398CC8D"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28.84%</w:t>
            </w:r>
          </w:p>
        </w:tc>
        <w:tc>
          <w:tcPr>
            <w:tcW w:w="1360" w:type="dxa"/>
            <w:tcBorders>
              <w:top w:val="nil"/>
              <w:left w:val="nil"/>
              <w:bottom w:val="single" w:sz="4" w:space="0" w:color="auto"/>
              <w:right w:val="single" w:sz="4" w:space="0" w:color="auto"/>
            </w:tcBorders>
            <w:shd w:val="clear" w:color="auto" w:fill="auto"/>
            <w:noWrap/>
            <w:vAlign w:val="center"/>
            <w:hideMark/>
          </w:tcPr>
          <w:p w14:paraId="57EC0501"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$28,380.34</w:t>
            </w:r>
          </w:p>
        </w:tc>
        <w:tc>
          <w:tcPr>
            <w:tcW w:w="1600" w:type="dxa"/>
            <w:tcBorders>
              <w:top w:val="nil"/>
              <w:left w:val="nil"/>
              <w:bottom w:val="single" w:sz="4" w:space="0" w:color="auto"/>
              <w:right w:val="single" w:sz="4" w:space="0" w:color="auto"/>
            </w:tcBorders>
            <w:shd w:val="clear" w:color="auto" w:fill="auto"/>
            <w:noWrap/>
            <w:vAlign w:val="center"/>
            <w:hideMark/>
          </w:tcPr>
          <w:p w14:paraId="1488D1A8"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$2,945.51</w:t>
            </w:r>
          </w:p>
        </w:tc>
        <w:tc>
          <w:tcPr>
            <w:tcW w:w="1420" w:type="dxa"/>
            <w:tcBorders>
              <w:top w:val="nil"/>
              <w:left w:val="nil"/>
              <w:bottom w:val="single" w:sz="4" w:space="0" w:color="auto"/>
              <w:right w:val="single" w:sz="4" w:space="0" w:color="auto"/>
            </w:tcBorders>
            <w:shd w:val="clear" w:color="auto" w:fill="auto"/>
            <w:noWrap/>
            <w:vAlign w:val="center"/>
            <w:hideMark/>
          </w:tcPr>
          <w:p w14:paraId="5FDFC8C9"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$31,325.85</w:t>
            </w:r>
          </w:p>
        </w:tc>
      </w:tr>
      <w:tr w:rsidR="00F94F49" w:rsidRPr="003E215D" w14:paraId="78BB9B24"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11EFD2D6"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504</w:t>
            </w:r>
          </w:p>
        </w:tc>
        <w:tc>
          <w:tcPr>
            <w:tcW w:w="1403" w:type="dxa"/>
            <w:tcBorders>
              <w:top w:val="nil"/>
              <w:left w:val="nil"/>
              <w:bottom w:val="single" w:sz="4" w:space="0" w:color="auto"/>
              <w:right w:val="single" w:sz="4" w:space="0" w:color="auto"/>
            </w:tcBorders>
            <w:shd w:val="clear" w:color="auto" w:fill="auto"/>
            <w:noWrap/>
            <w:vAlign w:val="center"/>
            <w:hideMark/>
          </w:tcPr>
          <w:p w14:paraId="3878125E"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Guilford</w:t>
            </w:r>
          </w:p>
        </w:tc>
        <w:tc>
          <w:tcPr>
            <w:tcW w:w="960" w:type="dxa"/>
            <w:tcBorders>
              <w:top w:val="nil"/>
              <w:left w:val="nil"/>
              <w:bottom w:val="single" w:sz="4" w:space="0" w:color="auto"/>
              <w:right w:val="single" w:sz="4" w:space="0" w:color="auto"/>
            </w:tcBorders>
            <w:shd w:val="clear" w:color="auto" w:fill="auto"/>
            <w:noWrap/>
            <w:vAlign w:val="bottom"/>
            <w:hideMark/>
          </w:tcPr>
          <w:p w14:paraId="71656395"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1,338 </w:t>
            </w:r>
          </w:p>
        </w:tc>
        <w:tc>
          <w:tcPr>
            <w:tcW w:w="880" w:type="dxa"/>
            <w:tcBorders>
              <w:top w:val="nil"/>
              <w:left w:val="nil"/>
              <w:bottom w:val="single" w:sz="4" w:space="0" w:color="auto"/>
              <w:right w:val="single" w:sz="4" w:space="0" w:color="auto"/>
            </w:tcBorders>
            <w:shd w:val="clear" w:color="auto" w:fill="auto"/>
            <w:noWrap/>
            <w:vAlign w:val="center"/>
            <w:hideMark/>
          </w:tcPr>
          <w:p w14:paraId="59AA3740"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7.36%</w:t>
            </w:r>
          </w:p>
        </w:tc>
        <w:tc>
          <w:tcPr>
            <w:tcW w:w="1360" w:type="dxa"/>
            <w:tcBorders>
              <w:top w:val="nil"/>
              <w:left w:val="nil"/>
              <w:bottom w:val="single" w:sz="4" w:space="0" w:color="auto"/>
              <w:right w:val="single" w:sz="4" w:space="0" w:color="auto"/>
            </w:tcBorders>
            <w:shd w:val="clear" w:color="auto" w:fill="auto"/>
            <w:noWrap/>
            <w:vAlign w:val="center"/>
            <w:hideMark/>
          </w:tcPr>
          <w:p w14:paraId="72167048"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$7,243.97</w:t>
            </w:r>
          </w:p>
        </w:tc>
        <w:tc>
          <w:tcPr>
            <w:tcW w:w="1600" w:type="dxa"/>
            <w:tcBorders>
              <w:top w:val="nil"/>
              <w:left w:val="nil"/>
              <w:bottom w:val="single" w:sz="4" w:space="0" w:color="auto"/>
              <w:right w:val="single" w:sz="4" w:space="0" w:color="auto"/>
            </w:tcBorders>
            <w:shd w:val="clear" w:color="auto" w:fill="auto"/>
            <w:noWrap/>
            <w:vAlign w:val="center"/>
            <w:hideMark/>
          </w:tcPr>
          <w:p w14:paraId="61DE78C9"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$18,776.58</w:t>
            </w:r>
          </w:p>
        </w:tc>
        <w:tc>
          <w:tcPr>
            <w:tcW w:w="1420" w:type="dxa"/>
            <w:tcBorders>
              <w:top w:val="nil"/>
              <w:left w:val="nil"/>
              <w:bottom w:val="single" w:sz="4" w:space="0" w:color="auto"/>
              <w:right w:val="single" w:sz="4" w:space="0" w:color="auto"/>
            </w:tcBorders>
            <w:shd w:val="clear" w:color="auto" w:fill="auto"/>
            <w:noWrap/>
            <w:vAlign w:val="center"/>
            <w:hideMark/>
          </w:tcPr>
          <w:p w14:paraId="2ECC8FF6"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$26,020.55</w:t>
            </w:r>
          </w:p>
        </w:tc>
      </w:tr>
      <w:tr w:rsidR="00F94F49" w:rsidRPr="003E215D" w14:paraId="288B2AD4"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03BBEEB"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505</w:t>
            </w:r>
          </w:p>
        </w:tc>
        <w:tc>
          <w:tcPr>
            <w:tcW w:w="1403" w:type="dxa"/>
            <w:tcBorders>
              <w:top w:val="nil"/>
              <w:left w:val="nil"/>
              <w:bottom w:val="single" w:sz="4" w:space="0" w:color="auto"/>
              <w:right w:val="single" w:sz="4" w:space="0" w:color="auto"/>
            </w:tcBorders>
            <w:shd w:val="clear" w:color="auto" w:fill="auto"/>
            <w:noWrap/>
            <w:vAlign w:val="center"/>
            <w:hideMark/>
          </w:tcPr>
          <w:p w14:paraId="1F182D8B"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Mecklenburg</w:t>
            </w:r>
          </w:p>
        </w:tc>
        <w:tc>
          <w:tcPr>
            <w:tcW w:w="960" w:type="dxa"/>
            <w:tcBorders>
              <w:top w:val="nil"/>
              <w:left w:val="nil"/>
              <w:bottom w:val="single" w:sz="4" w:space="0" w:color="auto"/>
              <w:right w:val="single" w:sz="4" w:space="0" w:color="auto"/>
            </w:tcBorders>
            <w:shd w:val="clear" w:color="auto" w:fill="auto"/>
            <w:noWrap/>
            <w:vAlign w:val="bottom"/>
            <w:hideMark/>
          </w:tcPr>
          <w:p w14:paraId="7D97DDBF"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3,865 </w:t>
            </w:r>
          </w:p>
        </w:tc>
        <w:tc>
          <w:tcPr>
            <w:tcW w:w="880" w:type="dxa"/>
            <w:tcBorders>
              <w:top w:val="nil"/>
              <w:left w:val="nil"/>
              <w:bottom w:val="single" w:sz="4" w:space="0" w:color="auto"/>
              <w:right w:val="single" w:sz="4" w:space="0" w:color="auto"/>
            </w:tcBorders>
            <w:shd w:val="clear" w:color="auto" w:fill="auto"/>
            <w:noWrap/>
            <w:vAlign w:val="center"/>
            <w:hideMark/>
          </w:tcPr>
          <w:p w14:paraId="4622E7B1"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21.27%</w:t>
            </w:r>
          </w:p>
        </w:tc>
        <w:tc>
          <w:tcPr>
            <w:tcW w:w="1360" w:type="dxa"/>
            <w:tcBorders>
              <w:top w:val="nil"/>
              <w:left w:val="nil"/>
              <w:bottom w:val="single" w:sz="4" w:space="0" w:color="auto"/>
              <w:right w:val="single" w:sz="4" w:space="0" w:color="auto"/>
            </w:tcBorders>
            <w:shd w:val="clear" w:color="auto" w:fill="auto"/>
            <w:noWrap/>
            <w:vAlign w:val="center"/>
            <w:hideMark/>
          </w:tcPr>
          <w:p w14:paraId="441F3C27"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$20,925.22</w:t>
            </w:r>
          </w:p>
        </w:tc>
        <w:tc>
          <w:tcPr>
            <w:tcW w:w="1600" w:type="dxa"/>
            <w:tcBorders>
              <w:top w:val="nil"/>
              <w:left w:val="nil"/>
              <w:bottom w:val="single" w:sz="4" w:space="0" w:color="auto"/>
              <w:right w:val="single" w:sz="4" w:space="0" w:color="auto"/>
            </w:tcBorders>
            <w:shd w:val="clear" w:color="auto" w:fill="auto"/>
            <w:noWrap/>
            <w:vAlign w:val="center"/>
            <w:hideMark/>
          </w:tcPr>
          <w:p w14:paraId="7D538F9D"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$35,164.40</w:t>
            </w:r>
          </w:p>
        </w:tc>
        <w:tc>
          <w:tcPr>
            <w:tcW w:w="1420" w:type="dxa"/>
            <w:tcBorders>
              <w:top w:val="nil"/>
              <w:left w:val="nil"/>
              <w:bottom w:val="single" w:sz="4" w:space="0" w:color="auto"/>
              <w:right w:val="single" w:sz="4" w:space="0" w:color="auto"/>
            </w:tcBorders>
            <w:shd w:val="clear" w:color="auto" w:fill="auto"/>
            <w:noWrap/>
            <w:vAlign w:val="center"/>
            <w:hideMark/>
          </w:tcPr>
          <w:p w14:paraId="09B96603"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$56,089.62</w:t>
            </w:r>
          </w:p>
        </w:tc>
      </w:tr>
      <w:tr w:rsidR="00F94F49" w:rsidRPr="003E215D" w14:paraId="2734942D"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7DF6C128"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506</w:t>
            </w:r>
          </w:p>
        </w:tc>
        <w:tc>
          <w:tcPr>
            <w:tcW w:w="1403" w:type="dxa"/>
            <w:tcBorders>
              <w:top w:val="nil"/>
              <w:left w:val="nil"/>
              <w:bottom w:val="single" w:sz="4" w:space="0" w:color="auto"/>
              <w:right w:val="single" w:sz="4" w:space="0" w:color="auto"/>
            </w:tcBorders>
            <w:shd w:val="clear" w:color="auto" w:fill="auto"/>
            <w:noWrap/>
            <w:vAlign w:val="center"/>
            <w:hideMark/>
          </w:tcPr>
          <w:p w14:paraId="7E5D19EF"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Tri-HIC</w:t>
            </w:r>
          </w:p>
        </w:tc>
        <w:tc>
          <w:tcPr>
            <w:tcW w:w="960" w:type="dxa"/>
            <w:tcBorders>
              <w:top w:val="nil"/>
              <w:left w:val="nil"/>
              <w:bottom w:val="single" w:sz="4" w:space="0" w:color="auto"/>
              <w:right w:val="single" w:sz="4" w:space="0" w:color="auto"/>
            </w:tcBorders>
            <w:shd w:val="clear" w:color="auto" w:fill="auto"/>
            <w:noWrap/>
            <w:vAlign w:val="bottom"/>
            <w:hideMark/>
          </w:tcPr>
          <w:p w14:paraId="54B8D026"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666 </w:t>
            </w:r>
          </w:p>
        </w:tc>
        <w:tc>
          <w:tcPr>
            <w:tcW w:w="880" w:type="dxa"/>
            <w:tcBorders>
              <w:top w:val="nil"/>
              <w:left w:val="nil"/>
              <w:bottom w:val="single" w:sz="4" w:space="0" w:color="auto"/>
              <w:right w:val="single" w:sz="4" w:space="0" w:color="auto"/>
            </w:tcBorders>
            <w:shd w:val="clear" w:color="auto" w:fill="auto"/>
            <w:noWrap/>
            <w:vAlign w:val="center"/>
            <w:hideMark/>
          </w:tcPr>
          <w:p w14:paraId="5116120D"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3.66%</w:t>
            </w:r>
          </w:p>
        </w:tc>
        <w:tc>
          <w:tcPr>
            <w:tcW w:w="1360" w:type="dxa"/>
            <w:tcBorders>
              <w:top w:val="nil"/>
              <w:left w:val="nil"/>
              <w:bottom w:val="single" w:sz="4" w:space="0" w:color="auto"/>
              <w:right w:val="single" w:sz="4" w:space="0" w:color="auto"/>
            </w:tcBorders>
            <w:shd w:val="clear" w:color="auto" w:fill="auto"/>
            <w:noWrap/>
            <w:vAlign w:val="center"/>
            <w:hideMark/>
          </w:tcPr>
          <w:p w14:paraId="56BF6B2A"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$3,605.74</w:t>
            </w:r>
          </w:p>
        </w:tc>
        <w:tc>
          <w:tcPr>
            <w:tcW w:w="1600" w:type="dxa"/>
            <w:tcBorders>
              <w:top w:val="nil"/>
              <w:left w:val="nil"/>
              <w:bottom w:val="single" w:sz="4" w:space="0" w:color="auto"/>
              <w:right w:val="single" w:sz="4" w:space="0" w:color="auto"/>
            </w:tcBorders>
            <w:shd w:val="clear" w:color="auto" w:fill="auto"/>
            <w:noWrap/>
            <w:vAlign w:val="center"/>
            <w:hideMark/>
          </w:tcPr>
          <w:p w14:paraId="087F206C"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$9,346.19</w:t>
            </w:r>
          </w:p>
        </w:tc>
        <w:tc>
          <w:tcPr>
            <w:tcW w:w="1420" w:type="dxa"/>
            <w:tcBorders>
              <w:top w:val="nil"/>
              <w:left w:val="nil"/>
              <w:bottom w:val="single" w:sz="4" w:space="0" w:color="auto"/>
              <w:right w:val="single" w:sz="4" w:space="0" w:color="auto"/>
            </w:tcBorders>
            <w:shd w:val="clear" w:color="auto" w:fill="auto"/>
            <w:noWrap/>
            <w:vAlign w:val="center"/>
            <w:hideMark/>
          </w:tcPr>
          <w:p w14:paraId="100B93DF"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$12,951.93</w:t>
            </w:r>
          </w:p>
        </w:tc>
      </w:tr>
      <w:tr w:rsidR="00F94F49" w:rsidRPr="003E215D" w14:paraId="75D5F431"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272544BC"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507</w:t>
            </w:r>
          </w:p>
        </w:tc>
        <w:tc>
          <w:tcPr>
            <w:tcW w:w="1403" w:type="dxa"/>
            <w:tcBorders>
              <w:top w:val="nil"/>
              <w:left w:val="nil"/>
              <w:bottom w:val="single" w:sz="4" w:space="0" w:color="auto"/>
              <w:right w:val="single" w:sz="4" w:space="0" w:color="auto"/>
            </w:tcBorders>
            <w:shd w:val="clear" w:color="auto" w:fill="auto"/>
            <w:noWrap/>
            <w:vAlign w:val="center"/>
            <w:hideMark/>
          </w:tcPr>
          <w:p w14:paraId="5BCAB796"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Wake</w:t>
            </w:r>
          </w:p>
        </w:tc>
        <w:tc>
          <w:tcPr>
            <w:tcW w:w="960" w:type="dxa"/>
            <w:tcBorders>
              <w:top w:val="nil"/>
              <w:left w:val="nil"/>
              <w:bottom w:val="single" w:sz="4" w:space="0" w:color="auto"/>
              <w:right w:val="single" w:sz="4" w:space="0" w:color="auto"/>
            </w:tcBorders>
            <w:shd w:val="clear" w:color="auto" w:fill="auto"/>
            <w:noWrap/>
            <w:vAlign w:val="bottom"/>
            <w:hideMark/>
          </w:tcPr>
          <w:p w14:paraId="0AF1E6CA"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2,138 </w:t>
            </w:r>
          </w:p>
        </w:tc>
        <w:tc>
          <w:tcPr>
            <w:tcW w:w="880" w:type="dxa"/>
            <w:tcBorders>
              <w:top w:val="nil"/>
              <w:left w:val="nil"/>
              <w:bottom w:val="single" w:sz="4" w:space="0" w:color="auto"/>
              <w:right w:val="single" w:sz="4" w:space="0" w:color="auto"/>
            </w:tcBorders>
            <w:shd w:val="clear" w:color="auto" w:fill="auto"/>
            <w:noWrap/>
            <w:vAlign w:val="center"/>
            <w:hideMark/>
          </w:tcPr>
          <w:p w14:paraId="7D2F7911"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11.76%</w:t>
            </w:r>
          </w:p>
        </w:tc>
        <w:tc>
          <w:tcPr>
            <w:tcW w:w="1360" w:type="dxa"/>
            <w:tcBorders>
              <w:top w:val="nil"/>
              <w:left w:val="nil"/>
              <w:bottom w:val="single" w:sz="4" w:space="0" w:color="auto"/>
              <w:right w:val="single" w:sz="4" w:space="0" w:color="auto"/>
            </w:tcBorders>
            <w:shd w:val="clear" w:color="auto" w:fill="auto"/>
            <w:noWrap/>
            <w:vAlign w:val="center"/>
            <w:hideMark/>
          </w:tcPr>
          <w:p w14:paraId="21448F64"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$11,575.19</w:t>
            </w:r>
          </w:p>
        </w:tc>
        <w:tc>
          <w:tcPr>
            <w:tcW w:w="1600" w:type="dxa"/>
            <w:tcBorders>
              <w:top w:val="nil"/>
              <w:left w:val="nil"/>
              <w:bottom w:val="single" w:sz="4" w:space="0" w:color="auto"/>
              <w:right w:val="single" w:sz="4" w:space="0" w:color="auto"/>
            </w:tcBorders>
            <w:shd w:val="clear" w:color="auto" w:fill="auto"/>
            <w:noWrap/>
            <w:vAlign w:val="center"/>
            <w:hideMark/>
          </w:tcPr>
          <w:p w14:paraId="5E3DBFE0"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$30,003.23</w:t>
            </w:r>
          </w:p>
        </w:tc>
        <w:tc>
          <w:tcPr>
            <w:tcW w:w="1420" w:type="dxa"/>
            <w:tcBorders>
              <w:top w:val="nil"/>
              <w:left w:val="nil"/>
              <w:bottom w:val="single" w:sz="4" w:space="0" w:color="auto"/>
              <w:right w:val="single" w:sz="4" w:space="0" w:color="auto"/>
            </w:tcBorders>
            <w:shd w:val="clear" w:color="auto" w:fill="auto"/>
            <w:noWrap/>
            <w:vAlign w:val="center"/>
            <w:hideMark/>
          </w:tcPr>
          <w:p w14:paraId="01F6D855"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$41,578.43</w:t>
            </w:r>
          </w:p>
        </w:tc>
      </w:tr>
      <w:tr w:rsidR="00F94F49" w:rsidRPr="003E215D" w14:paraId="7DD06005"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2C05E84D"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509</w:t>
            </w:r>
          </w:p>
        </w:tc>
        <w:tc>
          <w:tcPr>
            <w:tcW w:w="1403" w:type="dxa"/>
            <w:tcBorders>
              <w:top w:val="nil"/>
              <w:left w:val="nil"/>
              <w:bottom w:val="single" w:sz="4" w:space="0" w:color="auto"/>
              <w:right w:val="single" w:sz="4" w:space="0" w:color="auto"/>
            </w:tcBorders>
            <w:shd w:val="clear" w:color="auto" w:fill="auto"/>
            <w:noWrap/>
            <w:vAlign w:val="center"/>
            <w:hideMark/>
          </w:tcPr>
          <w:p w14:paraId="79AD9D1F"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Gaston-Lincoln-Cleveland</w:t>
            </w:r>
          </w:p>
        </w:tc>
        <w:tc>
          <w:tcPr>
            <w:tcW w:w="960" w:type="dxa"/>
            <w:tcBorders>
              <w:top w:val="nil"/>
              <w:left w:val="nil"/>
              <w:bottom w:val="single" w:sz="4" w:space="0" w:color="auto"/>
              <w:right w:val="single" w:sz="4" w:space="0" w:color="auto"/>
            </w:tcBorders>
            <w:shd w:val="clear" w:color="auto" w:fill="auto"/>
            <w:noWrap/>
            <w:vAlign w:val="bottom"/>
            <w:hideMark/>
          </w:tcPr>
          <w:p w14:paraId="1471B596"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614 </w:t>
            </w:r>
          </w:p>
        </w:tc>
        <w:tc>
          <w:tcPr>
            <w:tcW w:w="880" w:type="dxa"/>
            <w:tcBorders>
              <w:top w:val="nil"/>
              <w:left w:val="nil"/>
              <w:bottom w:val="single" w:sz="4" w:space="0" w:color="auto"/>
              <w:right w:val="single" w:sz="4" w:space="0" w:color="auto"/>
            </w:tcBorders>
            <w:shd w:val="clear" w:color="auto" w:fill="auto"/>
            <w:noWrap/>
            <w:vAlign w:val="center"/>
            <w:hideMark/>
          </w:tcPr>
          <w:p w14:paraId="694FF0C4"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3.38%</w:t>
            </w:r>
          </w:p>
        </w:tc>
        <w:tc>
          <w:tcPr>
            <w:tcW w:w="1360" w:type="dxa"/>
            <w:tcBorders>
              <w:top w:val="nil"/>
              <w:left w:val="nil"/>
              <w:bottom w:val="single" w:sz="4" w:space="0" w:color="auto"/>
              <w:right w:val="single" w:sz="4" w:space="0" w:color="auto"/>
            </w:tcBorders>
            <w:shd w:val="clear" w:color="auto" w:fill="auto"/>
            <w:noWrap/>
            <w:vAlign w:val="center"/>
            <w:hideMark/>
          </w:tcPr>
          <w:p w14:paraId="3AD46EAA"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$3,324.21</w:t>
            </w:r>
          </w:p>
        </w:tc>
        <w:tc>
          <w:tcPr>
            <w:tcW w:w="1600" w:type="dxa"/>
            <w:tcBorders>
              <w:top w:val="nil"/>
              <w:left w:val="nil"/>
              <w:bottom w:val="single" w:sz="4" w:space="0" w:color="auto"/>
              <w:right w:val="single" w:sz="4" w:space="0" w:color="auto"/>
            </w:tcBorders>
            <w:shd w:val="clear" w:color="auto" w:fill="auto"/>
            <w:noWrap/>
            <w:vAlign w:val="center"/>
            <w:hideMark/>
          </w:tcPr>
          <w:p w14:paraId="02A632F9"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$8,616.46</w:t>
            </w:r>
          </w:p>
        </w:tc>
        <w:tc>
          <w:tcPr>
            <w:tcW w:w="1420" w:type="dxa"/>
            <w:tcBorders>
              <w:top w:val="nil"/>
              <w:left w:val="nil"/>
              <w:bottom w:val="single" w:sz="4" w:space="0" w:color="auto"/>
              <w:right w:val="single" w:sz="4" w:space="0" w:color="auto"/>
            </w:tcBorders>
            <w:shd w:val="clear" w:color="auto" w:fill="auto"/>
            <w:noWrap/>
            <w:vAlign w:val="center"/>
            <w:hideMark/>
          </w:tcPr>
          <w:p w14:paraId="3CFE2B50"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$11,940.67</w:t>
            </w:r>
          </w:p>
        </w:tc>
      </w:tr>
      <w:tr w:rsidR="00F94F49" w:rsidRPr="003E215D" w14:paraId="1CD9D549"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E00AD5B"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511</w:t>
            </w:r>
          </w:p>
        </w:tc>
        <w:tc>
          <w:tcPr>
            <w:tcW w:w="1403" w:type="dxa"/>
            <w:tcBorders>
              <w:top w:val="nil"/>
              <w:left w:val="nil"/>
              <w:bottom w:val="single" w:sz="4" w:space="0" w:color="auto"/>
              <w:right w:val="single" w:sz="4" w:space="0" w:color="auto"/>
            </w:tcBorders>
            <w:shd w:val="clear" w:color="auto" w:fill="auto"/>
            <w:noWrap/>
            <w:vAlign w:val="center"/>
            <w:hideMark/>
          </w:tcPr>
          <w:p w14:paraId="3B075A8B"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Cumberland</w:t>
            </w:r>
          </w:p>
        </w:tc>
        <w:tc>
          <w:tcPr>
            <w:tcW w:w="960" w:type="dxa"/>
            <w:tcBorders>
              <w:top w:val="nil"/>
              <w:left w:val="nil"/>
              <w:bottom w:val="single" w:sz="4" w:space="0" w:color="auto"/>
              <w:right w:val="single" w:sz="4" w:space="0" w:color="auto"/>
            </w:tcBorders>
            <w:shd w:val="clear" w:color="auto" w:fill="auto"/>
            <w:noWrap/>
            <w:vAlign w:val="bottom"/>
            <w:hideMark/>
          </w:tcPr>
          <w:p w14:paraId="24296236"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498 </w:t>
            </w:r>
          </w:p>
        </w:tc>
        <w:tc>
          <w:tcPr>
            <w:tcW w:w="880" w:type="dxa"/>
            <w:tcBorders>
              <w:top w:val="nil"/>
              <w:left w:val="nil"/>
              <w:bottom w:val="single" w:sz="4" w:space="0" w:color="auto"/>
              <w:right w:val="single" w:sz="4" w:space="0" w:color="auto"/>
            </w:tcBorders>
            <w:shd w:val="clear" w:color="auto" w:fill="auto"/>
            <w:noWrap/>
            <w:vAlign w:val="center"/>
            <w:hideMark/>
          </w:tcPr>
          <w:p w14:paraId="62A971AE"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2.74%</w:t>
            </w:r>
          </w:p>
        </w:tc>
        <w:tc>
          <w:tcPr>
            <w:tcW w:w="1360" w:type="dxa"/>
            <w:tcBorders>
              <w:top w:val="nil"/>
              <w:left w:val="nil"/>
              <w:bottom w:val="single" w:sz="4" w:space="0" w:color="auto"/>
              <w:right w:val="single" w:sz="4" w:space="0" w:color="auto"/>
            </w:tcBorders>
            <w:shd w:val="clear" w:color="auto" w:fill="auto"/>
            <w:noWrap/>
            <w:vAlign w:val="center"/>
            <w:hideMark/>
          </w:tcPr>
          <w:p w14:paraId="197B05AB"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$2,696.19</w:t>
            </w:r>
          </w:p>
        </w:tc>
        <w:tc>
          <w:tcPr>
            <w:tcW w:w="1600" w:type="dxa"/>
            <w:tcBorders>
              <w:top w:val="nil"/>
              <w:left w:val="nil"/>
              <w:bottom w:val="single" w:sz="4" w:space="0" w:color="auto"/>
              <w:right w:val="single" w:sz="4" w:space="0" w:color="auto"/>
            </w:tcBorders>
            <w:shd w:val="clear" w:color="auto" w:fill="auto"/>
            <w:noWrap/>
            <w:vAlign w:val="center"/>
            <w:hideMark/>
          </w:tcPr>
          <w:p w14:paraId="1F95225A"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$6,988.59</w:t>
            </w:r>
          </w:p>
        </w:tc>
        <w:tc>
          <w:tcPr>
            <w:tcW w:w="1420" w:type="dxa"/>
            <w:tcBorders>
              <w:top w:val="nil"/>
              <w:left w:val="nil"/>
              <w:bottom w:val="single" w:sz="4" w:space="0" w:color="auto"/>
              <w:right w:val="single" w:sz="4" w:space="0" w:color="auto"/>
            </w:tcBorders>
            <w:shd w:val="clear" w:color="auto" w:fill="auto"/>
            <w:noWrap/>
            <w:vAlign w:val="center"/>
            <w:hideMark/>
          </w:tcPr>
          <w:p w14:paraId="37539722"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$9,684.78</w:t>
            </w:r>
          </w:p>
        </w:tc>
      </w:tr>
      <w:tr w:rsidR="00F94F49" w:rsidRPr="003E215D" w14:paraId="1B0CC735"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6BD81481"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513</w:t>
            </w:r>
          </w:p>
        </w:tc>
        <w:tc>
          <w:tcPr>
            <w:tcW w:w="1403" w:type="dxa"/>
            <w:tcBorders>
              <w:top w:val="nil"/>
              <w:left w:val="nil"/>
              <w:bottom w:val="single" w:sz="4" w:space="0" w:color="auto"/>
              <w:right w:val="single" w:sz="4" w:space="0" w:color="auto"/>
            </w:tcBorders>
            <w:shd w:val="clear" w:color="auto" w:fill="auto"/>
            <w:noWrap/>
            <w:vAlign w:val="center"/>
            <w:hideMark/>
          </w:tcPr>
          <w:p w14:paraId="5B978189"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Orange</w:t>
            </w:r>
          </w:p>
        </w:tc>
        <w:tc>
          <w:tcPr>
            <w:tcW w:w="960" w:type="dxa"/>
            <w:tcBorders>
              <w:top w:val="nil"/>
              <w:left w:val="nil"/>
              <w:bottom w:val="single" w:sz="4" w:space="0" w:color="auto"/>
              <w:right w:val="single" w:sz="4" w:space="0" w:color="auto"/>
            </w:tcBorders>
            <w:shd w:val="clear" w:color="auto" w:fill="auto"/>
            <w:noWrap/>
            <w:vAlign w:val="bottom"/>
            <w:hideMark/>
          </w:tcPr>
          <w:p w14:paraId="5E515B88"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231 </w:t>
            </w:r>
          </w:p>
        </w:tc>
        <w:tc>
          <w:tcPr>
            <w:tcW w:w="880" w:type="dxa"/>
            <w:tcBorders>
              <w:top w:val="nil"/>
              <w:left w:val="nil"/>
              <w:bottom w:val="single" w:sz="4" w:space="0" w:color="auto"/>
              <w:right w:val="single" w:sz="4" w:space="0" w:color="auto"/>
            </w:tcBorders>
            <w:shd w:val="clear" w:color="auto" w:fill="auto"/>
            <w:noWrap/>
            <w:vAlign w:val="center"/>
            <w:hideMark/>
          </w:tcPr>
          <w:p w14:paraId="7231466C"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1.27%</w:t>
            </w:r>
          </w:p>
        </w:tc>
        <w:tc>
          <w:tcPr>
            <w:tcW w:w="1360" w:type="dxa"/>
            <w:tcBorders>
              <w:top w:val="nil"/>
              <w:left w:val="nil"/>
              <w:bottom w:val="single" w:sz="4" w:space="0" w:color="auto"/>
              <w:right w:val="single" w:sz="4" w:space="0" w:color="auto"/>
            </w:tcBorders>
            <w:shd w:val="clear" w:color="auto" w:fill="auto"/>
            <w:noWrap/>
            <w:vAlign w:val="center"/>
            <w:hideMark/>
          </w:tcPr>
          <w:p w14:paraId="67678B27"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$1,250.64</w:t>
            </w:r>
          </w:p>
        </w:tc>
        <w:tc>
          <w:tcPr>
            <w:tcW w:w="1600" w:type="dxa"/>
            <w:tcBorders>
              <w:top w:val="nil"/>
              <w:left w:val="nil"/>
              <w:bottom w:val="single" w:sz="4" w:space="0" w:color="auto"/>
              <w:right w:val="single" w:sz="4" w:space="0" w:color="auto"/>
            </w:tcBorders>
            <w:shd w:val="clear" w:color="auto" w:fill="auto"/>
            <w:noWrap/>
            <w:vAlign w:val="center"/>
            <w:hideMark/>
          </w:tcPr>
          <w:p w14:paraId="0A5242FE"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$3,241.70</w:t>
            </w:r>
          </w:p>
        </w:tc>
        <w:tc>
          <w:tcPr>
            <w:tcW w:w="1420" w:type="dxa"/>
            <w:tcBorders>
              <w:top w:val="nil"/>
              <w:left w:val="nil"/>
              <w:bottom w:val="single" w:sz="4" w:space="0" w:color="auto"/>
              <w:right w:val="single" w:sz="4" w:space="0" w:color="auto"/>
            </w:tcBorders>
            <w:shd w:val="clear" w:color="auto" w:fill="auto"/>
            <w:noWrap/>
            <w:vAlign w:val="center"/>
            <w:hideMark/>
          </w:tcPr>
          <w:p w14:paraId="10E0CC5D"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$4,492.34</w:t>
            </w:r>
          </w:p>
        </w:tc>
      </w:tr>
      <w:tr w:rsidR="00F94F49" w:rsidRPr="003E215D" w14:paraId="677E0C55"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442F14D"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3E215D">
              <w:rPr>
                <w:rFonts w:ascii="Calibri" w:eastAsia="Times New Roman" w:hAnsi="Calibri" w:cs="Calibri"/>
                <w:color w:val="000000"/>
                <w:kern w:val="0"/>
                <w:sz w:val="22"/>
                <w:szCs w:val="22"/>
                <w:lang w:eastAsia="en-US"/>
              </w:rPr>
              <w:t>516</w:t>
            </w:r>
          </w:p>
        </w:tc>
        <w:tc>
          <w:tcPr>
            <w:tcW w:w="1403" w:type="dxa"/>
            <w:tcBorders>
              <w:top w:val="nil"/>
              <w:left w:val="nil"/>
              <w:bottom w:val="single" w:sz="4" w:space="0" w:color="auto"/>
              <w:right w:val="single" w:sz="4" w:space="0" w:color="auto"/>
            </w:tcBorders>
            <w:shd w:val="clear" w:color="auto" w:fill="auto"/>
            <w:noWrap/>
            <w:vAlign w:val="center"/>
            <w:hideMark/>
          </w:tcPr>
          <w:p w14:paraId="273007E4" w14:textId="77777777" w:rsidR="00F94F49" w:rsidRPr="003E215D" w:rsidRDefault="00F94F49" w:rsidP="0040084C">
            <w:pPr>
              <w:widowControl/>
              <w:jc w:val="center"/>
              <w:rPr>
                <w:rFonts w:ascii="Calibri" w:eastAsia="Times New Roman" w:hAnsi="Calibri" w:cs="Calibri"/>
                <w:color w:val="000000"/>
                <w:kern w:val="0"/>
                <w:sz w:val="22"/>
                <w:szCs w:val="22"/>
                <w:lang w:eastAsia="en-US"/>
              </w:rPr>
            </w:pPr>
            <w:r w:rsidRPr="00815282">
              <w:rPr>
                <w:rFonts w:ascii="Times New Roman" w:eastAsia="Times New Roman" w:hAnsi="Times New Roman" w:cs="Times New Roman"/>
                <w:color w:val="000000"/>
                <w:kern w:val="0"/>
                <w:sz w:val="20"/>
                <w:szCs w:val="20"/>
                <w:lang w:eastAsia="en-US"/>
              </w:rPr>
              <w:t>Northwest</w:t>
            </w:r>
          </w:p>
        </w:tc>
        <w:tc>
          <w:tcPr>
            <w:tcW w:w="960" w:type="dxa"/>
            <w:tcBorders>
              <w:top w:val="nil"/>
              <w:left w:val="nil"/>
              <w:bottom w:val="single" w:sz="4" w:space="0" w:color="auto"/>
              <w:right w:val="single" w:sz="4" w:space="0" w:color="auto"/>
            </w:tcBorders>
            <w:shd w:val="clear" w:color="auto" w:fill="auto"/>
            <w:noWrap/>
            <w:vAlign w:val="bottom"/>
            <w:hideMark/>
          </w:tcPr>
          <w:p w14:paraId="78AB8566" w14:textId="77777777" w:rsidR="00F94F49" w:rsidRPr="003E215D" w:rsidRDefault="00F94F49" w:rsidP="0040084C">
            <w:pPr>
              <w:widowControl/>
              <w:jc w:val="right"/>
              <w:rPr>
                <w:rFonts w:ascii="Calibri" w:eastAsia="Times New Roman" w:hAnsi="Calibri" w:cs="Calibri"/>
                <w:color w:val="000000"/>
                <w:kern w:val="0"/>
                <w:sz w:val="20"/>
                <w:szCs w:val="20"/>
                <w:lang w:eastAsia="en-US"/>
              </w:rPr>
            </w:pPr>
            <w:r w:rsidRPr="003E215D">
              <w:rPr>
                <w:rFonts w:ascii="Calibri" w:eastAsia="Times New Roman" w:hAnsi="Calibri" w:cs="Calibri"/>
                <w:color w:val="000000"/>
                <w:kern w:val="0"/>
                <w:sz w:val="20"/>
                <w:szCs w:val="20"/>
                <w:lang w:eastAsia="en-US"/>
              </w:rPr>
              <w:t xml:space="preserve">208 </w:t>
            </w:r>
          </w:p>
        </w:tc>
        <w:tc>
          <w:tcPr>
            <w:tcW w:w="880" w:type="dxa"/>
            <w:tcBorders>
              <w:top w:val="nil"/>
              <w:left w:val="nil"/>
              <w:bottom w:val="single" w:sz="4" w:space="0" w:color="auto"/>
              <w:right w:val="single" w:sz="4" w:space="0" w:color="auto"/>
            </w:tcBorders>
            <w:shd w:val="clear" w:color="auto" w:fill="auto"/>
            <w:noWrap/>
            <w:vAlign w:val="center"/>
            <w:hideMark/>
          </w:tcPr>
          <w:p w14:paraId="67299682" w14:textId="77777777" w:rsidR="00F94F49" w:rsidRPr="003E215D" w:rsidRDefault="00F94F49" w:rsidP="0040084C">
            <w:pPr>
              <w:widowControl/>
              <w:jc w:val="right"/>
              <w:rPr>
                <w:rFonts w:ascii="Calibri" w:eastAsia="Times New Roman" w:hAnsi="Calibri" w:cs="Calibri"/>
                <w:kern w:val="0"/>
                <w:sz w:val="20"/>
                <w:szCs w:val="20"/>
                <w:lang w:eastAsia="en-US"/>
              </w:rPr>
            </w:pPr>
            <w:r w:rsidRPr="003E215D">
              <w:rPr>
                <w:rFonts w:ascii="Calibri" w:eastAsia="Times New Roman" w:hAnsi="Calibri" w:cs="Calibri"/>
                <w:kern w:val="0"/>
                <w:sz w:val="20"/>
                <w:szCs w:val="20"/>
                <w:lang w:eastAsia="en-US"/>
              </w:rPr>
              <w:t>1.14%</w:t>
            </w:r>
          </w:p>
        </w:tc>
        <w:tc>
          <w:tcPr>
            <w:tcW w:w="1360" w:type="dxa"/>
            <w:tcBorders>
              <w:top w:val="nil"/>
              <w:left w:val="nil"/>
              <w:bottom w:val="single" w:sz="4" w:space="0" w:color="auto"/>
              <w:right w:val="single" w:sz="4" w:space="0" w:color="auto"/>
            </w:tcBorders>
            <w:shd w:val="clear" w:color="auto" w:fill="auto"/>
            <w:noWrap/>
            <w:vAlign w:val="center"/>
            <w:hideMark/>
          </w:tcPr>
          <w:p w14:paraId="417FEE31"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$1,126.12</w:t>
            </w:r>
          </w:p>
        </w:tc>
        <w:tc>
          <w:tcPr>
            <w:tcW w:w="1600" w:type="dxa"/>
            <w:tcBorders>
              <w:top w:val="nil"/>
              <w:left w:val="nil"/>
              <w:bottom w:val="single" w:sz="4" w:space="0" w:color="auto"/>
              <w:right w:val="single" w:sz="4" w:space="0" w:color="auto"/>
            </w:tcBorders>
            <w:shd w:val="clear" w:color="auto" w:fill="auto"/>
            <w:noWrap/>
            <w:vAlign w:val="center"/>
            <w:hideMark/>
          </w:tcPr>
          <w:p w14:paraId="63E19608"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$2,918.93</w:t>
            </w:r>
          </w:p>
        </w:tc>
        <w:tc>
          <w:tcPr>
            <w:tcW w:w="1420" w:type="dxa"/>
            <w:tcBorders>
              <w:top w:val="nil"/>
              <w:left w:val="nil"/>
              <w:bottom w:val="single" w:sz="4" w:space="0" w:color="auto"/>
              <w:right w:val="single" w:sz="4" w:space="0" w:color="auto"/>
            </w:tcBorders>
            <w:shd w:val="clear" w:color="auto" w:fill="auto"/>
            <w:noWrap/>
            <w:vAlign w:val="center"/>
            <w:hideMark/>
          </w:tcPr>
          <w:p w14:paraId="60458EA4" w14:textId="77777777" w:rsidR="00F94F49" w:rsidRPr="003E215D" w:rsidRDefault="00F94F49" w:rsidP="0040084C">
            <w:pPr>
              <w:widowControl/>
              <w:jc w:val="right"/>
              <w:rPr>
                <w:rFonts w:ascii="Calibri" w:eastAsia="Times New Roman" w:hAnsi="Calibri" w:cs="Calibri"/>
                <w:kern w:val="0"/>
                <w:sz w:val="22"/>
                <w:szCs w:val="22"/>
                <w:lang w:eastAsia="en-US"/>
              </w:rPr>
            </w:pPr>
            <w:r w:rsidRPr="003E215D">
              <w:rPr>
                <w:rFonts w:ascii="Calibri" w:eastAsia="Times New Roman" w:hAnsi="Calibri" w:cs="Calibri"/>
                <w:kern w:val="0"/>
                <w:sz w:val="22"/>
                <w:szCs w:val="22"/>
                <w:lang w:eastAsia="en-US"/>
              </w:rPr>
              <w:t>$4,045.05</w:t>
            </w:r>
          </w:p>
        </w:tc>
      </w:tr>
      <w:tr w:rsidR="00F94F49" w:rsidRPr="003E215D" w14:paraId="4F8F04BC" w14:textId="77777777" w:rsidTr="0040084C">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69AC0227" w14:textId="77777777" w:rsidR="00F94F49" w:rsidRPr="003E215D" w:rsidRDefault="00F94F49" w:rsidP="0040084C">
            <w:pPr>
              <w:widowControl/>
              <w:jc w:val="center"/>
              <w:rPr>
                <w:rFonts w:ascii="Calibri" w:eastAsia="Times New Roman" w:hAnsi="Calibri" w:cs="Calibri"/>
                <w:b/>
                <w:bCs/>
                <w:color w:val="000000"/>
                <w:kern w:val="0"/>
                <w:sz w:val="22"/>
                <w:szCs w:val="22"/>
                <w:lang w:eastAsia="en-US"/>
              </w:rPr>
            </w:pPr>
            <w:r w:rsidRPr="003E215D">
              <w:rPr>
                <w:rFonts w:ascii="Calibri" w:eastAsia="Times New Roman" w:hAnsi="Calibri" w:cs="Calibri"/>
                <w:b/>
                <w:bCs/>
                <w:color w:val="000000"/>
                <w:kern w:val="0"/>
                <w:sz w:val="22"/>
                <w:szCs w:val="22"/>
                <w:lang w:eastAsia="en-US"/>
              </w:rPr>
              <w:t>Overall</w:t>
            </w:r>
          </w:p>
        </w:tc>
        <w:tc>
          <w:tcPr>
            <w:tcW w:w="1403" w:type="dxa"/>
            <w:tcBorders>
              <w:top w:val="nil"/>
              <w:left w:val="nil"/>
              <w:bottom w:val="single" w:sz="4" w:space="0" w:color="auto"/>
              <w:right w:val="single" w:sz="4" w:space="0" w:color="auto"/>
            </w:tcBorders>
            <w:shd w:val="clear" w:color="auto" w:fill="auto"/>
            <w:noWrap/>
            <w:vAlign w:val="center"/>
            <w:hideMark/>
          </w:tcPr>
          <w:p w14:paraId="06DB73E1" w14:textId="77777777" w:rsidR="00F94F49" w:rsidRPr="003E215D" w:rsidRDefault="00F94F49" w:rsidP="0040084C">
            <w:pPr>
              <w:widowControl/>
              <w:jc w:val="center"/>
              <w:rPr>
                <w:rFonts w:ascii="Calibri" w:eastAsia="Times New Roman" w:hAnsi="Calibri" w:cs="Calibri"/>
                <w:b/>
                <w:bCs/>
                <w:color w:val="000000"/>
                <w:kern w:val="0"/>
                <w:sz w:val="22"/>
                <w:szCs w:val="22"/>
                <w:lang w:eastAsia="en-US"/>
              </w:rPr>
            </w:pPr>
            <w:r w:rsidRPr="003E215D">
              <w:rPr>
                <w:rFonts w:ascii="Calibri" w:eastAsia="Times New Roman" w:hAnsi="Calibri" w:cs="Calibri"/>
                <w:b/>
                <w:bCs/>
                <w:color w:val="000000"/>
                <w:kern w:val="0"/>
                <w:sz w:val="22"/>
                <w:szCs w:val="22"/>
                <w:lang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BF92CD2" w14:textId="77777777" w:rsidR="00F94F49" w:rsidRPr="003E215D" w:rsidRDefault="00F94F49" w:rsidP="0040084C">
            <w:pPr>
              <w:widowControl/>
              <w:jc w:val="right"/>
              <w:rPr>
                <w:rFonts w:ascii="Calibri" w:eastAsia="Times New Roman" w:hAnsi="Calibri" w:cs="Calibri"/>
                <w:b/>
                <w:bCs/>
                <w:color w:val="000000"/>
                <w:kern w:val="0"/>
                <w:sz w:val="22"/>
                <w:szCs w:val="22"/>
                <w:lang w:eastAsia="en-US"/>
              </w:rPr>
            </w:pPr>
            <w:r w:rsidRPr="003E215D">
              <w:rPr>
                <w:rFonts w:ascii="Calibri" w:eastAsia="Times New Roman" w:hAnsi="Calibri" w:cs="Calibri"/>
                <w:b/>
                <w:bCs/>
                <w:color w:val="000000"/>
                <w:kern w:val="0"/>
                <w:sz w:val="22"/>
                <w:szCs w:val="22"/>
                <w:lang w:eastAsia="en-US"/>
              </w:rPr>
              <w:t xml:space="preserve">18,174 </w:t>
            </w:r>
          </w:p>
        </w:tc>
        <w:tc>
          <w:tcPr>
            <w:tcW w:w="880" w:type="dxa"/>
            <w:tcBorders>
              <w:top w:val="nil"/>
              <w:left w:val="nil"/>
              <w:bottom w:val="single" w:sz="4" w:space="0" w:color="auto"/>
              <w:right w:val="single" w:sz="4" w:space="0" w:color="auto"/>
            </w:tcBorders>
            <w:shd w:val="clear" w:color="auto" w:fill="auto"/>
            <w:noWrap/>
            <w:vAlign w:val="bottom"/>
            <w:hideMark/>
          </w:tcPr>
          <w:p w14:paraId="113942F8" w14:textId="77777777" w:rsidR="00F94F49" w:rsidRPr="003E215D" w:rsidRDefault="00F94F49" w:rsidP="0040084C">
            <w:pPr>
              <w:widowControl/>
              <w:jc w:val="right"/>
              <w:rPr>
                <w:rFonts w:ascii="Calibri" w:eastAsia="Times New Roman" w:hAnsi="Calibri" w:cs="Calibri"/>
                <w:b/>
                <w:bCs/>
                <w:color w:val="000000"/>
                <w:kern w:val="0"/>
                <w:sz w:val="22"/>
                <w:szCs w:val="22"/>
                <w:lang w:eastAsia="en-US"/>
              </w:rPr>
            </w:pPr>
            <w:r w:rsidRPr="003E215D">
              <w:rPr>
                <w:rFonts w:ascii="Calibri" w:eastAsia="Times New Roman" w:hAnsi="Calibri" w:cs="Calibri"/>
                <w:b/>
                <w:bCs/>
                <w:color w:val="000000"/>
                <w:kern w:val="0"/>
                <w:sz w:val="22"/>
                <w:szCs w:val="22"/>
                <w:lang w:eastAsia="en-US"/>
              </w:rPr>
              <w:t>100%</w:t>
            </w:r>
          </w:p>
        </w:tc>
        <w:tc>
          <w:tcPr>
            <w:tcW w:w="1360" w:type="dxa"/>
            <w:tcBorders>
              <w:top w:val="nil"/>
              <w:left w:val="nil"/>
              <w:bottom w:val="single" w:sz="4" w:space="0" w:color="auto"/>
              <w:right w:val="single" w:sz="4" w:space="0" w:color="auto"/>
            </w:tcBorders>
            <w:shd w:val="clear" w:color="auto" w:fill="auto"/>
            <w:noWrap/>
            <w:vAlign w:val="center"/>
            <w:hideMark/>
          </w:tcPr>
          <w:p w14:paraId="5CCACCEE" w14:textId="77777777" w:rsidR="00F94F49" w:rsidRPr="003E215D" w:rsidRDefault="00F94F49" w:rsidP="0040084C">
            <w:pPr>
              <w:widowControl/>
              <w:jc w:val="right"/>
              <w:rPr>
                <w:rFonts w:ascii="Calibri" w:eastAsia="Times New Roman" w:hAnsi="Calibri" w:cs="Calibri"/>
                <w:b/>
                <w:bCs/>
                <w:kern w:val="0"/>
                <w:sz w:val="22"/>
                <w:szCs w:val="22"/>
                <w:lang w:eastAsia="en-US"/>
              </w:rPr>
            </w:pPr>
            <w:r w:rsidRPr="003E215D">
              <w:rPr>
                <w:rFonts w:ascii="Calibri" w:eastAsia="Times New Roman" w:hAnsi="Calibri" w:cs="Calibri"/>
                <w:b/>
                <w:bCs/>
                <w:kern w:val="0"/>
                <w:sz w:val="22"/>
                <w:szCs w:val="22"/>
                <w:lang w:eastAsia="en-US"/>
              </w:rPr>
              <w:t>$98,394.55</w:t>
            </w:r>
          </w:p>
        </w:tc>
        <w:tc>
          <w:tcPr>
            <w:tcW w:w="1600" w:type="dxa"/>
            <w:tcBorders>
              <w:top w:val="nil"/>
              <w:left w:val="nil"/>
              <w:bottom w:val="single" w:sz="4" w:space="0" w:color="auto"/>
              <w:right w:val="single" w:sz="4" w:space="0" w:color="auto"/>
            </w:tcBorders>
            <w:shd w:val="clear" w:color="auto" w:fill="auto"/>
            <w:noWrap/>
            <w:vAlign w:val="center"/>
            <w:hideMark/>
          </w:tcPr>
          <w:p w14:paraId="6B24A013" w14:textId="77777777" w:rsidR="00F94F49" w:rsidRPr="003E215D" w:rsidRDefault="00F94F49" w:rsidP="0040084C">
            <w:pPr>
              <w:widowControl/>
              <w:jc w:val="right"/>
              <w:rPr>
                <w:rFonts w:ascii="Calibri" w:eastAsia="Times New Roman" w:hAnsi="Calibri" w:cs="Calibri"/>
                <w:b/>
                <w:bCs/>
                <w:kern w:val="0"/>
                <w:sz w:val="22"/>
                <w:szCs w:val="22"/>
                <w:lang w:eastAsia="en-US"/>
              </w:rPr>
            </w:pPr>
            <w:r w:rsidRPr="003E215D">
              <w:rPr>
                <w:rFonts w:ascii="Calibri" w:eastAsia="Times New Roman" w:hAnsi="Calibri" w:cs="Calibri"/>
                <w:b/>
                <w:bCs/>
                <w:kern w:val="0"/>
                <w:sz w:val="22"/>
                <w:szCs w:val="22"/>
                <w:lang w:eastAsia="en-US"/>
              </w:rPr>
              <w:t>$165,350.00</w:t>
            </w:r>
          </w:p>
        </w:tc>
        <w:tc>
          <w:tcPr>
            <w:tcW w:w="1420" w:type="dxa"/>
            <w:tcBorders>
              <w:top w:val="nil"/>
              <w:left w:val="nil"/>
              <w:bottom w:val="single" w:sz="4" w:space="0" w:color="auto"/>
              <w:right w:val="single" w:sz="4" w:space="0" w:color="auto"/>
            </w:tcBorders>
            <w:shd w:val="clear" w:color="auto" w:fill="auto"/>
            <w:noWrap/>
            <w:vAlign w:val="center"/>
            <w:hideMark/>
          </w:tcPr>
          <w:p w14:paraId="771DDC08" w14:textId="77777777" w:rsidR="00F94F49" w:rsidRPr="003E215D" w:rsidRDefault="00F94F49" w:rsidP="0040084C">
            <w:pPr>
              <w:widowControl/>
              <w:jc w:val="right"/>
              <w:rPr>
                <w:rFonts w:ascii="Calibri" w:eastAsia="Times New Roman" w:hAnsi="Calibri" w:cs="Calibri"/>
                <w:b/>
                <w:bCs/>
                <w:kern w:val="0"/>
                <w:sz w:val="22"/>
                <w:szCs w:val="22"/>
                <w:lang w:eastAsia="en-US"/>
              </w:rPr>
            </w:pPr>
            <w:r w:rsidRPr="003E215D">
              <w:rPr>
                <w:rFonts w:ascii="Calibri" w:eastAsia="Times New Roman" w:hAnsi="Calibri" w:cs="Calibri"/>
                <w:b/>
                <w:bCs/>
                <w:kern w:val="0"/>
                <w:sz w:val="22"/>
                <w:szCs w:val="22"/>
                <w:lang w:eastAsia="en-US"/>
              </w:rPr>
              <w:t>$263,744.55</w:t>
            </w:r>
          </w:p>
        </w:tc>
      </w:tr>
    </w:tbl>
    <w:p w14:paraId="3CB57471" w14:textId="77777777" w:rsidR="00F94F49" w:rsidRPr="00396C2C" w:rsidRDefault="00F94F49" w:rsidP="00F94F49">
      <w:pPr>
        <w:widowControl/>
        <w:jc w:val="center"/>
        <w:rPr>
          <w:rFonts w:ascii="Times New Roman" w:eastAsiaTheme="majorEastAsia" w:hAnsi="Times New Roman" w:cs="Times New Roman"/>
          <w:b/>
          <w:bCs/>
          <w:color w:val="274674"/>
          <w:kern w:val="0"/>
          <w:lang w:eastAsia="ja-JP"/>
        </w:rPr>
      </w:pPr>
    </w:p>
    <w:p w14:paraId="1840EC38" w14:textId="2F697485" w:rsidR="00F94F49" w:rsidRPr="00396C2C" w:rsidRDefault="00F94F49" w:rsidP="00F94F49">
      <w:pPr>
        <w:widowControl/>
        <w:rPr>
          <w:rFonts w:ascii="Times New Roman" w:eastAsia="Times New Roman" w:hAnsi="Times New Roman" w:cs="Times New Roman"/>
          <w:color w:val="000000"/>
          <w:kern w:val="0"/>
          <w:lang w:eastAsia="en-US"/>
        </w:rPr>
      </w:pPr>
      <w:r w:rsidRPr="003E215D">
        <w:rPr>
          <w:rFonts w:ascii="Times New Roman" w:eastAsia="Times New Roman" w:hAnsi="Times New Roman" w:cs="Times New Roman"/>
          <w:color w:val="000000"/>
          <w:kern w:val="0"/>
          <w:lang w:eastAsia="en-US"/>
        </w:rPr>
        <w:t>Note</w:t>
      </w:r>
      <w:r>
        <w:rPr>
          <w:rFonts w:ascii="Times New Roman" w:eastAsia="Times New Roman" w:hAnsi="Times New Roman" w:cs="Times New Roman"/>
          <w:color w:val="000000"/>
          <w:kern w:val="0"/>
          <w:lang w:eastAsia="en-US"/>
        </w:rPr>
        <w:t>s</w:t>
      </w:r>
      <w:r w:rsidRPr="003E215D">
        <w:rPr>
          <w:rFonts w:ascii="Times New Roman" w:eastAsia="Times New Roman" w:hAnsi="Times New Roman" w:cs="Times New Roman"/>
          <w:color w:val="000000"/>
          <w:kern w:val="0"/>
          <w:lang w:eastAsia="en-US"/>
        </w:rPr>
        <w:t>: The monthly Bowman</w:t>
      </w:r>
      <w:r>
        <w:rPr>
          <w:rFonts w:ascii="Times New Roman" w:eastAsia="Times New Roman" w:hAnsi="Times New Roman" w:cs="Times New Roman"/>
          <w:color w:val="000000"/>
          <w:kern w:val="0"/>
          <w:lang w:eastAsia="en-US"/>
        </w:rPr>
        <w:t xml:space="preserve"> Systems</w:t>
      </w:r>
      <w:r w:rsidRPr="003E215D">
        <w:rPr>
          <w:rFonts w:ascii="Times New Roman" w:eastAsia="Times New Roman" w:hAnsi="Times New Roman" w:cs="Times New Roman"/>
          <w:color w:val="000000"/>
          <w:kern w:val="0"/>
          <w:lang w:eastAsia="en-US"/>
        </w:rPr>
        <w:t xml:space="preserve"> costs are included in the MCAH budget. The</w:t>
      </w:r>
      <w:r w:rsidRPr="00396C2C">
        <w:rPr>
          <w:rFonts w:ascii="Times New Roman" w:eastAsia="Times New Roman" w:hAnsi="Times New Roman" w:cs="Times New Roman"/>
          <w:color w:val="000000"/>
          <w:kern w:val="0"/>
          <w:lang w:eastAsia="en-US"/>
        </w:rPr>
        <w:t xml:space="preserve"> initial</w:t>
      </w:r>
      <w:r w:rsidRPr="003E215D">
        <w:rPr>
          <w:rFonts w:ascii="Times New Roman" w:eastAsia="Times New Roman" w:hAnsi="Times New Roman" w:cs="Times New Roman"/>
          <w:color w:val="000000"/>
          <w:kern w:val="0"/>
          <w:lang w:eastAsia="en-US"/>
        </w:rPr>
        <w:t xml:space="preserve"> additional annual Bowman</w:t>
      </w:r>
      <w:r>
        <w:rPr>
          <w:rFonts w:ascii="Times New Roman" w:eastAsia="Times New Roman" w:hAnsi="Times New Roman" w:cs="Times New Roman"/>
          <w:color w:val="000000"/>
          <w:kern w:val="0"/>
          <w:lang w:eastAsia="en-US"/>
        </w:rPr>
        <w:t xml:space="preserve"> Systems</w:t>
      </w:r>
      <w:r w:rsidRPr="003E215D">
        <w:rPr>
          <w:rFonts w:ascii="Times New Roman" w:eastAsia="Times New Roman" w:hAnsi="Times New Roman" w:cs="Times New Roman"/>
          <w:color w:val="000000"/>
          <w:kern w:val="0"/>
          <w:lang w:eastAsia="en-US"/>
        </w:rPr>
        <w:t xml:space="preserve"> cost was paid for outside of these budgets by Mecklenburg </w:t>
      </w:r>
      <w:proofErr w:type="spellStart"/>
      <w:r w:rsidRPr="003E215D">
        <w:rPr>
          <w:rFonts w:ascii="Times New Roman" w:eastAsia="Times New Roman" w:hAnsi="Times New Roman" w:cs="Times New Roman"/>
          <w:color w:val="000000"/>
          <w:kern w:val="0"/>
          <w:lang w:eastAsia="en-US"/>
        </w:rPr>
        <w:t>CoC</w:t>
      </w:r>
      <w:proofErr w:type="spellEnd"/>
      <w:r w:rsidRPr="003E215D">
        <w:rPr>
          <w:rFonts w:ascii="Times New Roman" w:eastAsia="Times New Roman" w:hAnsi="Times New Roman" w:cs="Times New Roman"/>
          <w:color w:val="000000"/>
          <w:kern w:val="0"/>
          <w:lang w:eastAsia="en-US"/>
        </w:rPr>
        <w:t xml:space="preserve"> and Balance of State </w:t>
      </w:r>
      <w:proofErr w:type="spellStart"/>
      <w:r w:rsidRPr="003E215D">
        <w:rPr>
          <w:rFonts w:ascii="Times New Roman" w:eastAsia="Times New Roman" w:hAnsi="Times New Roman" w:cs="Times New Roman"/>
          <w:color w:val="000000"/>
          <w:kern w:val="0"/>
          <w:lang w:eastAsia="en-US"/>
        </w:rPr>
        <w:t>CoC</w:t>
      </w:r>
      <w:proofErr w:type="spellEnd"/>
      <w:r w:rsidRPr="003E215D">
        <w:rPr>
          <w:rFonts w:ascii="Times New Roman" w:eastAsia="Times New Roman" w:hAnsi="Times New Roman" w:cs="Times New Roman"/>
          <w:color w:val="000000"/>
          <w:kern w:val="0"/>
          <w:lang w:eastAsia="en-US"/>
        </w:rPr>
        <w:t>. The Balance of State's Jan</w:t>
      </w:r>
      <w:r>
        <w:rPr>
          <w:rFonts w:ascii="Times New Roman" w:eastAsia="Times New Roman" w:hAnsi="Times New Roman" w:cs="Times New Roman"/>
          <w:color w:val="000000"/>
          <w:kern w:val="0"/>
          <w:lang w:eastAsia="en-US"/>
        </w:rPr>
        <w:t>uary</w:t>
      </w:r>
      <w:r w:rsidRPr="003E215D">
        <w:rPr>
          <w:rFonts w:ascii="Times New Roman" w:eastAsia="Times New Roman" w:hAnsi="Times New Roman" w:cs="Times New Roman"/>
          <w:color w:val="000000"/>
          <w:kern w:val="0"/>
          <w:lang w:eastAsia="en-US"/>
        </w:rPr>
        <w:t>-Jun</w:t>
      </w:r>
      <w:r>
        <w:rPr>
          <w:rFonts w:ascii="Times New Roman" w:eastAsia="Times New Roman" w:hAnsi="Times New Roman" w:cs="Times New Roman"/>
          <w:color w:val="000000"/>
          <w:kern w:val="0"/>
          <w:lang w:eastAsia="en-US"/>
        </w:rPr>
        <w:t>e</w:t>
      </w:r>
      <w:r w:rsidRPr="003E215D">
        <w:rPr>
          <w:rFonts w:ascii="Times New Roman" w:eastAsia="Times New Roman" w:hAnsi="Times New Roman" w:cs="Times New Roman"/>
          <w:color w:val="000000"/>
          <w:kern w:val="0"/>
          <w:lang w:eastAsia="en-US"/>
        </w:rPr>
        <w:t xml:space="preserve"> cost is lower than the percent of total because the </w:t>
      </w:r>
      <w:proofErr w:type="spellStart"/>
      <w:r w:rsidRPr="003E215D">
        <w:rPr>
          <w:rFonts w:ascii="Times New Roman" w:eastAsia="Times New Roman" w:hAnsi="Times New Roman" w:cs="Times New Roman"/>
          <w:color w:val="000000"/>
          <w:kern w:val="0"/>
          <w:lang w:eastAsia="en-US"/>
        </w:rPr>
        <w:t>CoC</w:t>
      </w:r>
      <w:proofErr w:type="spellEnd"/>
      <w:r w:rsidRPr="003E215D">
        <w:rPr>
          <w:rFonts w:ascii="Times New Roman" w:eastAsia="Times New Roman" w:hAnsi="Times New Roman" w:cs="Times New Roman"/>
          <w:color w:val="000000"/>
          <w:kern w:val="0"/>
          <w:lang w:eastAsia="en-US"/>
        </w:rPr>
        <w:t xml:space="preserve"> paid more than its share (the total annual Bowman cost minus Mecklenburg's share).</w:t>
      </w:r>
    </w:p>
    <w:p w14:paraId="217D4813" w14:textId="77777777" w:rsidR="00442A1A" w:rsidRDefault="00442A1A" w:rsidP="00442A1A"/>
    <w:p w14:paraId="5E42C709" w14:textId="77777777" w:rsidR="00CB37DC" w:rsidRPr="004F5DAA" w:rsidRDefault="00CB37DC" w:rsidP="00FA7761">
      <w:pPr>
        <w:widowControl/>
        <w:jc w:val="left"/>
        <w:rPr>
          <w:rFonts w:ascii="Times New Roman" w:hAnsi="Times New Roman" w:cs="Times New Roman"/>
          <w:u w:val="single"/>
        </w:rPr>
      </w:pPr>
    </w:p>
    <w:sectPr w:rsidR="00CB37DC" w:rsidRPr="004F5DAA" w:rsidSect="00EF359D">
      <w:pgSz w:w="11900" w:h="16840"/>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im West" w:date="2015-06-23T12:31:00Z" w:initials="TW">
    <w:p w14:paraId="4E7EF462" w14:textId="6F388A50" w:rsidR="006C5EB5" w:rsidRDefault="006C5EB5">
      <w:pPr>
        <w:pStyle w:val="CommentText"/>
      </w:pPr>
      <w:r>
        <w:rPr>
          <w:rStyle w:val="CommentReference"/>
        </w:rPr>
        <w:annotationRef/>
      </w:r>
      <w:r>
        <w:t xml:space="preserve">Each </w:t>
      </w:r>
      <w:proofErr w:type="spellStart"/>
      <w:r>
        <w:t>CoC</w:t>
      </w:r>
      <w:proofErr w:type="spellEnd"/>
      <w:r>
        <w:t xml:space="preserve"> should enter the amount of its amended contract, which is in the last column of the last exhibit of this document (exhibit C-1)</w:t>
      </w:r>
      <w:r w:rsidR="000E2571">
        <w:t>.  Then delete this comment.</w:t>
      </w:r>
    </w:p>
  </w:comment>
  <w:comment w:id="2" w:author="Tim West" w:date="2015-06-23T12:51:00Z" w:initials="TW">
    <w:p w14:paraId="671F0F27" w14:textId="1DD8FE3F" w:rsidR="000E2571" w:rsidRDefault="000E2571">
      <w:pPr>
        <w:pStyle w:val="CommentText"/>
      </w:pPr>
      <w:r>
        <w:rPr>
          <w:rStyle w:val="CommentReference"/>
        </w:rPr>
        <w:annotationRef/>
      </w:r>
      <w:proofErr w:type="spellStart"/>
      <w:r>
        <w:t>CoC’s</w:t>
      </w:r>
      <w:proofErr w:type="spellEnd"/>
      <w:r>
        <w:t xml:space="preserve"> may format their signature pages and require notarization as needed.  Delete this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EF462" w15:done="0"/>
  <w15:commentEx w15:paraId="671F0F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85548" w14:textId="77777777" w:rsidR="00182468" w:rsidRDefault="00182468" w:rsidP="00B97BF7">
      <w:r>
        <w:separator/>
      </w:r>
    </w:p>
  </w:endnote>
  <w:endnote w:type="continuationSeparator" w:id="0">
    <w:p w14:paraId="62223FBA" w14:textId="77777777" w:rsidR="00182468" w:rsidRDefault="00182468" w:rsidP="00B9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05641"/>
      <w:docPartObj>
        <w:docPartGallery w:val="Page Numbers (Bottom of Page)"/>
        <w:docPartUnique/>
      </w:docPartObj>
    </w:sdtPr>
    <w:sdtEndPr>
      <w:rPr>
        <w:noProof/>
      </w:rPr>
    </w:sdtEndPr>
    <w:sdtContent>
      <w:p w14:paraId="3ED62F14" w14:textId="77777777" w:rsidR="009878A4" w:rsidRDefault="009878A4">
        <w:pPr>
          <w:pStyle w:val="Footer"/>
          <w:jc w:val="center"/>
        </w:pPr>
        <w:r>
          <w:fldChar w:fldCharType="begin"/>
        </w:r>
        <w:r>
          <w:instrText xml:space="preserve"> PAGE   \* MERGEFORMAT </w:instrText>
        </w:r>
        <w:r>
          <w:fldChar w:fldCharType="separate"/>
        </w:r>
        <w:r w:rsidR="007E5B91">
          <w:rPr>
            <w:noProof/>
          </w:rPr>
          <w:t>1</w:t>
        </w:r>
        <w:r>
          <w:rPr>
            <w:noProof/>
          </w:rPr>
          <w:fldChar w:fldCharType="end"/>
        </w:r>
      </w:p>
    </w:sdtContent>
  </w:sdt>
  <w:p w14:paraId="39D8F373" w14:textId="77777777" w:rsidR="009878A4" w:rsidRDefault="00987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32708" w14:textId="77777777" w:rsidR="00182468" w:rsidRDefault="00182468" w:rsidP="00B97BF7">
      <w:r>
        <w:separator/>
      </w:r>
    </w:p>
  </w:footnote>
  <w:footnote w:type="continuationSeparator" w:id="0">
    <w:p w14:paraId="58615ED0" w14:textId="77777777" w:rsidR="00182468" w:rsidRDefault="00182468" w:rsidP="00B9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1510" w14:textId="28341FAD" w:rsidR="009878A4" w:rsidRDefault="00987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A06AC" w14:textId="72B0094F" w:rsidR="009878A4" w:rsidRDefault="00987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BFCA" w14:textId="09FF74E5" w:rsidR="009878A4" w:rsidRDefault="00987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02AFC"/>
    <w:multiLevelType w:val="hybridMultilevel"/>
    <w:tmpl w:val="7C126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15833"/>
    <w:multiLevelType w:val="hybridMultilevel"/>
    <w:tmpl w:val="E370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B0860"/>
    <w:multiLevelType w:val="hybridMultilevel"/>
    <w:tmpl w:val="07C80766"/>
    <w:lvl w:ilvl="0" w:tplc="0409000F">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544151E"/>
    <w:multiLevelType w:val="hybridMultilevel"/>
    <w:tmpl w:val="9BA0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F2912"/>
    <w:multiLevelType w:val="hybridMultilevel"/>
    <w:tmpl w:val="9B3E1208"/>
    <w:lvl w:ilvl="0" w:tplc="5C48A1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28499F"/>
    <w:multiLevelType w:val="hybridMultilevel"/>
    <w:tmpl w:val="3FF4D756"/>
    <w:lvl w:ilvl="0" w:tplc="397E21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021FA"/>
    <w:multiLevelType w:val="hybridMultilevel"/>
    <w:tmpl w:val="6226D3B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nsid w:val="6D67508D"/>
    <w:multiLevelType w:val="hybridMultilevel"/>
    <w:tmpl w:val="14461C4E"/>
    <w:lvl w:ilvl="0" w:tplc="D5747932">
      <w:start w:val="1"/>
      <w:numFmt w:val="decimal"/>
      <w:lvlText w:val="%1."/>
      <w:lvlJc w:val="left"/>
      <w:pPr>
        <w:ind w:left="1140" w:hanging="4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8">
    <w:nsid w:val="76A145B1"/>
    <w:multiLevelType w:val="hybridMultilevel"/>
    <w:tmpl w:val="8C62FFF8"/>
    <w:lvl w:ilvl="0" w:tplc="A904A62C">
      <w:numFmt w:val="bullet"/>
      <w:lvlText w:val=""/>
      <w:lvlJc w:val="left"/>
      <w:pPr>
        <w:ind w:left="500" w:hanging="360"/>
      </w:pPr>
      <w:rPr>
        <w:rFonts w:ascii="Symbol" w:eastAsia="Times New Roman" w:hAnsi="Symbol" w:cs="Times New Roman" w:hint="default"/>
      </w:rPr>
    </w:lvl>
    <w:lvl w:ilvl="1" w:tplc="04090003">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9">
    <w:nsid w:val="7C470755"/>
    <w:multiLevelType w:val="hybridMultilevel"/>
    <w:tmpl w:val="28CA3BAE"/>
    <w:lvl w:ilvl="0" w:tplc="721E7CF4">
      <w:start w:val="1"/>
      <w:numFmt w:val="upp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3"/>
  </w:num>
  <w:num w:numId="4">
    <w:abstractNumId w:val="0"/>
  </w:num>
  <w:num w:numId="5">
    <w:abstractNumId w:val="8"/>
  </w:num>
  <w:num w:numId="6">
    <w:abstractNumId w:val="4"/>
  </w:num>
  <w:num w:numId="7">
    <w:abstractNumId w:val="6"/>
  </w:num>
  <w:num w:numId="8">
    <w:abstractNumId w:val="2"/>
  </w:num>
  <w:num w:numId="9">
    <w:abstractNumId w:val="1"/>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West">
    <w15:presenceInfo w15:providerId="AD" w15:userId="S-1-5-21-682003330-790525478-839522115-1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09"/>
    <w:rsid w:val="00004BBE"/>
    <w:rsid w:val="000168C0"/>
    <w:rsid w:val="00056EEE"/>
    <w:rsid w:val="00061BA8"/>
    <w:rsid w:val="00072FF6"/>
    <w:rsid w:val="00080A90"/>
    <w:rsid w:val="00082A5D"/>
    <w:rsid w:val="00092B73"/>
    <w:rsid w:val="00094A1D"/>
    <w:rsid w:val="000A0F3A"/>
    <w:rsid w:val="000A5397"/>
    <w:rsid w:val="000C05FA"/>
    <w:rsid w:val="000C0BF7"/>
    <w:rsid w:val="000D49DC"/>
    <w:rsid w:val="000D6721"/>
    <w:rsid w:val="000D715F"/>
    <w:rsid w:val="000E040F"/>
    <w:rsid w:val="000E2571"/>
    <w:rsid w:val="001113A7"/>
    <w:rsid w:val="00127DD5"/>
    <w:rsid w:val="001445EE"/>
    <w:rsid w:val="001655EB"/>
    <w:rsid w:val="00172E47"/>
    <w:rsid w:val="00182468"/>
    <w:rsid w:val="00182DA3"/>
    <w:rsid w:val="00186625"/>
    <w:rsid w:val="001C2D86"/>
    <w:rsid w:val="001D66F7"/>
    <w:rsid w:val="001E3197"/>
    <w:rsid w:val="001E4C68"/>
    <w:rsid w:val="001F43EE"/>
    <w:rsid w:val="00247EE6"/>
    <w:rsid w:val="00256E51"/>
    <w:rsid w:val="0025711B"/>
    <w:rsid w:val="0026419C"/>
    <w:rsid w:val="00280ACE"/>
    <w:rsid w:val="00297681"/>
    <w:rsid w:val="002A0D03"/>
    <w:rsid w:val="002B29EA"/>
    <w:rsid w:val="002C77A1"/>
    <w:rsid w:val="002D013F"/>
    <w:rsid w:val="002D3482"/>
    <w:rsid w:val="002E5780"/>
    <w:rsid w:val="00301C4D"/>
    <w:rsid w:val="0032166E"/>
    <w:rsid w:val="00331211"/>
    <w:rsid w:val="00341A7F"/>
    <w:rsid w:val="0035274C"/>
    <w:rsid w:val="003555A5"/>
    <w:rsid w:val="0036544A"/>
    <w:rsid w:val="003E2DC5"/>
    <w:rsid w:val="003E4961"/>
    <w:rsid w:val="003F0A3E"/>
    <w:rsid w:val="00400AD5"/>
    <w:rsid w:val="00402914"/>
    <w:rsid w:val="004278D4"/>
    <w:rsid w:val="00442A1A"/>
    <w:rsid w:val="004531E1"/>
    <w:rsid w:val="00462A53"/>
    <w:rsid w:val="004719DF"/>
    <w:rsid w:val="00473C29"/>
    <w:rsid w:val="004F5DAA"/>
    <w:rsid w:val="0050185A"/>
    <w:rsid w:val="005076B6"/>
    <w:rsid w:val="00510929"/>
    <w:rsid w:val="00517882"/>
    <w:rsid w:val="00521645"/>
    <w:rsid w:val="005379BD"/>
    <w:rsid w:val="00543AE4"/>
    <w:rsid w:val="005659FF"/>
    <w:rsid w:val="00574AB6"/>
    <w:rsid w:val="005779D3"/>
    <w:rsid w:val="005911EB"/>
    <w:rsid w:val="005A4116"/>
    <w:rsid w:val="005B078E"/>
    <w:rsid w:val="005C11E0"/>
    <w:rsid w:val="005C3E7B"/>
    <w:rsid w:val="00605916"/>
    <w:rsid w:val="006107B1"/>
    <w:rsid w:val="006232BD"/>
    <w:rsid w:val="0062739F"/>
    <w:rsid w:val="0065284B"/>
    <w:rsid w:val="00662CA9"/>
    <w:rsid w:val="00686030"/>
    <w:rsid w:val="006C5EB5"/>
    <w:rsid w:val="00706927"/>
    <w:rsid w:val="007173F2"/>
    <w:rsid w:val="007258B9"/>
    <w:rsid w:val="00732EA4"/>
    <w:rsid w:val="00750A11"/>
    <w:rsid w:val="00773133"/>
    <w:rsid w:val="007779AA"/>
    <w:rsid w:val="007875A0"/>
    <w:rsid w:val="0079166A"/>
    <w:rsid w:val="007962E5"/>
    <w:rsid w:val="007A4315"/>
    <w:rsid w:val="007C314C"/>
    <w:rsid w:val="007E50CA"/>
    <w:rsid w:val="007E5B91"/>
    <w:rsid w:val="007F3DC0"/>
    <w:rsid w:val="007F7708"/>
    <w:rsid w:val="007F796F"/>
    <w:rsid w:val="00815282"/>
    <w:rsid w:val="00844EEC"/>
    <w:rsid w:val="008733AB"/>
    <w:rsid w:val="0088499B"/>
    <w:rsid w:val="00893084"/>
    <w:rsid w:val="008A5511"/>
    <w:rsid w:val="008B2C7D"/>
    <w:rsid w:val="008C16E9"/>
    <w:rsid w:val="008C22B8"/>
    <w:rsid w:val="008C623D"/>
    <w:rsid w:val="008D0E48"/>
    <w:rsid w:val="008E3EAB"/>
    <w:rsid w:val="00903CBC"/>
    <w:rsid w:val="00913958"/>
    <w:rsid w:val="0093693B"/>
    <w:rsid w:val="00941A67"/>
    <w:rsid w:val="00953797"/>
    <w:rsid w:val="009557AD"/>
    <w:rsid w:val="00957668"/>
    <w:rsid w:val="00961681"/>
    <w:rsid w:val="009878A4"/>
    <w:rsid w:val="009F050E"/>
    <w:rsid w:val="009F0DD9"/>
    <w:rsid w:val="00A1128C"/>
    <w:rsid w:val="00A12809"/>
    <w:rsid w:val="00A243ED"/>
    <w:rsid w:val="00A256C6"/>
    <w:rsid w:val="00A3477D"/>
    <w:rsid w:val="00A35B4A"/>
    <w:rsid w:val="00A44114"/>
    <w:rsid w:val="00A50D90"/>
    <w:rsid w:val="00A824A9"/>
    <w:rsid w:val="00A87E26"/>
    <w:rsid w:val="00AD6329"/>
    <w:rsid w:val="00AF7DE3"/>
    <w:rsid w:val="00B44A86"/>
    <w:rsid w:val="00B55209"/>
    <w:rsid w:val="00B678D6"/>
    <w:rsid w:val="00B74099"/>
    <w:rsid w:val="00B81384"/>
    <w:rsid w:val="00B84C60"/>
    <w:rsid w:val="00B93C56"/>
    <w:rsid w:val="00B97BF7"/>
    <w:rsid w:val="00BA6000"/>
    <w:rsid w:val="00BC2637"/>
    <w:rsid w:val="00BC5471"/>
    <w:rsid w:val="00BC55C1"/>
    <w:rsid w:val="00BD4CD5"/>
    <w:rsid w:val="00BE2F58"/>
    <w:rsid w:val="00C00C31"/>
    <w:rsid w:val="00C02C8C"/>
    <w:rsid w:val="00C069E0"/>
    <w:rsid w:val="00C139B6"/>
    <w:rsid w:val="00C367BC"/>
    <w:rsid w:val="00C42C8F"/>
    <w:rsid w:val="00C618E7"/>
    <w:rsid w:val="00C660C4"/>
    <w:rsid w:val="00C66646"/>
    <w:rsid w:val="00C96AFB"/>
    <w:rsid w:val="00CB37DC"/>
    <w:rsid w:val="00CD0184"/>
    <w:rsid w:val="00CD395C"/>
    <w:rsid w:val="00D02E53"/>
    <w:rsid w:val="00D333E3"/>
    <w:rsid w:val="00D3483C"/>
    <w:rsid w:val="00D44CA0"/>
    <w:rsid w:val="00D513BA"/>
    <w:rsid w:val="00D51BDB"/>
    <w:rsid w:val="00D61FB9"/>
    <w:rsid w:val="00D72045"/>
    <w:rsid w:val="00D979A0"/>
    <w:rsid w:val="00DA38F0"/>
    <w:rsid w:val="00DC4924"/>
    <w:rsid w:val="00DC5E12"/>
    <w:rsid w:val="00DD077E"/>
    <w:rsid w:val="00DD1BE9"/>
    <w:rsid w:val="00E00356"/>
    <w:rsid w:val="00E263B0"/>
    <w:rsid w:val="00E40EB1"/>
    <w:rsid w:val="00E46A5F"/>
    <w:rsid w:val="00E574F7"/>
    <w:rsid w:val="00E64116"/>
    <w:rsid w:val="00E6598D"/>
    <w:rsid w:val="00E66BBB"/>
    <w:rsid w:val="00E80C74"/>
    <w:rsid w:val="00E84D0C"/>
    <w:rsid w:val="00EA04E5"/>
    <w:rsid w:val="00EC0A8B"/>
    <w:rsid w:val="00ED516D"/>
    <w:rsid w:val="00EE3D4D"/>
    <w:rsid w:val="00EE60B3"/>
    <w:rsid w:val="00EF359D"/>
    <w:rsid w:val="00F33F46"/>
    <w:rsid w:val="00F37580"/>
    <w:rsid w:val="00F628B4"/>
    <w:rsid w:val="00F74327"/>
    <w:rsid w:val="00F74F93"/>
    <w:rsid w:val="00F94F49"/>
    <w:rsid w:val="00FA6BB2"/>
    <w:rsid w:val="00FA7761"/>
    <w:rsid w:val="00FB177A"/>
    <w:rsid w:val="00FC34BF"/>
    <w:rsid w:val="00FC3CFC"/>
    <w:rsid w:val="00FF10CF"/>
    <w:rsid w:val="00FF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813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E040F"/>
    <w:pPr>
      <w:keepNext/>
      <w:keepLines/>
      <w:widowControl/>
      <w:spacing w:before="480"/>
      <w:jc w:val="left"/>
      <w:outlineLvl w:val="0"/>
    </w:pPr>
    <w:rPr>
      <w:rFonts w:asciiTheme="majorHAnsi" w:eastAsiaTheme="majorEastAsia" w:hAnsiTheme="majorHAnsi" w:cstheme="majorBidi"/>
      <w:b/>
      <w:bCs/>
      <w:color w:val="345A8A" w:themeColor="accent1" w:themeShade="B5"/>
      <w:kern w:val="0"/>
      <w:sz w:val="32"/>
      <w:szCs w:val="32"/>
      <w:lang w:eastAsia="ja-JP"/>
    </w:rPr>
  </w:style>
  <w:style w:type="paragraph" w:styleId="Heading2">
    <w:name w:val="heading 2"/>
    <w:basedOn w:val="Normal"/>
    <w:next w:val="Normal"/>
    <w:link w:val="Heading2Char"/>
    <w:uiPriority w:val="9"/>
    <w:unhideWhenUsed/>
    <w:qFormat/>
    <w:rsid w:val="000E040F"/>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eastAsia="ja-JP"/>
    </w:rPr>
  </w:style>
  <w:style w:type="paragraph" w:styleId="Heading4">
    <w:name w:val="heading 4"/>
    <w:basedOn w:val="Normal"/>
    <w:next w:val="Normal"/>
    <w:link w:val="Heading4Char"/>
    <w:uiPriority w:val="9"/>
    <w:unhideWhenUsed/>
    <w:qFormat/>
    <w:rsid w:val="000E040F"/>
    <w:pPr>
      <w:keepNext/>
      <w:keepLines/>
      <w:widowControl/>
      <w:spacing w:before="200"/>
      <w:jc w:val="left"/>
      <w:outlineLvl w:val="3"/>
    </w:pPr>
    <w:rPr>
      <w:rFonts w:asciiTheme="majorHAnsi" w:eastAsiaTheme="majorEastAsia" w:hAnsiTheme="majorHAnsi" w:cstheme="majorBidi"/>
      <w:b/>
      <w:bCs/>
      <w:i/>
      <w:iCs/>
      <w:color w:val="4F81BD" w:themeColor="accent1"/>
      <w:kern w:val="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5EB"/>
    <w:pPr>
      <w:ind w:firstLineChars="200" w:firstLine="420"/>
    </w:pPr>
  </w:style>
  <w:style w:type="paragraph" w:styleId="BalloonText">
    <w:name w:val="Balloon Text"/>
    <w:basedOn w:val="Normal"/>
    <w:link w:val="BalloonTextChar"/>
    <w:uiPriority w:val="99"/>
    <w:semiHidden/>
    <w:unhideWhenUsed/>
    <w:rsid w:val="00961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81"/>
    <w:rPr>
      <w:rFonts w:ascii="Segoe UI" w:hAnsi="Segoe UI" w:cs="Segoe UI"/>
      <w:sz w:val="18"/>
      <w:szCs w:val="18"/>
    </w:rPr>
  </w:style>
  <w:style w:type="character" w:styleId="CommentReference">
    <w:name w:val="annotation reference"/>
    <w:basedOn w:val="DefaultParagraphFont"/>
    <w:uiPriority w:val="99"/>
    <w:semiHidden/>
    <w:unhideWhenUsed/>
    <w:rsid w:val="005076B6"/>
    <w:rPr>
      <w:sz w:val="16"/>
      <w:szCs w:val="16"/>
    </w:rPr>
  </w:style>
  <w:style w:type="paragraph" w:styleId="CommentText">
    <w:name w:val="annotation text"/>
    <w:basedOn w:val="Normal"/>
    <w:link w:val="CommentTextChar"/>
    <w:uiPriority w:val="99"/>
    <w:semiHidden/>
    <w:unhideWhenUsed/>
    <w:rsid w:val="005076B6"/>
    <w:rPr>
      <w:sz w:val="20"/>
      <w:szCs w:val="20"/>
    </w:rPr>
  </w:style>
  <w:style w:type="character" w:customStyle="1" w:styleId="CommentTextChar">
    <w:name w:val="Comment Text Char"/>
    <w:basedOn w:val="DefaultParagraphFont"/>
    <w:link w:val="CommentText"/>
    <w:uiPriority w:val="99"/>
    <w:semiHidden/>
    <w:rsid w:val="005076B6"/>
    <w:rPr>
      <w:sz w:val="20"/>
      <w:szCs w:val="20"/>
    </w:rPr>
  </w:style>
  <w:style w:type="paragraph" w:styleId="CommentSubject">
    <w:name w:val="annotation subject"/>
    <w:basedOn w:val="CommentText"/>
    <w:next w:val="CommentText"/>
    <w:link w:val="CommentSubjectChar"/>
    <w:uiPriority w:val="99"/>
    <w:semiHidden/>
    <w:unhideWhenUsed/>
    <w:rsid w:val="005076B6"/>
    <w:rPr>
      <w:b/>
      <w:bCs/>
    </w:rPr>
  </w:style>
  <w:style w:type="character" w:customStyle="1" w:styleId="CommentSubjectChar">
    <w:name w:val="Comment Subject Char"/>
    <w:basedOn w:val="CommentTextChar"/>
    <w:link w:val="CommentSubject"/>
    <w:uiPriority w:val="99"/>
    <w:semiHidden/>
    <w:rsid w:val="005076B6"/>
    <w:rPr>
      <w:b/>
      <w:bCs/>
      <w:sz w:val="20"/>
      <w:szCs w:val="20"/>
    </w:rPr>
  </w:style>
  <w:style w:type="character" w:customStyle="1" w:styleId="Heading1Char">
    <w:name w:val="Heading 1 Char"/>
    <w:basedOn w:val="DefaultParagraphFont"/>
    <w:link w:val="Heading1"/>
    <w:uiPriority w:val="9"/>
    <w:rsid w:val="000E040F"/>
    <w:rPr>
      <w:rFonts w:asciiTheme="majorHAnsi" w:eastAsiaTheme="majorEastAsia" w:hAnsiTheme="majorHAnsi" w:cstheme="majorBidi"/>
      <w:b/>
      <w:bCs/>
      <w:color w:val="345A8A" w:themeColor="accent1" w:themeShade="B5"/>
      <w:kern w:val="0"/>
      <w:sz w:val="32"/>
      <w:szCs w:val="32"/>
      <w:lang w:eastAsia="ja-JP"/>
    </w:rPr>
  </w:style>
  <w:style w:type="character" w:customStyle="1" w:styleId="Heading2Char">
    <w:name w:val="Heading 2 Char"/>
    <w:basedOn w:val="DefaultParagraphFont"/>
    <w:link w:val="Heading2"/>
    <w:uiPriority w:val="9"/>
    <w:rsid w:val="000E040F"/>
    <w:rPr>
      <w:rFonts w:asciiTheme="majorHAnsi" w:eastAsiaTheme="majorEastAsia" w:hAnsiTheme="majorHAnsi" w:cstheme="majorBidi"/>
      <w:b/>
      <w:bCs/>
      <w:color w:val="4F81BD" w:themeColor="accent1"/>
      <w:kern w:val="0"/>
      <w:sz w:val="26"/>
      <w:szCs w:val="26"/>
      <w:lang w:eastAsia="ja-JP"/>
    </w:rPr>
  </w:style>
  <w:style w:type="character" w:customStyle="1" w:styleId="Heading4Char">
    <w:name w:val="Heading 4 Char"/>
    <w:basedOn w:val="DefaultParagraphFont"/>
    <w:link w:val="Heading4"/>
    <w:uiPriority w:val="9"/>
    <w:rsid w:val="000E040F"/>
    <w:rPr>
      <w:rFonts w:asciiTheme="majorHAnsi" w:eastAsiaTheme="majorEastAsia" w:hAnsiTheme="majorHAnsi" w:cstheme="majorBidi"/>
      <w:b/>
      <w:bCs/>
      <w:i/>
      <w:iCs/>
      <w:color w:val="4F81BD" w:themeColor="accent1"/>
      <w:kern w:val="0"/>
      <w:lang w:eastAsia="ja-JP"/>
    </w:rPr>
  </w:style>
  <w:style w:type="paragraph" w:styleId="NoSpacing">
    <w:name w:val="No Spacing"/>
    <w:uiPriority w:val="1"/>
    <w:qFormat/>
    <w:rsid w:val="000E040F"/>
    <w:pPr>
      <w:widowControl w:val="0"/>
      <w:jc w:val="both"/>
    </w:pPr>
  </w:style>
  <w:style w:type="paragraph" w:customStyle="1" w:styleId="level1">
    <w:name w:val="_level1"/>
    <w:basedOn w:val="Normal"/>
    <w:rsid w:val="00C02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pPr>
    <w:rPr>
      <w:rFonts w:ascii="Times New Roman" w:eastAsia="Times New Roman" w:hAnsi="Times New Roman" w:cs="Times New Roman"/>
      <w:kern w:val="0"/>
      <w:szCs w:val="20"/>
      <w:lang w:eastAsia="en-US"/>
    </w:rPr>
  </w:style>
  <w:style w:type="paragraph" w:customStyle="1" w:styleId="Default">
    <w:name w:val="Default"/>
    <w:rsid w:val="00B74099"/>
    <w:pPr>
      <w:autoSpaceDE w:val="0"/>
      <w:autoSpaceDN w:val="0"/>
      <w:adjustRightInd w:val="0"/>
    </w:pPr>
    <w:rPr>
      <w:rFonts w:ascii="Arial" w:hAnsi="Arial" w:cs="Arial"/>
      <w:color w:val="000000"/>
      <w:kern w:val="0"/>
    </w:rPr>
  </w:style>
  <w:style w:type="paragraph" w:styleId="Header">
    <w:name w:val="header"/>
    <w:basedOn w:val="Normal"/>
    <w:link w:val="HeaderChar"/>
    <w:uiPriority w:val="99"/>
    <w:unhideWhenUsed/>
    <w:rsid w:val="00B97BF7"/>
    <w:pPr>
      <w:tabs>
        <w:tab w:val="center" w:pos="4680"/>
        <w:tab w:val="right" w:pos="9360"/>
      </w:tabs>
    </w:pPr>
  </w:style>
  <w:style w:type="character" w:customStyle="1" w:styleId="HeaderChar">
    <w:name w:val="Header Char"/>
    <w:basedOn w:val="DefaultParagraphFont"/>
    <w:link w:val="Header"/>
    <w:uiPriority w:val="99"/>
    <w:rsid w:val="00B97BF7"/>
  </w:style>
  <w:style w:type="paragraph" w:styleId="Footer">
    <w:name w:val="footer"/>
    <w:basedOn w:val="Normal"/>
    <w:link w:val="FooterChar"/>
    <w:unhideWhenUsed/>
    <w:rsid w:val="00B97BF7"/>
    <w:pPr>
      <w:tabs>
        <w:tab w:val="center" w:pos="4680"/>
        <w:tab w:val="right" w:pos="9360"/>
      </w:tabs>
    </w:pPr>
  </w:style>
  <w:style w:type="character" w:customStyle="1" w:styleId="FooterChar">
    <w:name w:val="Footer Char"/>
    <w:basedOn w:val="DefaultParagraphFont"/>
    <w:link w:val="Footer"/>
    <w:uiPriority w:val="99"/>
    <w:rsid w:val="00B97BF7"/>
  </w:style>
  <w:style w:type="paragraph" w:styleId="NormalWeb">
    <w:name w:val="Normal (Web)"/>
    <w:basedOn w:val="Normal"/>
    <w:uiPriority w:val="99"/>
    <w:semiHidden/>
    <w:unhideWhenUsed/>
    <w:rsid w:val="00D979A0"/>
    <w:pPr>
      <w:widowControl/>
      <w:spacing w:before="100" w:beforeAutospacing="1" w:after="100" w:afterAutospacing="1"/>
      <w:jc w:val="left"/>
    </w:pPr>
    <w:rPr>
      <w:rFonts w:ascii="Times New Roman" w:eastAsiaTheme="minorHAnsi" w:hAnsi="Times New Roman" w:cs="Times New Roman"/>
      <w:kern w:val="0"/>
      <w:lang w:eastAsia="en-US"/>
    </w:rPr>
  </w:style>
  <w:style w:type="character" w:styleId="PageNumber">
    <w:name w:val="page number"/>
    <w:basedOn w:val="DefaultParagraphFont"/>
    <w:rsid w:val="00E84D0C"/>
  </w:style>
  <w:style w:type="table" w:styleId="TableGrid">
    <w:name w:val="Table Grid"/>
    <w:basedOn w:val="TableNormal"/>
    <w:uiPriority w:val="59"/>
    <w:rsid w:val="00DA38F0"/>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7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E040F"/>
    <w:pPr>
      <w:keepNext/>
      <w:keepLines/>
      <w:widowControl/>
      <w:spacing w:before="480"/>
      <w:jc w:val="left"/>
      <w:outlineLvl w:val="0"/>
    </w:pPr>
    <w:rPr>
      <w:rFonts w:asciiTheme="majorHAnsi" w:eastAsiaTheme="majorEastAsia" w:hAnsiTheme="majorHAnsi" w:cstheme="majorBidi"/>
      <w:b/>
      <w:bCs/>
      <w:color w:val="345A8A" w:themeColor="accent1" w:themeShade="B5"/>
      <w:kern w:val="0"/>
      <w:sz w:val="32"/>
      <w:szCs w:val="32"/>
      <w:lang w:eastAsia="ja-JP"/>
    </w:rPr>
  </w:style>
  <w:style w:type="paragraph" w:styleId="Heading2">
    <w:name w:val="heading 2"/>
    <w:basedOn w:val="Normal"/>
    <w:next w:val="Normal"/>
    <w:link w:val="Heading2Char"/>
    <w:uiPriority w:val="9"/>
    <w:unhideWhenUsed/>
    <w:qFormat/>
    <w:rsid w:val="000E040F"/>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eastAsia="ja-JP"/>
    </w:rPr>
  </w:style>
  <w:style w:type="paragraph" w:styleId="Heading4">
    <w:name w:val="heading 4"/>
    <w:basedOn w:val="Normal"/>
    <w:next w:val="Normal"/>
    <w:link w:val="Heading4Char"/>
    <w:uiPriority w:val="9"/>
    <w:unhideWhenUsed/>
    <w:qFormat/>
    <w:rsid w:val="000E040F"/>
    <w:pPr>
      <w:keepNext/>
      <w:keepLines/>
      <w:widowControl/>
      <w:spacing w:before="200"/>
      <w:jc w:val="left"/>
      <w:outlineLvl w:val="3"/>
    </w:pPr>
    <w:rPr>
      <w:rFonts w:asciiTheme="majorHAnsi" w:eastAsiaTheme="majorEastAsia" w:hAnsiTheme="majorHAnsi" w:cstheme="majorBidi"/>
      <w:b/>
      <w:bCs/>
      <w:i/>
      <w:iCs/>
      <w:color w:val="4F81BD" w:themeColor="accent1"/>
      <w:kern w:val="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5EB"/>
    <w:pPr>
      <w:ind w:firstLineChars="200" w:firstLine="420"/>
    </w:pPr>
  </w:style>
  <w:style w:type="paragraph" w:styleId="BalloonText">
    <w:name w:val="Balloon Text"/>
    <w:basedOn w:val="Normal"/>
    <w:link w:val="BalloonTextChar"/>
    <w:uiPriority w:val="99"/>
    <w:semiHidden/>
    <w:unhideWhenUsed/>
    <w:rsid w:val="00961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81"/>
    <w:rPr>
      <w:rFonts w:ascii="Segoe UI" w:hAnsi="Segoe UI" w:cs="Segoe UI"/>
      <w:sz w:val="18"/>
      <w:szCs w:val="18"/>
    </w:rPr>
  </w:style>
  <w:style w:type="character" w:styleId="CommentReference">
    <w:name w:val="annotation reference"/>
    <w:basedOn w:val="DefaultParagraphFont"/>
    <w:uiPriority w:val="99"/>
    <w:semiHidden/>
    <w:unhideWhenUsed/>
    <w:rsid w:val="005076B6"/>
    <w:rPr>
      <w:sz w:val="16"/>
      <w:szCs w:val="16"/>
    </w:rPr>
  </w:style>
  <w:style w:type="paragraph" w:styleId="CommentText">
    <w:name w:val="annotation text"/>
    <w:basedOn w:val="Normal"/>
    <w:link w:val="CommentTextChar"/>
    <w:uiPriority w:val="99"/>
    <w:semiHidden/>
    <w:unhideWhenUsed/>
    <w:rsid w:val="005076B6"/>
    <w:rPr>
      <w:sz w:val="20"/>
      <w:szCs w:val="20"/>
    </w:rPr>
  </w:style>
  <w:style w:type="character" w:customStyle="1" w:styleId="CommentTextChar">
    <w:name w:val="Comment Text Char"/>
    <w:basedOn w:val="DefaultParagraphFont"/>
    <w:link w:val="CommentText"/>
    <w:uiPriority w:val="99"/>
    <w:semiHidden/>
    <w:rsid w:val="005076B6"/>
    <w:rPr>
      <w:sz w:val="20"/>
      <w:szCs w:val="20"/>
    </w:rPr>
  </w:style>
  <w:style w:type="paragraph" w:styleId="CommentSubject">
    <w:name w:val="annotation subject"/>
    <w:basedOn w:val="CommentText"/>
    <w:next w:val="CommentText"/>
    <w:link w:val="CommentSubjectChar"/>
    <w:uiPriority w:val="99"/>
    <w:semiHidden/>
    <w:unhideWhenUsed/>
    <w:rsid w:val="005076B6"/>
    <w:rPr>
      <w:b/>
      <w:bCs/>
    </w:rPr>
  </w:style>
  <w:style w:type="character" w:customStyle="1" w:styleId="CommentSubjectChar">
    <w:name w:val="Comment Subject Char"/>
    <w:basedOn w:val="CommentTextChar"/>
    <w:link w:val="CommentSubject"/>
    <w:uiPriority w:val="99"/>
    <w:semiHidden/>
    <w:rsid w:val="005076B6"/>
    <w:rPr>
      <w:b/>
      <w:bCs/>
      <w:sz w:val="20"/>
      <w:szCs w:val="20"/>
    </w:rPr>
  </w:style>
  <w:style w:type="character" w:customStyle="1" w:styleId="Heading1Char">
    <w:name w:val="Heading 1 Char"/>
    <w:basedOn w:val="DefaultParagraphFont"/>
    <w:link w:val="Heading1"/>
    <w:uiPriority w:val="9"/>
    <w:rsid w:val="000E040F"/>
    <w:rPr>
      <w:rFonts w:asciiTheme="majorHAnsi" w:eastAsiaTheme="majorEastAsia" w:hAnsiTheme="majorHAnsi" w:cstheme="majorBidi"/>
      <w:b/>
      <w:bCs/>
      <w:color w:val="345A8A" w:themeColor="accent1" w:themeShade="B5"/>
      <w:kern w:val="0"/>
      <w:sz w:val="32"/>
      <w:szCs w:val="32"/>
      <w:lang w:eastAsia="ja-JP"/>
    </w:rPr>
  </w:style>
  <w:style w:type="character" w:customStyle="1" w:styleId="Heading2Char">
    <w:name w:val="Heading 2 Char"/>
    <w:basedOn w:val="DefaultParagraphFont"/>
    <w:link w:val="Heading2"/>
    <w:uiPriority w:val="9"/>
    <w:rsid w:val="000E040F"/>
    <w:rPr>
      <w:rFonts w:asciiTheme="majorHAnsi" w:eastAsiaTheme="majorEastAsia" w:hAnsiTheme="majorHAnsi" w:cstheme="majorBidi"/>
      <w:b/>
      <w:bCs/>
      <w:color w:val="4F81BD" w:themeColor="accent1"/>
      <w:kern w:val="0"/>
      <w:sz w:val="26"/>
      <w:szCs w:val="26"/>
      <w:lang w:eastAsia="ja-JP"/>
    </w:rPr>
  </w:style>
  <w:style w:type="character" w:customStyle="1" w:styleId="Heading4Char">
    <w:name w:val="Heading 4 Char"/>
    <w:basedOn w:val="DefaultParagraphFont"/>
    <w:link w:val="Heading4"/>
    <w:uiPriority w:val="9"/>
    <w:rsid w:val="000E040F"/>
    <w:rPr>
      <w:rFonts w:asciiTheme="majorHAnsi" w:eastAsiaTheme="majorEastAsia" w:hAnsiTheme="majorHAnsi" w:cstheme="majorBidi"/>
      <w:b/>
      <w:bCs/>
      <w:i/>
      <w:iCs/>
      <w:color w:val="4F81BD" w:themeColor="accent1"/>
      <w:kern w:val="0"/>
      <w:lang w:eastAsia="ja-JP"/>
    </w:rPr>
  </w:style>
  <w:style w:type="paragraph" w:styleId="NoSpacing">
    <w:name w:val="No Spacing"/>
    <w:uiPriority w:val="1"/>
    <w:qFormat/>
    <w:rsid w:val="000E040F"/>
    <w:pPr>
      <w:widowControl w:val="0"/>
      <w:jc w:val="both"/>
    </w:pPr>
  </w:style>
  <w:style w:type="paragraph" w:customStyle="1" w:styleId="level1">
    <w:name w:val="_level1"/>
    <w:basedOn w:val="Normal"/>
    <w:rsid w:val="00C02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pPr>
    <w:rPr>
      <w:rFonts w:ascii="Times New Roman" w:eastAsia="Times New Roman" w:hAnsi="Times New Roman" w:cs="Times New Roman"/>
      <w:kern w:val="0"/>
      <w:szCs w:val="20"/>
      <w:lang w:eastAsia="en-US"/>
    </w:rPr>
  </w:style>
  <w:style w:type="paragraph" w:customStyle="1" w:styleId="Default">
    <w:name w:val="Default"/>
    <w:rsid w:val="00B74099"/>
    <w:pPr>
      <w:autoSpaceDE w:val="0"/>
      <w:autoSpaceDN w:val="0"/>
      <w:adjustRightInd w:val="0"/>
    </w:pPr>
    <w:rPr>
      <w:rFonts w:ascii="Arial" w:hAnsi="Arial" w:cs="Arial"/>
      <w:color w:val="000000"/>
      <w:kern w:val="0"/>
    </w:rPr>
  </w:style>
  <w:style w:type="paragraph" w:styleId="Header">
    <w:name w:val="header"/>
    <w:basedOn w:val="Normal"/>
    <w:link w:val="HeaderChar"/>
    <w:uiPriority w:val="99"/>
    <w:unhideWhenUsed/>
    <w:rsid w:val="00B97BF7"/>
    <w:pPr>
      <w:tabs>
        <w:tab w:val="center" w:pos="4680"/>
        <w:tab w:val="right" w:pos="9360"/>
      </w:tabs>
    </w:pPr>
  </w:style>
  <w:style w:type="character" w:customStyle="1" w:styleId="HeaderChar">
    <w:name w:val="Header Char"/>
    <w:basedOn w:val="DefaultParagraphFont"/>
    <w:link w:val="Header"/>
    <w:uiPriority w:val="99"/>
    <w:rsid w:val="00B97BF7"/>
  </w:style>
  <w:style w:type="paragraph" w:styleId="Footer">
    <w:name w:val="footer"/>
    <w:basedOn w:val="Normal"/>
    <w:link w:val="FooterChar"/>
    <w:unhideWhenUsed/>
    <w:rsid w:val="00B97BF7"/>
    <w:pPr>
      <w:tabs>
        <w:tab w:val="center" w:pos="4680"/>
        <w:tab w:val="right" w:pos="9360"/>
      </w:tabs>
    </w:pPr>
  </w:style>
  <w:style w:type="character" w:customStyle="1" w:styleId="FooterChar">
    <w:name w:val="Footer Char"/>
    <w:basedOn w:val="DefaultParagraphFont"/>
    <w:link w:val="Footer"/>
    <w:uiPriority w:val="99"/>
    <w:rsid w:val="00B97BF7"/>
  </w:style>
  <w:style w:type="paragraph" w:styleId="NormalWeb">
    <w:name w:val="Normal (Web)"/>
    <w:basedOn w:val="Normal"/>
    <w:uiPriority w:val="99"/>
    <w:semiHidden/>
    <w:unhideWhenUsed/>
    <w:rsid w:val="00D979A0"/>
    <w:pPr>
      <w:widowControl/>
      <w:spacing w:before="100" w:beforeAutospacing="1" w:after="100" w:afterAutospacing="1"/>
      <w:jc w:val="left"/>
    </w:pPr>
    <w:rPr>
      <w:rFonts w:ascii="Times New Roman" w:eastAsiaTheme="minorHAnsi" w:hAnsi="Times New Roman" w:cs="Times New Roman"/>
      <w:kern w:val="0"/>
      <w:lang w:eastAsia="en-US"/>
    </w:rPr>
  </w:style>
  <w:style w:type="character" w:styleId="PageNumber">
    <w:name w:val="page number"/>
    <w:basedOn w:val="DefaultParagraphFont"/>
    <w:rsid w:val="00E84D0C"/>
  </w:style>
  <w:style w:type="table" w:styleId="TableGrid">
    <w:name w:val="Table Grid"/>
    <w:basedOn w:val="TableNormal"/>
    <w:uiPriority w:val="59"/>
    <w:rsid w:val="00DA38F0"/>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9296">
      <w:bodyDiv w:val="1"/>
      <w:marLeft w:val="0"/>
      <w:marRight w:val="0"/>
      <w:marTop w:val="0"/>
      <w:marBottom w:val="0"/>
      <w:divBdr>
        <w:top w:val="none" w:sz="0" w:space="0" w:color="auto"/>
        <w:left w:val="none" w:sz="0" w:space="0" w:color="auto"/>
        <w:bottom w:val="none" w:sz="0" w:space="0" w:color="auto"/>
        <w:right w:val="none" w:sz="0" w:space="0" w:color="auto"/>
      </w:divBdr>
    </w:div>
    <w:div w:id="543449523">
      <w:bodyDiv w:val="1"/>
      <w:marLeft w:val="0"/>
      <w:marRight w:val="0"/>
      <w:marTop w:val="0"/>
      <w:marBottom w:val="0"/>
      <w:divBdr>
        <w:top w:val="none" w:sz="0" w:space="0" w:color="auto"/>
        <w:left w:val="none" w:sz="0" w:space="0" w:color="auto"/>
        <w:bottom w:val="none" w:sz="0" w:space="0" w:color="auto"/>
        <w:right w:val="none" w:sz="0" w:space="0" w:color="auto"/>
      </w:divBdr>
    </w:div>
    <w:div w:id="643587607">
      <w:bodyDiv w:val="1"/>
      <w:marLeft w:val="0"/>
      <w:marRight w:val="0"/>
      <w:marTop w:val="0"/>
      <w:marBottom w:val="0"/>
      <w:divBdr>
        <w:top w:val="none" w:sz="0" w:space="0" w:color="auto"/>
        <w:left w:val="none" w:sz="0" w:space="0" w:color="auto"/>
        <w:bottom w:val="none" w:sz="0" w:space="0" w:color="auto"/>
        <w:right w:val="none" w:sz="0" w:space="0" w:color="auto"/>
      </w:divBdr>
    </w:div>
    <w:div w:id="786314751">
      <w:bodyDiv w:val="1"/>
      <w:marLeft w:val="0"/>
      <w:marRight w:val="0"/>
      <w:marTop w:val="0"/>
      <w:marBottom w:val="0"/>
      <w:divBdr>
        <w:top w:val="none" w:sz="0" w:space="0" w:color="auto"/>
        <w:left w:val="none" w:sz="0" w:space="0" w:color="auto"/>
        <w:bottom w:val="none" w:sz="0" w:space="0" w:color="auto"/>
        <w:right w:val="none" w:sz="0" w:space="0" w:color="auto"/>
      </w:divBdr>
    </w:div>
    <w:div w:id="856582604">
      <w:bodyDiv w:val="1"/>
      <w:marLeft w:val="0"/>
      <w:marRight w:val="0"/>
      <w:marTop w:val="0"/>
      <w:marBottom w:val="0"/>
      <w:divBdr>
        <w:top w:val="none" w:sz="0" w:space="0" w:color="auto"/>
        <w:left w:val="none" w:sz="0" w:space="0" w:color="auto"/>
        <w:bottom w:val="none" w:sz="0" w:space="0" w:color="auto"/>
        <w:right w:val="none" w:sz="0" w:space="0" w:color="auto"/>
      </w:divBdr>
    </w:div>
    <w:div w:id="924342184">
      <w:bodyDiv w:val="1"/>
      <w:marLeft w:val="0"/>
      <w:marRight w:val="0"/>
      <w:marTop w:val="0"/>
      <w:marBottom w:val="0"/>
      <w:divBdr>
        <w:top w:val="none" w:sz="0" w:space="0" w:color="auto"/>
        <w:left w:val="none" w:sz="0" w:space="0" w:color="auto"/>
        <w:bottom w:val="none" w:sz="0" w:space="0" w:color="auto"/>
        <w:right w:val="none" w:sz="0" w:space="0" w:color="auto"/>
      </w:divBdr>
    </w:div>
    <w:div w:id="1050037054">
      <w:bodyDiv w:val="1"/>
      <w:marLeft w:val="0"/>
      <w:marRight w:val="0"/>
      <w:marTop w:val="0"/>
      <w:marBottom w:val="0"/>
      <w:divBdr>
        <w:top w:val="none" w:sz="0" w:space="0" w:color="auto"/>
        <w:left w:val="none" w:sz="0" w:space="0" w:color="auto"/>
        <w:bottom w:val="none" w:sz="0" w:space="0" w:color="auto"/>
        <w:right w:val="none" w:sz="0" w:space="0" w:color="auto"/>
      </w:divBdr>
    </w:div>
    <w:div w:id="1151024549">
      <w:bodyDiv w:val="1"/>
      <w:marLeft w:val="0"/>
      <w:marRight w:val="0"/>
      <w:marTop w:val="0"/>
      <w:marBottom w:val="0"/>
      <w:divBdr>
        <w:top w:val="none" w:sz="0" w:space="0" w:color="auto"/>
        <w:left w:val="none" w:sz="0" w:space="0" w:color="auto"/>
        <w:bottom w:val="none" w:sz="0" w:space="0" w:color="auto"/>
        <w:right w:val="none" w:sz="0" w:space="0" w:color="auto"/>
      </w:divBdr>
    </w:div>
    <w:div w:id="1315453487">
      <w:bodyDiv w:val="1"/>
      <w:marLeft w:val="0"/>
      <w:marRight w:val="0"/>
      <w:marTop w:val="0"/>
      <w:marBottom w:val="0"/>
      <w:divBdr>
        <w:top w:val="none" w:sz="0" w:space="0" w:color="auto"/>
        <w:left w:val="none" w:sz="0" w:space="0" w:color="auto"/>
        <w:bottom w:val="none" w:sz="0" w:space="0" w:color="auto"/>
        <w:right w:val="none" w:sz="0" w:space="0" w:color="auto"/>
      </w:divBdr>
    </w:div>
    <w:div w:id="1705059917">
      <w:bodyDiv w:val="1"/>
      <w:marLeft w:val="0"/>
      <w:marRight w:val="0"/>
      <w:marTop w:val="0"/>
      <w:marBottom w:val="0"/>
      <w:divBdr>
        <w:top w:val="none" w:sz="0" w:space="0" w:color="auto"/>
        <w:left w:val="none" w:sz="0" w:space="0" w:color="auto"/>
        <w:bottom w:val="none" w:sz="0" w:space="0" w:color="auto"/>
        <w:right w:val="none" w:sz="0" w:space="0" w:color="auto"/>
      </w:divBdr>
    </w:div>
    <w:div w:id="1771388627">
      <w:bodyDiv w:val="1"/>
      <w:marLeft w:val="0"/>
      <w:marRight w:val="0"/>
      <w:marTop w:val="0"/>
      <w:marBottom w:val="0"/>
      <w:divBdr>
        <w:top w:val="none" w:sz="0" w:space="0" w:color="auto"/>
        <w:left w:val="none" w:sz="0" w:space="0" w:color="auto"/>
        <w:bottom w:val="none" w:sz="0" w:space="0" w:color="auto"/>
        <w:right w:val="none" w:sz="0" w:space="0" w:color="auto"/>
      </w:divBdr>
    </w:div>
    <w:div w:id="2038656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hufnagel@mihomeless.org"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8773-E570-472A-940B-28295365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Shuting</dc:creator>
  <cp:lastModifiedBy>Denise Neunaber</cp:lastModifiedBy>
  <cp:revision>2</cp:revision>
  <cp:lastPrinted>2015-06-19T19:58:00Z</cp:lastPrinted>
  <dcterms:created xsi:type="dcterms:W3CDTF">2015-06-23T17:24:00Z</dcterms:created>
  <dcterms:modified xsi:type="dcterms:W3CDTF">2015-06-23T17:24:00Z</dcterms:modified>
</cp:coreProperties>
</file>